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6F7F8" w14:textId="71B5C1C1" w:rsidR="00E175BE" w:rsidRPr="003F67B5" w:rsidRDefault="00596A88" w:rsidP="00596A88">
      <w:pPr>
        <w:spacing w:line="560" w:lineRule="exact"/>
        <w:jc w:val="center"/>
        <w:rPr>
          <w:rFonts w:ascii="方正小标宋简体" w:eastAsia="方正小标宋简体"/>
          <w:sz w:val="36"/>
          <w:szCs w:val="36"/>
        </w:rPr>
      </w:pPr>
      <w:r w:rsidRPr="003F67B5">
        <w:rPr>
          <w:rFonts w:ascii="方正小标宋简体" w:eastAsia="方正小标宋简体" w:hAnsi="小标宋" w:cs="小标宋" w:hint="eastAsia"/>
          <w:color w:val="000000"/>
          <w:kern w:val="0"/>
          <w:sz w:val="44"/>
          <w:szCs w:val="44"/>
          <w:lang w:bidi="ar"/>
        </w:rPr>
        <w:t>2026年度</w:t>
      </w:r>
      <w:r w:rsidR="00753603">
        <w:rPr>
          <w:rFonts w:ascii="方正小标宋简体" w:eastAsia="方正小标宋简体" w:hAnsi="小标宋" w:cs="小标宋" w:hint="eastAsia"/>
          <w:color w:val="000000"/>
          <w:kern w:val="0"/>
          <w:sz w:val="44"/>
          <w:szCs w:val="44"/>
          <w:lang w:bidi="ar"/>
        </w:rPr>
        <w:t>昌吉州</w:t>
      </w:r>
      <w:r w:rsidR="009849E4">
        <w:rPr>
          <w:rFonts w:ascii="方正小标宋简体" w:eastAsia="方正小标宋简体" w:hAnsi="小标宋" w:cs="小标宋" w:hint="eastAsia"/>
          <w:color w:val="000000"/>
          <w:kern w:val="0"/>
          <w:sz w:val="44"/>
          <w:szCs w:val="44"/>
          <w:lang w:bidi="ar"/>
        </w:rPr>
        <w:t>地质环境保护与土地复垦</w:t>
      </w:r>
      <w:r w:rsidRPr="003F67B5">
        <w:rPr>
          <w:rFonts w:ascii="方正小标宋简体" w:eastAsia="方正小标宋简体" w:hAnsi="小标宋" w:cs="小标宋" w:hint="eastAsia"/>
          <w:color w:val="000000"/>
          <w:kern w:val="0"/>
          <w:sz w:val="44"/>
          <w:szCs w:val="44"/>
          <w:lang w:bidi="ar"/>
        </w:rPr>
        <w:t>“双随机、一公开”监督检查矿山企业名单</w:t>
      </w:r>
    </w:p>
    <w:tbl>
      <w:tblPr>
        <w:tblW w:w="13845" w:type="dxa"/>
        <w:tblInd w:w="113" w:type="dxa"/>
        <w:tblLook w:val="04A0" w:firstRow="1" w:lastRow="0" w:firstColumn="1" w:lastColumn="0" w:noHBand="0" w:noVBand="1"/>
      </w:tblPr>
      <w:tblGrid>
        <w:gridCol w:w="555"/>
        <w:gridCol w:w="1850"/>
        <w:gridCol w:w="3041"/>
        <w:gridCol w:w="7319"/>
        <w:gridCol w:w="1080"/>
      </w:tblGrid>
      <w:tr w:rsidR="00F85472" w:rsidRPr="00F85472" w14:paraId="278D339A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1778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3A57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县（市、区）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F0F1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许可证号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27E7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矿山名称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7A229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 w:rsidR="00F85472" w:rsidRPr="00F85472" w14:paraId="70FDF1D2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015862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8A5B5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玛纳斯县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9DF3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C6500002021041110151945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4AE8C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玛纳斯县天欣煤业有限公司煤矿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4916D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7BBB78C9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2FC9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073D7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玛纳斯县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38A9D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C6523242024067100156964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77EEE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玛纳斯县西海国有资产投资经营有限公司建筑用砂矿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2D5FA8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4159EE32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59F2B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88210A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玛纳斯县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687677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200000730365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959A8F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新疆准噶尔盆地莫索湾气田开采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57260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部发证</w:t>
            </w:r>
          </w:p>
        </w:tc>
      </w:tr>
      <w:tr w:rsidR="00F85472" w:rsidRPr="00F85472" w14:paraId="61C2ED5A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3DB57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2770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呼图壁县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CA93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C6500002018121110147536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3CDB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新疆昌吉州呼图壁县白杨河矿区106团煤矿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7A431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6FFDAA1A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871C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1E88F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呼图壁县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D3AD2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C6500002022121110154409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6D75B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呼图壁县西沟煤炭有限责任公司西沟煤矿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A0B99D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44320EEB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3A12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9483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呼图壁县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4BFCD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C6523232025017100157976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ED02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新疆呼图壁县石梯子乡5号建筑用砂矿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940FE1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22815004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32197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C7DFE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呼图壁县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A2E7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C6523232018117130147070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5B07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新疆呼图壁县石梯子乡9号建筑用砂矿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BEF31B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2F9DD058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77102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7457A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呼图壁县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611471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C6523232025017100157978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9F29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新疆呼图壁县石梯子乡10号建筑用砂矿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BC65E5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4486ECEE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E84C1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47B03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呼图壁县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3FE82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C1000002020111318000049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8EBAB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新疆准噶尔盆地莫北油气开采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35C301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部发证</w:t>
            </w:r>
          </w:p>
        </w:tc>
      </w:tr>
      <w:tr w:rsidR="00F85472" w:rsidRPr="00F85472" w14:paraId="175DF91E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C521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24DCFF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/>
                <w:color w:val="000000"/>
                <w:kern w:val="0"/>
                <w:szCs w:val="21"/>
              </w:rPr>
              <w:t>呼图壁县/昌吉市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3EEA6C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200000010189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3E52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新疆准噶尔盆地呼图壁气田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6B2B0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部发证</w:t>
            </w:r>
          </w:p>
        </w:tc>
      </w:tr>
      <w:tr w:rsidR="00F85472" w:rsidRPr="00F85472" w14:paraId="200CA9F6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AC46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C4D8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昌吉市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5EAF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C6500002009111120047758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2BEF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兖矿新疆矿业有限公司硫磺沟煤矿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A43EDF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2AD6DD9F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0F7A5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92E0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昌吉市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7F8D8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C6523012022087100154397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24DC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新疆河路建矿业有限公司建筑用砂矿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DFCC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29A38C16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0DE41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B1927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昌吉市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0AB7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C6523012022087100154398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F08ED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黑龙江省正海工程机械租赁有限公司昌吉分公司建筑用砂矿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6449F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5349CA1C" w14:textId="77777777" w:rsidTr="000D4EA0">
        <w:trPr>
          <w:trHeight w:val="5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1F971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B288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阜康市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1EEA5D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C6523002025087110158766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1AD0F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新疆采虹矿业投资有限公司新疆阜康市北部沙漠1号（平板玻璃用）石英砂矿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28BF9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4C502782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B70A2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CD63D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阜康市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339E68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C6523002025067110158535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0B0C2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新疆采虹矿业投资有限公司新疆阜康市北部沙漠天然石英砂矿（压裂用）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99C60F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006974AD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87BF2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7C4F5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阜康市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BE73C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C6523002021127100152905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2C8EE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阜康市五号石英砂矿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E32E07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046359E4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DB1D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B75C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阜康市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1DC7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C6500002010111120105794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26E4F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阜康市西沟煤焦有限责任公司煤矿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AE9A5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2295816C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C3D57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A37AE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阜康市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6D87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C6500002010111120105407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B274B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优派能源（新疆）矿业有限公司阜康市泉水沟煤矿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4F4EF8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725D91FB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2D357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298E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阜康市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0D02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C6500002009101110047753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ED3F48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阜康市华泽科技发展有限公司新疆阜康市白杨沟油页岩矿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A176F5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7ADF3B25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6497E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20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E0B4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吉木萨尔县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2F4CA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C6500002013091110132236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5AEFE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新疆宝明矿业有限公司新疆吉木萨尔县石场沟矿区油页岩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B7164C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102AA854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CFCF7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179C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吉木萨尔县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8BBC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C6523272024097250157401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8930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吉木萨尔县永裕砂石场吉木萨尔县二工镇东台子村Ⅱ号建筑用砂矿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DDC712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517E7FB9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8472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1D81B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吉木萨尔县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5792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C6523272025067250158514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5D82A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吉木萨尔县吾塘沟水库北建筑用砂矿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42749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0D7C34BE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6AAA7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FDCFB1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吉木萨尔县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157911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C1000002022061318000321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24AC2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/>
                <w:color w:val="000000"/>
                <w:kern w:val="0"/>
                <w:szCs w:val="21"/>
              </w:rPr>
              <w:t>新疆准噶尔盆地三台油田西地2井区石油开采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8AB63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部发证</w:t>
            </w:r>
          </w:p>
        </w:tc>
      </w:tr>
      <w:tr w:rsidR="00F85472" w:rsidRPr="00F85472" w14:paraId="7A64F7F5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026AD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D8A9E5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奇台县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FA7128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C6523252022097120154319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D409DD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奇台县鼎发砖厂砖瓦用粘土矿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8B205A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5E57EAD6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96BFE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0097A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奇台县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7049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C6523252022117100154295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6DDCF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奇台县金奇瀚宇矿业有限责任公司建筑用砂矿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80B5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6FB1B9FD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8F2AD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E2B602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奇台县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D389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C6523252020047100149661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0550B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新疆广泰盛业商贸有限公司奇台老葛根1号建筑用砂矿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6B4138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4FF7C690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9050A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831A4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奇台县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945191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C6523252023037100154854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09E2A5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新疆万赫盛烨建材有限责任公司建筑用砂矿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48ABE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54BE0C3C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94FA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C10B71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奇台县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E09ED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C6523252025017250157862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A0E5F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奇台县国奥能源科技有限公司奇台县西北湾1号建筑用砂矿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463DCF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6AA5F9DF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83211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D5689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木垒县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1ABF2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C6523282024067100157030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40187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新疆千大正投资有限责任公司新疆木垒县博斯坦乡建筑用砂矿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5B610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351A9786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FBFEB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22876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木垒县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0EC41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C6523282024097100157502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46D2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新疆和顺致远商贸有限公司新疆木垒县东城口建筑用砂矿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BC4E7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616DC52F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3D24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1715DB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木垒县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E5C82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C6523282025037250158087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FBAEC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新疆木垒县雀仁乡2号建筑用砂矿集中开采区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52C57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1EBD997E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29861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0CA83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木垒县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D294E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C6523282025037250157161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6768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新疆木垒县雀仁乡6号建筑用砂矿集中开采区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D9658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24599FEA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6435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29F98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准东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18A7F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C6500002018121110147522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5B02C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新疆准东西黑山矿区中联润世露天煤矿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866190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514BABAB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89C3E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EADE5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准东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20CF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C6500002023071110155360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878957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乌鲁木齐新伟鑫进出口贸易有限公司阿吾孜苏煤矿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C97E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6C19B888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58E8B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A590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准东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5C53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C6500002019111110149050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BDC5E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新疆国泰新华五彩湾矿业有限责任公司准东五彩湾矿区一号井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E1F8FD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6F8CB566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92335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86E0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准东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1470D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C6500002018121110147941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F8F0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新疆昌吉英格玛煤电投资有限责任公司西黑山一号矿井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6E8FBB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5A30CFA4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7FA4D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A135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准东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4F9B9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C6500002010114120105822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D177B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新疆侨兴金矿矿有限责任公司金矿山沟金矿矿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1AAB77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22138B53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AB77F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E52B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准东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7E636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C6500002010117120105806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7742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奇台县国平膨润土矿新疆奇台县西黑山膨润土矿Ⅳ矿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7F70B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78C2D9AF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4B223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2D165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准东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7B9A8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C6523272022117100154301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A0AB8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昌吉准东经济技术开发区吉彩路西侧8号建筑用砂矿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A0085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663FD2B8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61A0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0E6A4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准东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CFD97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C6523002025067210158519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965CA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新疆准东老君庙1号建筑用安山岩矿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42F1B8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F85472" w:rsidRPr="00F85472" w14:paraId="4CB54A04" w14:textId="77777777" w:rsidTr="000D4EA0">
        <w:trPr>
          <w:trHeight w:val="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3C37F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FB322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准东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7EA95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C6523002025067250158522</w:t>
            </w:r>
          </w:p>
        </w:tc>
        <w:tc>
          <w:tcPr>
            <w:tcW w:w="7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F17B1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  <w:r w:rsidRPr="00F8547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新疆准东开发区宜化北安山岩矿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2CB8AC" w14:textId="77777777" w:rsidR="00F85472" w:rsidRPr="00F85472" w:rsidRDefault="00F85472" w:rsidP="00F85472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</w:pPr>
          </w:p>
        </w:tc>
      </w:tr>
    </w:tbl>
    <w:p w14:paraId="2C0C72C5" w14:textId="77777777" w:rsidR="00753603" w:rsidRDefault="00753603" w:rsidP="00596A88"/>
    <w:p w14:paraId="062F7EF5" w14:textId="77777777" w:rsidR="002B2910" w:rsidRPr="00596A88" w:rsidRDefault="002B2910" w:rsidP="00596A88"/>
    <w:sectPr w:rsidR="002B2910" w:rsidRPr="00596A88" w:rsidSect="00596A88">
      <w:footerReference w:type="default" r:id="rId6"/>
      <w:pgSz w:w="16838" w:h="11906" w:orient="landscape" w:code="9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4321D" w14:textId="77777777" w:rsidR="00847369" w:rsidRDefault="00847369" w:rsidP="00596A88">
      <w:r>
        <w:separator/>
      </w:r>
    </w:p>
  </w:endnote>
  <w:endnote w:type="continuationSeparator" w:id="0">
    <w:p w14:paraId="587FE6E6" w14:textId="77777777" w:rsidR="00847369" w:rsidRDefault="00847369" w:rsidP="00596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小标宋"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4240392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14:paraId="0EBED01A" w14:textId="0BF1CE59" w:rsidR="00596A88" w:rsidRPr="00596A88" w:rsidRDefault="00596A88">
        <w:pPr>
          <w:pStyle w:val="a5"/>
          <w:jc w:val="center"/>
          <w:rPr>
            <w:rFonts w:ascii="仿宋_GB2312" w:eastAsia="仿宋_GB2312"/>
            <w:sz w:val="28"/>
            <w:szCs w:val="28"/>
          </w:rPr>
        </w:pPr>
        <w:r w:rsidRPr="00596A88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596A88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596A88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Pr="00596A88">
          <w:rPr>
            <w:rFonts w:ascii="仿宋_GB2312" w:eastAsia="仿宋_GB2312" w:hint="eastAsia"/>
            <w:sz w:val="28"/>
            <w:szCs w:val="28"/>
            <w:lang w:val="zh-CN"/>
          </w:rPr>
          <w:t>2</w:t>
        </w:r>
        <w:r w:rsidRPr="00596A88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73DDB" w14:textId="77777777" w:rsidR="00847369" w:rsidRDefault="00847369" w:rsidP="00596A88">
      <w:r>
        <w:separator/>
      </w:r>
    </w:p>
  </w:footnote>
  <w:footnote w:type="continuationSeparator" w:id="0">
    <w:p w14:paraId="5565612B" w14:textId="77777777" w:rsidR="00847369" w:rsidRDefault="00847369" w:rsidP="00596A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A427AA6"/>
    <w:rsid w:val="00034288"/>
    <w:rsid w:val="000D4EA0"/>
    <w:rsid w:val="00104B98"/>
    <w:rsid w:val="001C2320"/>
    <w:rsid w:val="001F085B"/>
    <w:rsid w:val="00224EF1"/>
    <w:rsid w:val="002A12AD"/>
    <w:rsid w:val="002B2910"/>
    <w:rsid w:val="003F67B5"/>
    <w:rsid w:val="00442953"/>
    <w:rsid w:val="0045043D"/>
    <w:rsid w:val="00483A7E"/>
    <w:rsid w:val="004C4E64"/>
    <w:rsid w:val="0055633F"/>
    <w:rsid w:val="005771A7"/>
    <w:rsid w:val="00596A88"/>
    <w:rsid w:val="005A2451"/>
    <w:rsid w:val="005B3F95"/>
    <w:rsid w:val="006466DF"/>
    <w:rsid w:val="006542D2"/>
    <w:rsid w:val="006E507B"/>
    <w:rsid w:val="00753603"/>
    <w:rsid w:val="007A2C00"/>
    <w:rsid w:val="007C287D"/>
    <w:rsid w:val="00847369"/>
    <w:rsid w:val="008C7D24"/>
    <w:rsid w:val="0091205D"/>
    <w:rsid w:val="009530AC"/>
    <w:rsid w:val="009849E4"/>
    <w:rsid w:val="00A03437"/>
    <w:rsid w:val="00A572E1"/>
    <w:rsid w:val="00AC18ED"/>
    <w:rsid w:val="00B015F6"/>
    <w:rsid w:val="00C05391"/>
    <w:rsid w:val="00C32D75"/>
    <w:rsid w:val="00C8683D"/>
    <w:rsid w:val="00D16154"/>
    <w:rsid w:val="00D55F6E"/>
    <w:rsid w:val="00DA6F94"/>
    <w:rsid w:val="00E175BE"/>
    <w:rsid w:val="00E20DBA"/>
    <w:rsid w:val="00F85472"/>
    <w:rsid w:val="5A42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1AF9A0"/>
  <w15:docId w15:val="{A914CD31-D7E4-427B-9594-AAEBC914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61">
    <w:name w:val="font61"/>
    <w:basedOn w:val="a0"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  <w:style w:type="character" w:customStyle="1" w:styleId="font91">
    <w:name w:val="font91"/>
    <w:basedOn w:val="a0"/>
    <w:rPr>
      <w:rFonts w:ascii="宋体" w:eastAsia="宋体" w:hAnsi="宋体" w:cs="宋体" w:hint="eastAsia"/>
      <w:b/>
      <w:bCs/>
      <w:color w:val="FF0000"/>
      <w:sz w:val="20"/>
      <w:szCs w:val="20"/>
      <w:u w:val="none"/>
    </w:rPr>
  </w:style>
  <w:style w:type="character" w:customStyle="1" w:styleId="font51">
    <w:name w:val="font5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2">
    <w:name w:val="font112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color w:val="FF0000"/>
      <w:sz w:val="20"/>
      <w:szCs w:val="20"/>
      <w:u w:val="none"/>
    </w:rPr>
  </w:style>
  <w:style w:type="paragraph" w:styleId="a3">
    <w:name w:val="header"/>
    <w:basedOn w:val="a"/>
    <w:link w:val="a4"/>
    <w:rsid w:val="00596A8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96A8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596A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6A8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21">
    <w:name w:val="font21"/>
    <w:basedOn w:val="a0"/>
    <w:rsid w:val="00753603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1"/>
      <w:szCs w:val="2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1130</Words>
  <Characters>1154</Characters>
  <Application>Microsoft Office Word</Application>
  <DocSecurity>0</DocSecurity>
  <Lines>64</Lines>
  <Paragraphs>28</Paragraphs>
  <ScaleCrop>false</ScaleCrop>
  <Company>Microsoft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郑开心</dc:creator>
  <cp:lastModifiedBy>东成 丁</cp:lastModifiedBy>
  <cp:revision>107</cp:revision>
  <cp:lastPrinted>2026-09-04T08:08:00Z</cp:lastPrinted>
  <dcterms:created xsi:type="dcterms:W3CDTF">2026-06-15T08:40:00Z</dcterms:created>
  <dcterms:modified xsi:type="dcterms:W3CDTF">2026-09-04T08:08:00Z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1C5BBE6D225D4E49AE4F208A325042D8_11</vt:lpwstr>
  </property>
  <property fmtid="{D5CDD505-2E9C-101B-9397-08002B2CF9AE}" pid="4" name="KSOTemplateDocerSaveRecord">
    <vt:lpwstr>eyJoZGlkIjoiZDM2MWJmNzA0NGNlZTQyY2EyZDk3OWQ4YzViODg1MGIiLCJ1c2VySWQiOiIyMDU0NDUxNjUifQ==</vt:lpwstr>
  </property>
</Properties>
</file>