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E37" w:rsidRDefault="00897E37" w:rsidP="00C11480">
      <w:pPr>
        <w:jc w:val="center"/>
        <w:rPr>
          <w:rFonts w:ascii="华文中宋" w:eastAsia="华文中宋" w:hAnsi="华文中宋"/>
          <w:sz w:val="36"/>
          <w:szCs w:val="36"/>
        </w:rPr>
      </w:pPr>
      <w:r>
        <w:rPr>
          <w:rFonts w:ascii="华文中宋" w:eastAsia="华文中宋" w:hAnsi="华文中宋" w:hint="eastAsia"/>
          <w:sz w:val="36"/>
          <w:szCs w:val="36"/>
        </w:rPr>
        <w:t xml:space="preserve">  中共昌吉回族自治州委员会教育工作委员会</w:t>
      </w:r>
    </w:p>
    <w:p w:rsidR="001168B4" w:rsidRDefault="00D83C93" w:rsidP="00897E37">
      <w:pPr>
        <w:ind w:firstLineChars="650" w:firstLine="2340"/>
        <w:rPr>
          <w:rFonts w:ascii="华文中宋" w:eastAsia="华文中宋" w:hAnsi="华文中宋"/>
          <w:sz w:val="36"/>
          <w:szCs w:val="36"/>
        </w:rPr>
      </w:pPr>
      <w:r>
        <w:rPr>
          <w:rFonts w:ascii="华文中宋" w:eastAsia="华文中宋" w:hAnsi="华文中宋" w:hint="eastAsia"/>
          <w:sz w:val="36"/>
          <w:szCs w:val="36"/>
        </w:rPr>
        <w:t>调整预算补充公开说明</w:t>
      </w:r>
    </w:p>
    <w:p w:rsidR="002B22F2" w:rsidRPr="00C11480" w:rsidRDefault="002B22F2" w:rsidP="00C11480">
      <w:pPr>
        <w:jc w:val="center"/>
        <w:rPr>
          <w:rFonts w:ascii="华文中宋" w:eastAsia="华文中宋" w:hAnsi="华文中宋"/>
          <w:sz w:val="36"/>
          <w:szCs w:val="36"/>
        </w:rPr>
      </w:pPr>
    </w:p>
    <w:p w:rsidR="002B22F2" w:rsidRPr="00E42E02" w:rsidRDefault="002B22F2" w:rsidP="00E42E02">
      <w:pPr>
        <w:ind w:firstLineChars="200" w:firstLine="640"/>
        <w:rPr>
          <w:rFonts w:ascii="仿宋_GB2312" w:eastAsia="仿宋_GB2312" w:hAnsi="华文中宋"/>
          <w:sz w:val="32"/>
          <w:szCs w:val="32"/>
        </w:rPr>
      </w:pPr>
      <w:r>
        <w:rPr>
          <w:rFonts w:ascii="仿宋_GB2312" w:eastAsia="仿宋_GB2312" w:hAnsi="华文中宋" w:hint="eastAsia"/>
          <w:sz w:val="32"/>
          <w:szCs w:val="32"/>
        </w:rPr>
        <w:t>根据</w:t>
      </w:r>
      <w:r w:rsidRPr="006A66DE">
        <w:rPr>
          <w:rFonts w:ascii="仿宋_GB2312" w:eastAsia="仿宋_GB2312" w:hAnsi="华文中宋" w:hint="eastAsia"/>
          <w:sz w:val="32"/>
          <w:szCs w:val="32"/>
        </w:rPr>
        <w:t>自治州党委、人民政府《关于&lt;昌吉回族自治州机构改革方案&gt;的实施意见》（昌州党</w:t>
      </w:r>
      <w:bookmarkStart w:id="0" w:name="_GoBack"/>
      <w:bookmarkEnd w:id="0"/>
      <w:r w:rsidRPr="006A66DE">
        <w:rPr>
          <w:rFonts w:ascii="仿宋_GB2312" w:eastAsia="仿宋_GB2312" w:hAnsi="华文中宋" w:hint="eastAsia"/>
          <w:sz w:val="32"/>
          <w:szCs w:val="32"/>
        </w:rPr>
        <w:t>办发[2019]1号</w:t>
      </w:r>
      <w:r>
        <w:rPr>
          <w:rFonts w:ascii="仿宋_GB2312" w:eastAsia="仿宋_GB2312" w:hAnsi="华文中宋" w:hint="eastAsia"/>
          <w:sz w:val="32"/>
          <w:szCs w:val="32"/>
        </w:rPr>
        <w:t>）要求</w:t>
      </w:r>
      <w:r w:rsidR="00E42E02">
        <w:rPr>
          <w:rFonts w:ascii="仿宋_GB2312" w:eastAsia="仿宋_GB2312" w:hAnsi="华文中宋" w:hint="eastAsia"/>
          <w:sz w:val="32"/>
          <w:szCs w:val="32"/>
        </w:rPr>
        <w:t>，按照《</w:t>
      </w:r>
      <w:r w:rsidR="00E42E02" w:rsidRPr="00E42E02">
        <w:rPr>
          <w:rFonts w:ascii="仿宋_GB2312" w:eastAsia="仿宋_GB2312" w:hAnsi="华文中宋" w:hint="eastAsia"/>
          <w:sz w:val="32"/>
          <w:szCs w:val="32"/>
        </w:rPr>
        <w:t>关于涉改部门单位调整预算的通知》</w:t>
      </w:r>
      <w:r w:rsidR="00E42E02">
        <w:rPr>
          <w:rFonts w:ascii="仿宋_GB2312" w:eastAsia="仿宋_GB2312" w:hAnsi="华文中宋" w:hint="eastAsia"/>
          <w:sz w:val="32"/>
          <w:szCs w:val="32"/>
        </w:rPr>
        <w:t>（昌州财</w:t>
      </w:r>
      <w:r w:rsidR="002D78D1">
        <w:rPr>
          <w:rFonts w:ascii="仿宋_GB2312" w:eastAsia="仿宋_GB2312" w:hAnsi="华文中宋" w:hint="eastAsia"/>
          <w:sz w:val="32"/>
          <w:szCs w:val="32"/>
        </w:rPr>
        <w:t>行</w:t>
      </w:r>
      <w:r w:rsidR="00E42E02">
        <w:rPr>
          <w:rFonts w:ascii="仿宋_GB2312" w:eastAsia="仿宋_GB2312" w:hAnsi="华文中宋" w:hint="eastAsia"/>
          <w:sz w:val="32"/>
          <w:szCs w:val="32"/>
        </w:rPr>
        <w:t>函</w:t>
      </w:r>
      <w:r w:rsidR="00E42E02" w:rsidRPr="00224693">
        <w:rPr>
          <w:rFonts w:ascii="仿宋_GB2312" w:eastAsia="仿宋_GB2312" w:hint="eastAsia"/>
          <w:sz w:val="32"/>
          <w:szCs w:val="32"/>
        </w:rPr>
        <w:t>〔2019〕</w:t>
      </w:r>
      <w:r w:rsidR="002D78D1">
        <w:rPr>
          <w:rFonts w:ascii="仿宋_GB2312" w:eastAsia="仿宋_GB2312" w:hint="eastAsia"/>
          <w:sz w:val="32"/>
          <w:szCs w:val="32"/>
        </w:rPr>
        <w:t>001</w:t>
      </w:r>
      <w:r w:rsidR="00E42E02">
        <w:rPr>
          <w:rFonts w:ascii="仿宋_GB2312" w:eastAsia="仿宋_GB2312" w:hint="eastAsia"/>
          <w:sz w:val="32"/>
          <w:szCs w:val="32"/>
        </w:rPr>
        <w:t>号），调整部门单位预算。现将我单位预算调整补充公开如下：</w:t>
      </w:r>
    </w:p>
    <w:p w:rsidR="001168B4" w:rsidRPr="001168B4" w:rsidRDefault="001168B4" w:rsidP="001168B4">
      <w:pPr>
        <w:pStyle w:val="a5"/>
        <w:numPr>
          <w:ilvl w:val="0"/>
          <w:numId w:val="1"/>
        </w:numPr>
        <w:ind w:firstLineChars="0"/>
        <w:rPr>
          <w:rFonts w:ascii="黑体" w:eastAsia="黑体" w:hAnsi="黑体"/>
          <w:sz w:val="32"/>
          <w:szCs w:val="32"/>
        </w:rPr>
      </w:pPr>
      <w:r w:rsidRPr="001168B4">
        <w:rPr>
          <w:rFonts w:ascii="黑体" w:eastAsia="黑体" w:hAnsi="黑体" w:hint="eastAsia"/>
          <w:sz w:val="32"/>
          <w:szCs w:val="32"/>
        </w:rPr>
        <w:t>单位职能划转情况</w:t>
      </w:r>
    </w:p>
    <w:p w:rsidR="00FE5932" w:rsidRPr="005637D2" w:rsidRDefault="001168B4" w:rsidP="00FE5932">
      <w:pPr>
        <w:widowControl/>
        <w:spacing w:line="520" w:lineRule="exact"/>
        <w:rPr>
          <w:rFonts w:ascii="仿宋_GB2312" w:eastAsia="仿宋_GB2312"/>
          <w:sz w:val="32"/>
          <w:szCs w:val="32"/>
        </w:rPr>
      </w:pPr>
      <w:r w:rsidRPr="005637D2">
        <w:rPr>
          <w:rFonts w:ascii="仿宋_GB2312" w:eastAsia="仿宋_GB2312" w:hint="eastAsia"/>
          <w:sz w:val="32"/>
          <w:szCs w:val="32"/>
        </w:rPr>
        <w:t>我单位主要职能为</w:t>
      </w:r>
      <w:r w:rsidR="00FE5932" w:rsidRPr="005637D2">
        <w:rPr>
          <w:rFonts w:ascii="仿宋_GB2312" w:eastAsia="仿宋_GB2312" w:hint="eastAsia"/>
          <w:sz w:val="32"/>
          <w:szCs w:val="32"/>
        </w:rPr>
        <w:t>（一）负责强化党对教育工作的全面领导，指导教育系统贯彻执行党的路线方针政策，全面贯彻党的教育方针，坚持办学正确政治方向，对教育系统党的建设重大问题进行调查研究，向自治州党委提出意见建议；指导县（市）党委教育工委工作。</w:t>
      </w:r>
    </w:p>
    <w:p w:rsidR="00FE5932" w:rsidRPr="005637D2" w:rsidRDefault="00FE5932" w:rsidP="00FE5932">
      <w:pPr>
        <w:widowControl/>
        <w:spacing w:line="520" w:lineRule="exact"/>
        <w:rPr>
          <w:rFonts w:ascii="仿宋_GB2312" w:eastAsia="仿宋_GB2312"/>
          <w:sz w:val="32"/>
          <w:szCs w:val="32"/>
        </w:rPr>
      </w:pPr>
      <w:r w:rsidRPr="005637D2">
        <w:rPr>
          <w:rFonts w:ascii="仿宋_GB2312" w:eastAsia="仿宋_GB2312" w:hint="eastAsia"/>
          <w:sz w:val="32"/>
          <w:szCs w:val="32"/>
        </w:rPr>
        <w:t xml:space="preserve">    （二）负责贯彻落实全面从严治党要求，会同自治州党委组织部，负责各级各类学校党建工作，落实党组织领导下的校长负责制，加强教育系统党的基层组织建设和党员队伍建设。</w:t>
      </w:r>
    </w:p>
    <w:p w:rsidR="00FE5932" w:rsidRPr="005637D2" w:rsidRDefault="00FE5932" w:rsidP="00FE5932">
      <w:pPr>
        <w:widowControl/>
        <w:spacing w:line="520" w:lineRule="exact"/>
        <w:ind w:firstLine="640"/>
        <w:jc w:val="left"/>
        <w:rPr>
          <w:rFonts w:ascii="仿宋_GB2312" w:eastAsia="仿宋_GB2312"/>
          <w:sz w:val="32"/>
          <w:szCs w:val="32"/>
        </w:rPr>
      </w:pPr>
      <w:r w:rsidRPr="005637D2">
        <w:rPr>
          <w:rFonts w:ascii="仿宋_GB2312" w:eastAsia="仿宋_GB2312" w:hint="eastAsia"/>
          <w:sz w:val="32"/>
          <w:szCs w:val="32"/>
        </w:rPr>
        <w:t>（三）会同自治州党委组织部，负责自治州党委管理的高等学校领导班子和人员管理工作，加强高等学校中层干部管理和后备干部队伍建设；指导加强教师队伍建设特别是师德师风建设；指导高等学校落实“三重一大”制度。</w:t>
      </w:r>
    </w:p>
    <w:p w:rsidR="00FE5932" w:rsidRPr="005637D2" w:rsidRDefault="00FE5932" w:rsidP="00FE5932">
      <w:pPr>
        <w:widowControl/>
        <w:spacing w:line="520" w:lineRule="exact"/>
        <w:ind w:firstLine="640"/>
        <w:jc w:val="left"/>
        <w:rPr>
          <w:rFonts w:ascii="仿宋_GB2312" w:eastAsia="仿宋_GB2312"/>
          <w:sz w:val="32"/>
          <w:szCs w:val="32"/>
        </w:rPr>
      </w:pPr>
      <w:r w:rsidRPr="005637D2">
        <w:rPr>
          <w:rFonts w:ascii="仿宋_GB2312" w:eastAsia="仿宋_GB2312" w:hint="eastAsia"/>
          <w:sz w:val="32"/>
          <w:szCs w:val="32"/>
        </w:rPr>
        <w:t>（四）负责高等学校思想政治工作；指导教育系统思想政治建设以及学校德育工作。</w:t>
      </w:r>
    </w:p>
    <w:p w:rsidR="00FE5932" w:rsidRPr="005637D2" w:rsidRDefault="00FE5932" w:rsidP="00FE5932">
      <w:pPr>
        <w:widowControl/>
        <w:spacing w:line="520" w:lineRule="exact"/>
        <w:ind w:firstLine="640"/>
        <w:jc w:val="left"/>
        <w:rPr>
          <w:rFonts w:ascii="仿宋_GB2312" w:eastAsia="仿宋_GB2312"/>
          <w:sz w:val="32"/>
          <w:szCs w:val="32"/>
        </w:rPr>
      </w:pPr>
      <w:r w:rsidRPr="005637D2">
        <w:rPr>
          <w:rFonts w:ascii="仿宋_GB2312" w:eastAsia="仿宋_GB2312" w:hint="eastAsia"/>
          <w:sz w:val="32"/>
          <w:szCs w:val="32"/>
        </w:rPr>
        <w:lastRenderedPageBreak/>
        <w:t>（五）指导教育系统党风廉政建设和反腐败斗争工作；负责监督教育系统遵守政治纪律和政治规矩特别是反分裂斗争纪律情况，查处教育系统党员干部违纪违规行为。</w:t>
      </w:r>
    </w:p>
    <w:p w:rsidR="00FE5932" w:rsidRPr="005637D2" w:rsidRDefault="00FE5932" w:rsidP="00FE5932">
      <w:pPr>
        <w:widowControl/>
        <w:spacing w:line="520" w:lineRule="exact"/>
        <w:ind w:firstLine="640"/>
        <w:jc w:val="left"/>
        <w:rPr>
          <w:rFonts w:ascii="仿宋_GB2312" w:eastAsia="仿宋_GB2312"/>
          <w:sz w:val="32"/>
          <w:szCs w:val="32"/>
        </w:rPr>
      </w:pPr>
      <w:r w:rsidRPr="005637D2">
        <w:rPr>
          <w:rFonts w:ascii="仿宋_GB2312" w:eastAsia="仿宋_GB2312" w:hint="eastAsia"/>
          <w:sz w:val="32"/>
          <w:szCs w:val="32"/>
        </w:rPr>
        <w:t>（六）指导教育系统维护安全稳定工作；会同有关部门，做好内地新疆籍学生以及自治州留学生教育服务管理工作。</w:t>
      </w:r>
    </w:p>
    <w:p w:rsidR="00FE5932" w:rsidRPr="005637D2" w:rsidRDefault="00FE5932" w:rsidP="000D767B">
      <w:pPr>
        <w:pStyle w:val="a5"/>
        <w:widowControl/>
        <w:numPr>
          <w:ilvl w:val="0"/>
          <w:numId w:val="3"/>
        </w:numPr>
        <w:spacing w:line="520" w:lineRule="exact"/>
        <w:ind w:firstLineChars="0"/>
        <w:jc w:val="left"/>
        <w:rPr>
          <w:rFonts w:ascii="仿宋_GB2312" w:eastAsia="仿宋_GB2312"/>
          <w:sz w:val="32"/>
          <w:szCs w:val="32"/>
        </w:rPr>
      </w:pPr>
      <w:r w:rsidRPr="005637D2">
        <w:rPr>
          <w:rFonts w:ascii="仿宋_GB2312" w:eastAsia="仿宋_GB2312" w:hint="eastAsia"/>
          <w:sz w:val="32"/>
          <w:szCs w:val="32"/>
        </w:rPr>
        <w:t>承办自治州党委交办的其他任务。</w:t>
      </w:r>
    </w:p>
    <w:p w:rsidR="00ED5DF3" w:rsidRPr="005637D2" w:rsidRDefault="000D767B" w:rsidP="000D767B">
      <w:pPr>
        <w:rPr>
          <w:rFonts w:ascii="仿宋_GB2312" w:eastAsia="仿宋_GB2312"/>
          <w:sz w:val="32"/>
          <w:szCs w:val="32"/>
        </w:rPr>
      </w:pPr>
      <w:r w:rsidRPr="005637D2">
        <w:rPr>
          <w:rFonts w:ascii="仿宋_GB2312" w:eastAsia="仿宋_GB2312" w:hint="eastAsia"/>
          <w:sz w:val="32"/>
          <w:szCs w:val="32"/>
        </w:rPr>
        <w:t>二、</w:t>
      </w:r>
      <w:r w:rsidR="001168B4" w:rsidRPr="005637D2">
        <w:rPr>
          <w:rFonts w:ascii="仿宋_GB2312" w:eastAsia="仿宋_GB2312" w:hint="eastAsia"/>
          <w:sz w:val="32"/>
          <w:szCs w:val="32"/>
        </w:rPr>
        <w:t>预算调整情况</w:t>
      </w:r>
    </w:p>
    <w:p w:rsidR="00ED5DF3" w:rsidRDefault="00ED5DF3" w:rsidP="00ED5DF3">
      <w:pPr>
        <w:ind w:firstLineChars="150" w:firstLine="480"/>
        <w:rPr>
          <w:rFonts w:ascii="仿宋_GB2312" w:eastAsia="仿宋_GB2312" w:hAnsi="华文中宋"/>
          <w:sz w:val="32"/>
          <w:szCs w:val="32"/>
        </w:rPr>
      </w:pPr>
      <w:r>
        <w:rPr>
          <w:rFonts w:ascii="仿宋_GB2312" w:eastAsia="仿宋_GB2312" w:hAnsi="华文中宋" w:hint="eastAsia"/>
          <w:sz w:val="32"/>
          <w:szCs w:val="32"/>
        </w:rPr>
        <w:t>经自治州第十五届人代会批复我单位2019年年初部门预算总额为</w:t>
      </w:r>
      <w:r w:rsidR="00292A2F">
        <w:rPr>
          <w:rFonts w:ascii="仿宋_GB2312" w:eastAsia="仿宋_GB2312" w:hAnsi="华文中宋" w:hint="eastAsia"/>
          <w:sz w:val="32"/>
          <w:szCs w:val="32"/>
        </w:rPr>
        <w:t>52.08</w:t>
      </w:r>
      <w:r>
        <w:rPr>
          <w:rFonts w:ascii="仿宋_GB2312" w:eastAsia="仿宋_GB2312" w:hAnsi="华文中宋" w:hint="eastAsia"/>
          <w:sz w:val="32"/>
          <w:szCs w:val="32"/>
        </w:rPr>
        <w:t>万元，本次调增预算</w:t>
      </w:r>
      <w:r w:rsidR="00AB6AA2">
        <w:rPr>
          <w:rFonts w:ascii="仿宋_GB2312" w:eastAsia="仿宋_GB2312" w:hAnsi="华文中宋" w:hint="eastAsia"/>
          <w:sz w:val="32"/>
          <w:szCs w:val="32"/>
        </w:rPr>
        <w:t>52.08</w:t>
      </w:r>
      <w:r>
        <w:rPr>
          <w:rFonts w:ascii="仿宋_GB2312" w:eastAsia="仿宋_GB2312" w:hAnsi="华文中宋" w:hint="eastAsia"/>
          <w:sz w:val="32"/>
          <w:szCs w:val="32"/>
        </w:rPr>
        <w:t>万元。具体情况为：</w:t>
      </w:r>
    </w:p>
    <w:p w:rsidR="00ED5DF3" w:rsidRDefault="005637D2" w:rsidP="00ED5DF3">
      <w:pPr>
        <w:ind w:firstLineChars="150" w:firstLine="480"/>
        <w:rPr>
          <w:rFonts w:ascii="仿宋_GB2312" w:eastAsia="仿宋_GB2312" w:hAnsi="华文中宋"/>
          <w:sz w:val="32"/>
          <w:szCs w:val="32"/>
        </w:rPr>
      </w:pPr>
      <w:r>
        <w:rPr>
          <w:rFonts w:ascii="仿宋_GB2312" w:eastAsia="仿宋_GB2312" w:hAnsi="华文中宋" w:hint="eastAsia"/>
          <w:sz w:val="32"/>
          <w:szCs w:val="32"/>
        </w:rPr>
        <w:t>划入：</w:t>
      </w:r>
      <w:r w:rsidR="00AB6AA2">
        <w:rPr>
          <w:rFonts w:ascii="仿宋_GB2312" w:eastAsia="仿宋_GB2312" w:hAnsi="华文中宋" w:hint="eastAsia"/>
          <w:sz w:val="32"/>
          <w:szCs w:val="32"/>
        </w:rPr>
        <w:t>州党办部分</w:t>
      </w:r>
      <w:r w:rsidR="00ED5DF3">
        <w:rPr>
          <w:rFonts w:ascii="仿宋_GB2312" w:eastAsia="仿宋_GB2312" w:hAnsi="华文中宋" w:hint="eastAsia"/>
          <w:sz w:val="32"/>
          <w:szCs w:val="32"/>
        </w:rPr>
        <w:t>划入</w:t>
      </w:r>
      <w:r w:rsidR="00ED5DF3" w:rsidRPr="00044DEE">
        <w:rPr>
          <w:rFonts w:ascii="仿宋_GB2312" w:eastAsia="仿宋_GB2312" w:hAnsi="华文中宋" w:hint="eastAsia"/>
          <w:sz w:val="32"/>
          <w:szCs w:val="32"/>
        </w:rPr>
        <w:t>，划入预算</w:t>
      </w:r>
      <w:r w:rsidR="00292A2F">
        <w:rPr>
          <w:rFonts w:ascii="仿宋_GB2312" w:eastAsia="仿宋_GB2312" w:hAnsi="华文中宋" w:hint="eastAsia"/>
          <w:sz w:val="32"/>
          <w:szCs w:val="32"/>
        </w:rPr>
        <w:t>12.23</w:t>
      </w:r>
      <w:r w:rsidR="00ED5DF3" w:rsidRPr="00044DEE">
        <w:rPr>
          <w:rFonts w:ascii="仿宋_GB2312" w:eastAsia="仿宋_GB2312" w:hAnsi="华文中宋" w:hint="eastAsia"/>
          <w:sz w:val="32"/>
          <w:szCs w:val="32"/>
        </w:rPr>
        <w:t>万元。其中，基本支出</w:t>
      </w:r>
      <w:r w:rsidR="00292A2F">
        <w:rPr>
          <w:rFonts w:ascii="仿宋_GB2312" w:eastAsia="仿宋_GB2312" w:hAnsi="华文中宋" w:hint="eastAsia"/>
          <w:sz w:val="32"/>
          <w:szCs w:val="32"/>
        </w:rPr>
        <w:t>12.23</w:t>
      </w:r>
      <w:r w:rsidR="00ED5DF3" w:rsidRPr="00044DEE">
        <w:rPr>
          <w:rFonts w:ascii="仿宋_GB2312" w:eastAsia="仿宋_GB2312" w:hAnsi="华文中宋" w:hint="eastAsia"/>
          <w:sz w:val="32"/>
          <w:szCs w:val="32"/>
        </w:rPr>
        <w:t>万元；项目支出</w:t>
      </w:r>
      <w:r w:rsidR="00292A2F">
        <w:rPr>
          <w:rFonts w:ascii="仿宋_GB2312" w:eastAsia="仿宋_GB2312" w:hAnsi="华文中宋" w:hint="eastAsia"/>
          <w:sz w:val="32"/>
          <w:szCs w:val="32"/>
        </w:rPr>
        <w:t>0</w:t>
      </w:r>
      <w:r w:rsidR="00ED5DF3" w:rsidRPr="00044DEE">
        <w:rPr>
          <w:rFonts w:ascii="仿宋_GB2312" w:eastAsia="仿宋_GB2312" w:hAnsi="华文中宋" w:hint="eastAsia"/>
          <w:sz w:val="32"/>
          <w:szCs w:val="32"/>
        </w:rPr>
        <w:t>万元。</w:t>
      </w:r>
      <w:r w:rsidR="00AB6AA2">
        <w:rPr>
          <w:rFonts w:ascii="仿宋_GB2312" w:eastAsia="仿宋_GB2312" w:hAnsi="华文中宋" w:hint="eastAsia"/>
          <w:sz w:val="32"/>
          <w:szCs w:val="32"/>
        </w:rPr>
        <w:t>州教育局部分划入，划入预算39.85万元。其中，基本支出9.85万元，项目支出30万元。</w:t>
      </w:r>
    </w:p>
    <w:p w:rsidR="00044DEE" w:rsidRDefault="00044DEE" w:rsidP="00ED5DF3">
      <w:pPr>
        <w:ind w:firstLineChars="50" w:firstLine="160"/>
        <w:rPr>
          <w:rFonts w:ascii="仿宋_GB2312" w:eastAsia="仿宋_GB2312" w:hAnsi="华文中宋"/>
          <w:sz w:val="32"/>
          <w:szCs w:val="32"/>
        </w:rPr>
      </w:pPr>
      <w:r>
        <w:rPr>
          <w:rFonts w:ascii="仿宋_GB2312" w:eastAsia="仿宋_GB2312" w:hAnsi="华文中宋" w:hint="eastAsia"/>
          <w:sz w:val="32"/>
          <w:szCs w:val="32"/>
        </w:rPr>
        <w:t>“三公”经费变化情况为：</w:t>
      </w:r>
      <w:r w:rsidR="00292A2F">
        <w:rPr>
          <w:rFonts w:ascii="仿宋_GB2312" w:eastAsia="仿宋_GB2312" w:hAnsi="华文中宋" w:hint="eastAsia"/>
          <w:sz w:val="32"/>
          <w:szCs w:val="32"/>
        </w:rPr>
        <w:t>无</w:t>
      </w:r>
    </w:p>
    <w:p w:rsidR="00C11480" w:rsidRPr="00C11480" w:rsidRDefault="00C11480" w:rsidP="00044DEE">
      <w:pPr>
        <w:ind w:firstLineChars="200" w:firstLine="640"/>
        <w:rPr>
          <w:rFonts w:ascii="黑体" w:eastAsia="黑体" w:hAnsi="黑体"/>
          <w:sz w:val="32"/>
          <w:szCs w:val="32"/>
        </w:rPr>
      </w:pPr>
      <w:r w:rsidRPr="00C11480">
        <w:rPr>
          <w:rFonts w:ascii="黑体" w:eastAsia="黑体" w:hAnsi="黑体" w:hint="eastAsia"/>
          <w:sz w:val="32"/>
          <w:szCs w:val="32"/>
        </w:rPr>
        <w:t>三、绩效目标调整情况</w:t>
      </w:r>
    </w:p>
    <w:p w:rsidR="00044DEE" w:rsidRDefault="00044DEE" w:rsidP="00044DEE">
      <w:pPr>
        <w:ind w:firstLineChars="200" w:firstLine="640"/>
        <w:rPr>
          <w:rFonts w:ascii="仿宋_GB2312" w:eastAsia="仿宋_GB2312" w:hAnsi="华文中宋"/>
          <w:sz w:val="32"/>
          <w:szCs w:val="32"/>
        </w:rPr>
      </w:pPr>
      <w:r>
        <w:rPr>
          <w:rFonts w:ascii="仿宋_GB2312" w:eastAsia="仿宋_GB2312" w:hAnsi="华文中宋" w:hint="eastAsia"/>
          <w:sz w:val="32"/>
          <w:szCs w:val="32"/>
        </w:rPr>
        <w:t>因项目金额、性质发生变化，原</w:t>
      </w:r>
      <w:r w:rsidR="005637D2" w:rsidRPr="005637D2">
        <w:rPr>
          <w:rFonts w:ascii="仿宋_GB2312" w:eastAsia="仿宋_GB2312" w:hAnsi="华文中宋" w:hint="eastAsia"/>
          <w:sz w:val="32"/>
          <w:szCs w:val="32"/>
        </w:rPr>
        <w:t>党建质量提升专项业务经费</w:t>
      </w:r>
      <w:r w:rsidR="00C11480">
        <w:rPr>
          <w:rFonts w:ascii="仿宋_GB2312" w:eastAsia="仿宋_GB2312" w:hAnsi="华文中宋" w:hint="eastAsia"/>
          <w:sz w:val="32"/>
          <w:szCs w:val="32"/>
        </w:rPr>
        <w:t>项目</w:t>
      </w:r>
      <w:r>
        <w:rPr>
          <w:rFonts w:ascii="仿宋_GB2312" w:eastAsia="仿宋_GB2312" w:hAnsi="华文中宋" w:hint="eastAsia"/>
          <w:sz w:val="32"/>
          <w:szCs w:val="32"/>
        </w:rPr>
        <w:t>经费绩效目标调整同步调整。</w:t>
      </w:r>
    </w:p>
    <w:p w:rsidR="00044DEE" w:rsidRDefault="00044DEE" w:rsidP="00044DEE">
      <w:pPr>
        <w:ind w:leftChars="229" w:left="481" w:firstLineChars="50" w:firstLine="160"/>
        <w:rPr>
          <w:rFonts w:ascii="仿宋_GB2312" w:eastAsia="仿宋_GB2312" w:hAnsi="华文中宋"/>
          <w:sz w:val="32"/>
          <w:szCs w:val="32"/>
        </w:rPr>
      </w:pPr>
      <w:r>
        <w:rPr>
          <w:rFonts w:ascii="仿宋_GB2312" w:eastAsia="仿宋_GB2312" w:hAnsi="华文中宋" w:hint="eastAsia"/>
          <w:sz w:val="32"/>
          <w:szCs w:val="32"/>
        </w:rPr>
        <w:t>以上具体情况，详见附件。</w:t>
      </w:r>
    </w:p>
    <w:p w:rsidR="00ED5DF3" w:rsidRDefault="00ED5DF3" w:rsidP="00ED5DF3">
      <w:pPr>
        <w:ind w:leftChars="305" w:left="1440" w:hangingChars="250" w:hanging="800"/>
        <w:rPr>
          <w:rFonts w:ascii="仿宋_GB2312" w:eastAsia="仿宋_GB2312" w:hAnsi="华文中宋"/>
          <w:sz w:val="32"/>
          <w:szCs w:val="32"/>
        </w:rPr>
      </w:pPr>
      <w:r>
        <w:rPr>
          <w:rFonts w:ascii="仿宋_GB2312" w:eastAsia="仿宋_GB2312" w:hAnsi="华文中宋" w:hint="eastAsia"/>
          <w:sz w:val="32"/>
          <w:szCs w:val="32"/>
        </w:rPr>
        <w:t>附件</w:t>
      </w:r>
    </w:p>
    <w:p w:rsidR="00ED5DF3" w:rsidRDefault="00ED5DF3" w:rsidP="00ED5DF3">
      <w:pPr>
        <w:ind w:leftChars="305" w:left="1440" w:hangingChars="250" w:hanging="800"/>
        <w:rPr>
          <w:rFonts w:ascii="仿宋_GB2312" w:eastAsia="仿宋_GB2312" w:hAnsi="华文中宋"/>
          <w:sz w:val="32"/>
          <w:szCs w:val="32"/>
        </w:rPr>
      </w:pPr>
      <w:r>
        <w:rPr>
          <w:rFonts w:ascii="仿宋_GB2312" w:eastAsia="仿宋_GB2312" w:hAnsi="华文中宋" w:hint="eastAsia"/>
          <w:sz w:val="32"/>
          <w:szCs w:val="32"/>
        </w:rPr>
        <w:t>1：自治州党政机关机构改革预算调整表</w:t>
      </w:r>
    </w:p>
    <w:p w:rsidR="00ED5DF3" w:rsidRDefault="00ED5DF3" w:rsidP="00ED5DF3">
      <w:pPr>
        <w:ind w:firstLineChars="150" w:firstLine="480"/>
        <w:rPr>
          <w:rFonts w:ascii="仿宋_GB2312" w:eastAsia="仿宋_GB2312" w:hAnsi="华文中宋"/>
          <w:sz w:val="32"/>
          <w:szCs w:val="32"/>
        </w:rPr>
      </w:pPr>
      <w:r>
        <w:rPr>
          <w:rFonts w:ascii="仿宋_GB2312" w:eastAsia="仿宋_GB2312" w:hAnsi="华文中宋" w:hint="eastAsia"/>
          <w:sz w:val="32"/>
          <w:szCs w:val="32"/>
        </w:rPr>
        <w:t xml:space="preserve"> 2：项目绩效目标调整情况表</w:t>
      </w:r>
    </w:p>
    <w:sectPr w:rsidR="00ED5DF3" w:rsidSect="0006087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D5A" w:rsidRDefault="00582D5A" w:rsidP="00B86A04">
      <w:r>
        <w:separator/>
      </w:r>
    </w:p>
  </w:endnote>
  <w:endnote w:type="continuationSeparator" w:id="0">
    <w:p w:rsidR="00582D5A" w:rsidRDefault="00582D5A" w:rsidP="00B86A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altName w:val="微软雅黑"/>
    <w:charset w:val="86"/>
    <w:family w:val="auto"/>
    <w:pitch w:val="variable"/>
    <w:sig w:usb0="00000000" w:usb1="080F0000" w:usb2="00000010" w:usb3="00000000" w:csb0="0004009F"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D5A" w:rsidRDefault="00582D5A" w:rsidP="00B86A04">
      <w:r>
        <w:separator/>
      </w:r>
    </w:p>
  </w:footnote>
  <w:footnote w:type="continuationSeparator" w:id="0">
    <w:p w:rsidR="00582D5A" w:rsidRDefault="00582D5A" w:rsidP="00B86A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E1AAB"/>
    <w:multiLevelType w:val="hybridMultilevel"/>
    <w:tmpl w:val="4D5E8A28"/>
    <w:lvl w:ilvl="0" w:tplc="6324D588">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44216215"/>
    <w:multiLevelType w:val="hybridMultilevel"/>
    <w:tmpl w:val="09A4350A"/>
    <w:lvl w:ilvl="0" w:tplc="FE00E2D8">
      <w:start w:val="7"/>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7B303183"/>
    <w:multiLevelType w:val="hybridMultilevel"/>
    <w:tmpl w:val="CE7E50CA"/>
    <w:lvl w:ilvl="0" w:tplc="23E0D05C">
      <w:start w:val="1"/>
      <w:numFmt w:val="japaneseCounting"/>
      <w:lvlText w:val="（%1）"/>
      <w:lvlJc w:val="left"/>
      <w:pPr>
        <w:ind w:left="1920" w:hanging="14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86A04"/>
    <w:rsid w:val="00044DEE"/>
    <w:rsid w:val="00060879"/>
    <w:rsid w:val="000D767B"/>
    <w:rsid w:val="001168B4"/>
    <w:rsid w:val="00131E13"/>
    <w:rsid w:val="001F68EE"/>
    <w:rsid w:val="00292A2F"/>
    <w:rsid w:val="002B22F2"/>
    <w:rsid w:val="002D78D1"/>
    <w:rsid w:val="003557A2"/>
    <w:rsid w:val="00355AB4"/>
    <w:rsid w:val="003A1FA7"/>
    <w:rsid w:val="005637D2"/>
    <w:rsid w:val="00582D5A"/>
    <w:rsid w:val="005A1C18"/>
    <w:rsid w:val="005F53AD"/>
    <w:rsid w:val="00713EE5"/>
    <w:rsid w:val="00897E37"/>
    <w:rsid w:val="009A2DC1"/>
    <w:rsid w:val="00AB6AA2"/>
    <w:rsid w:val="00B86A04"/>
    <w:rsid w:val="00BD2161"/>
    <w:rsid w:val="00C11480"/>
    <w:rsid w:val="00C93DDD"/>
    <w:rsid w:val="00CD16EA"/>
    <w:rsid w:val="00D83C93"/>
    <w:rsid w:val="00DA4A48"/>
    <w:rsid w:val="00DB3F28"/>
    <w:rsid w:val="00E42E02"/>
    <w:rsid w:val="00ED5DF3"/>
    <w:rsid w:val="00F65345"/>
    <w:rsid w:val="00F6633D"/>
    <w:rsid w:val="00F841AD"/>
    <w:rsid w:val="00FE59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8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86A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86A04"/>
    <w:rPr>
      <w:sz w:val="18"/>
      <w:szCs w:val="18"/>
    </w:rPr>
  </w:style>
  <w:style w:type="paragraph" w:styleId="a4">
    <w:name w:val="footer"/>
    <w:basedOn w:val="a"/>
    <w:link w:val="Char0"/>
    <w:uiPriority w:val="99"/>
    <w:semiHidden/>
    <w:unhideWhenUsed/>
    <w:rsid w:val="00B86A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86A04"/>
    <w:rPr>
      <w:sz w:val="18"/>
      <w:szCs w:val="18"/>
    </w:rPr>
  </w:style>
  <w:style w:type="paragraph" w:styleId="a5">
    <w:name w:val="List Paragraph"/>
    <w:basedOn w:val="a"/>
    <w:uiPriority w:val="34"/>
    <w:qFormat/>
    <w:rsid w:val="001168B4"/>
    <w:pPr>
      <w:ind w:firstLineChars="200" w:firstLine="420"/>
    </w:pPr>
  </w:style>
  <w:style w:type="paragraph" w:styleId="a6">
    <w:name w:val="Balloon Text"/>
    <w:basedOn w:val="a"/>
    <w:link w:val="Char1"/>
    <w:uiPriority w:val="99"/>
    <w:semiHidden/>
    <w:unhideWhenUsed/>
    <w:rsid w:val="00355AB4"/>
    <w:rPr>
      <w:sz w:val="18"/>
      <w:szCs w:val="18"/>
    </w:rPr>
  </w:style>
  <w:style w:type="character" w:customStyle="1" w:styleId="Char1">
    <w:name w:val="批注框文本 Char"/>
    <w:basedOn w:val="a0"/>
    <w:link w:val="a6"/>
    <w:uiPriority w:val="99"/>
    <w:semiHidden/>
    <w:rsid w:val="00355AB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86A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86A04"/>
    <w:rPr>
      <w:sz w:val="18"/>
      <w:szCs w:val="18"/>
    </w:rPr>
  </w:style>
  <w:style w:type="paragraph" w:styleId="a4">
    <w:name w:val="footer"/>
    <w:basedOn w:val="a"/>
    <w:link w:val="Char0"/>
    <w:uiPriority w:val="99"/>
    <w:semiHidden/>
    <w:unhideWhenUsed/>
    <w:rsid w:val="00B86A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86A04"/>
    <w:rPr>
      <w:sz w:val="18"/>
      <w:szCs w:val="18"/>
    </w:rPr>
  </w:style>
  <w:style w:type="paragraph" w:styleId="a5">
    <w:name w:val="List Paragraph"/>
    <w:basedOn w:val="a"/>
    <w:uiPriority w:val="34"/>
    <w:qFormat/>
    <w:rsid w:val="001168B4"/>
    <w:pPr>
      <w:ind w:firstLineChars="200" w:firstLine="420"/>
    </w:pPr>
  </w:style>
  <w:style w:type="paragraph" w:styleId="a6">
    <w:name w:val="Balloon Text"/>
    <w:basedOn w:val="a"/>
    <w:link w:val="Char1"/>
    <w:uiPriority w:val="99"/>
    <w:semiHidden/>
    <w:unhideWhenUsed/>
    <w:rsid w:val="00355AB4"/>
    <w:rPr>
      <w:sz w:val="18"/>
      <w:szCs w:val="18"/>
    </w:rPr>
  </w:style>
  <w:style w:type="character" w:customStyle="1" w:styleId="Char1">
    <w:name w:val="批注框文本 Char"/>
    <w:basedOn w:val="a0"/>
    <w:link w:val="a6"/>
    <w:uiPriority w:val="99"/>
    <w:semiHidden/>
    <w:rsid w:val="00355AB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136</Words>
  <Characters>781</Characters>
  <Application>Microsoft Office Word</Application>
  <DocSecurity>0</DocSecurity>
  <Lines>6</Lines>
  <Paragraphs>1</Paragraphs>
  <ScaleCrop>false</ScaleCrop>
  <Company>Microsoft</Company>
  <LinksUpToDate>false</LinksUpToDate>
  <CharactersWithSpaces>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刘大军（预算处）</dc:creator>
  <cp:keywords/>
  <dc:description/>
  <cp:lastModifiedBy>user</cp:lastModifiedBy>
  <cp:revision>15</cp:revision>
  <cp:lastPrinted>2019-03-16T01:32:00Z</cp:lastPrinted>
  <dcterms:created xsi:type="dcterms:W3CDTF">2019-07-04T05:19:00Z</dcterms:created>
  <dcterms:modified xsi:type="dcterms:W3CDTF">2019-07-23T09:48:00Z</dcterms:modified>
</cp:coreProperties>
</file>