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附件1：</w:t>
      </w:r>
      <w:bookmarkStart w:id="0" w:name="_GoBack"/>
      <w:bookmarkEnd w:id="0"/>
    </w:p>
    <w:tbl>
      <w:tblPr>
        <w:tblStyle w:val="3"/>
        <w:tblW w:w="13988" w:type="dxa"/>
        <w:tblInd w:w="0" w:type="dxa"/>
        <w:tblLayout w:type="fixed"/>
        <w:tblCellMar>
          <w:top w:w="0" w:type="dxa"/>
          <w:left w:w="0" w:type="dxa"/>
          <w:bottom w:w="0" w:type="dxa"/>
          <w:right w:w="0" w:type="dxa"/>
        </w:tblCellMar>
      </w:tblPr>
      <w:tblGrid>
        <w:gridCol w:w="499"/>
        <w:gridCol w:w="2828"/>
        <w:gridCol w:w="1177"/>
        <w:gridCol w:w="1440"/>
        <w:gridCol w:w="1500"/>
        <w:gridCol w:w="1395"/>
        <w:gridCol w:w="1800"/>
        <w:gridCol w:w="1270"/>
        <w:gridCol w:w="1019"/>
        <w:gridCol w:w="1060"/>
      </w:tblGrid>
      <w:tr>
        <w:tblPrEx>
          <w:tblLayout w:type="fixed"/>
          <w:tblCellMar>
            <w:top w:w="0" w:type="dxa"/>
            <w:left w:w="0" w:type="dxa"/>
            <w:bottom w:w="0" w:type="dxa"/>
            <w:right w:w="0" w:type="dxa"/>
          </w:tblCellMar>
        </w:tblPrEx>
        <w:trPr>
          <w:trHeight w:val="806" w:hRule="atLeast"/>
        </w:trPr>
        <w:tc>
          <w:tcPr>
            <w:tcW w:w="13988" w:type="dxa"/>
            <w:gridSpan w:val="10"/>
            <w:tcBorders>
              <w:top w:val="nil"/>
              <w:left w:val="nil"/>
              <w:bottom w:val="single" w:color="auto" w:sz="4" w:space="0"/>
              <w:right w:val="nil"/>
            </w:tcBorders>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44"/>
                <w:szCs w:val="44"/>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州科技局三级联动挂钩帮扶责任清单</w:t>
            </w:r>
          </w:p>
        </w:tc>
      </w:tr>
      <w:tr>
        <w:tblPrEx>
          <w:tblLayout w:type="fixed"/>
          <w:tblCellMar>
            <w:top w:w="0" w:type="dxa"/>
            <w:left w:w="0" w:type="dxa"/>
            <w:bottom w:w="0" w:type="dxa"/>
            <w:right w:w="0" w:type="dxa"/>
          </w:tblCellMar>
        </w:tblPrEx>
        <w:trPr>
          <w:trHeight w:val="630" w:hRule="atLeast"/>
        </w:trPr>
        <w:tc>
          <w:tcPr>
            <w:tcW w:w="499"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序号</w:t>
            </w:r>
          </w:p>
        </w:tc>
        <w:tc>
          <w:tcPr>
            <w:tcW w:w="2828"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企业名称</w:t>
            </w:r>
          </w:p>
        </w:tc>
        <w:tc>
          <w:tcPr>
            <w:tcW w:w="1177"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所在县市</w:t>
            </w:r>
          </w:p>
        </w:tc>
        <w:tc>
          <w:tcPr>
            <w:tcW w:w="1440"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州领导</w:t>
            </w:r>
          </w:p>
        </w:tc>
        <w:tc>
          <w:tcPr>
            <w:tcW w:w="1500"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州领导职务</w:t>
            </w:r>
          </w:p>
        </w:tc>
        <w:tc>
          <w:tcPr>
            <w:tcW w:w="1395"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县（市）</w:t>
            </w:r>
            <w:r>
              <w:rPr>
                <w:rFonts w:hint="eastAsia" w:ascii="仿宋_GB2312" w:hAnsi="仿宋_GB2312" w:eastAsia="仿宋_GB2312" w:cs="仿宋_GB2312"/>
                <w:b/>
                <w:bCs/>
                <w:i w:val="0"/>
                <w:color w:val="000000"/>
                <w:kern w:val="0"/>
                <w:sz w:val="22"/>
                <w:szCs w:val="22"/>
                <w:u w:val="none"/>
                <w:lang w:val="en-US" w:eastAsia="zh-CN" w:bidi="ar"/>
              </w:rPr>
              <w:br w:type="textWrapping"/>
            </w:r>
            <w:r>
              <w:rPr>
                <w:rFonts w:hint="eastAsia" w:ascii="仿宋_GB2312" w:hAnsi="仿宋_GB2312" w:eastAsia="仿宋_GB2312" w:cs="仿宋_GB2312"/>
                <w:b/>
                <w:bCs/>
                <w:i w:val="0"/>
                <w:color w:val="000000"/>
                <w:kern w:val="0"/>
                <w:sz w:val="22"/>
                <w:szCs w:val="22"/>
                <w:u w:val="none"/>
                <w:lang w:val="en-US" w:eastAsia="zh-CN" w:bidi="ar"/>
              </w:rPr>
              <w:t>责任领导（职务、联系方式）</w:t>
            </w:r>
          </w:p>
        </w:tc>
        <w:tc>
          <w:tcPr>
            <w:tcW w:w="1800"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县（市）责任部门</w:t>
            </w:r>
          </w:p>
        </w:tc>
        <w:tc>
          <w:tcPr>
            <w:tcW w:w="1270"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联络员</w:t>
            </w:r>
          </w:p>
        </w:tc>
        <w:tc>
          <w:tcPr>
            <w:tcW w:w="1019" w:type="dxa"/>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州科技局责任领导</w:t>
            </w:r>
          </w:p>
        </w:tc>
        <w:tc>
          <w:tcPr>
            <w:tcW w:w="1060" w:type="dxa"/>
            <w:vMerge w:val="restart"/>
            <w:tcBorders>
              <w:top w:val="single" w:color="auto" w:sz="4" w:space="0"/>
              <w:left w:val="nil"/>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2"/>
                <w:szCs w:val="22"/>
                <w:u w:val="none"/>
              </w:rPr>
            </w:pPr>
            <w:r>
              <w:rPr>
                <w:rFonts w:hint="eastAsia" w:ascii="仿宋_GB2312" w:hAnsi="仿宋_GB2312" w:eastAsia="仿宋_GB2312" w:cs="仿宋_GB2312"/>
                <w:b/>
                <w:bCs/>
                <w:i w:val="0"/>
                <w:color w:val="000000"/>
                <w:kern w:val="0"/>
                <w:sz w:val="22"/>
                <w:szCs w:val="22"/>
                <w:u w:val="none"/>
                <w:lang w:val="en-US" w:eastAsia="zh-CN" w:bidi="ar"/>
              </w:rPr>
              <w:t>责任科室</w:t>
            </w:r>
          </w:p>
        </w:tc>
      </w:tr>
      <w:tr>
        <w:tblPrEx>
          <w:tblLayout w:type="fixed"/>
          <w:tblCellMar>
            <w:top w:w="0" w:type="dxa"/>
            <w:left w:w="0" w:type="dxa"/>
            <w:bottom w:w="0" w:type="dxa"/>
            <w:right w:w="0" w:type="dxa"/>
          </w:tblCellMar>
        </w:tblPrEx>
        <w:trPr>
          <w:trHeight w:val="524" w:hRule="atLeast"/>
        </w:trPr>
        <w:tc>
          <w:tcPr>
            <w:tcW w:w="499"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2828"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177"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440"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500"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395"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80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2"/>
                <w:szCs w:val="22"/>
                <w:u w:val="none"/>
              </w:rPr>
            </w:pPr>
            <w:r>
              <w:rPr>
                <w:rFonts w:hint="eastAsia" w:ascii="仿宋_GB2312" w:hAnsi="仿宋_GB2312" w:eastAsia="仿宋_GB2312" w:cs="仿宋_GB2312"/>
                <w:b/>
                <w:i w:val="0"/>
                <w:color w:val="000000"/>
                <w:kern w:val="0"/>
                <w:sz w:val="22"/>
                <w:szCs w:val="22"/>
                <w:u w:val="none"/>
                <w:lang w:val="en-US" w:eastAsia="zh-CN" w:bidi="ar"/>
              </w:rPr>
              <w:t>责任领导（职务、联系方式）</w:t>
            </w:r>
          </w:p>
        </w:tc>
        <w:tc>
          <w:tcPr>
            <w:tcW w:w="1270"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b/>
                <w:i w:val="0"/>
                <w:color w:val="000000"/>
                <w:sz w:val="22"/>
                <w:szCs w:val="22"/>
                <w:u w:val="none"/>
              </w:rPr>
            </w:pPr>
          </w:p>
        </w:tc>
        <w:tc>
          <w:tcPr>
            <w:tcW w:w="1019" w:type="dxa"/>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060" w:type="dxa"/>
            <w:vMerge w:val="continue"/>
            <w:tcBorders>
              <w:top w:val="single" w:color="auto" w:sz="4" w:space="0"/>
              <w:left w:val="nil"/>
              <w:bottom w:val="single" w:color="auto" w:sz="4" w:space="0"/>
              <w:right w:val="single" w:color="000000"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中粮八一面业(中粮集团控股)</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王相</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葛泽豹</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2"/>
                <w:szCs w:val="22"/>
                <w:u w:val="none"/>
              </w:rPr>
            </w:pPr>
            <w:r>
              <w:rPr>
                <w:rFonts w:hint="eastAsia" w:ascii="仿宋_GB2312" w:hAnsi="仿宋_GB2312" w:eastAsia="仿宋_GB2312" w:cs="仿宋_GB2312"/>
                <w:i w:val="0"/>
                <w:color w:val="000000"/>
                <w:kern w:val="0"/>
                <w:sz w:val="22"/>
                <w:szCs w:val="22"/>
                <w:u w:val="none"/>
                <w:lang w:val="en-US" w:eastAsia="zh-CN" w:bidi="ar"/>
              </w:rPr>
              <w:t>戴瑞清</w:t>
            </w:r>
          </w:p>
        </w:tc>
        <w:tc>
          <w:tcPr>
            <w:tcW w:w="10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葛伟娟</w:t>
            </w:r>
          </w:p>
        </w:tc>
        <w:tc>
          <w:tcPr>
            <w:tcW w:w="10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ind w:firstLine="200" w:firstLineChars="100"/>
              <w:jc w:val="both"/>
              <w:rPr>
                <w:rFonts w:hint="eastAsia" w:ascii="仿宋_GB2312" w:hAnsi="仿宋_GB2312" w:eastAsia="仿宋_GB2312" w:cs="仿宋_GB2312"/>
                <w:i w:val="0"/>
                <w:color w:val="000000"/>
                <w:sz w:val="20"/>
                <w:szCs w:val="20"/>
                <w:u w:val="none"/>
                <w:lang w:eastAsia="zh-CN"/>
              </w:rPr>
            </w:pPr>
            <w:r>
              <w:rPr>
                <w:rFonts w:hint="eastAsia" w:ascii="仿宋_GB2312" w:hAnsi="仿宋_GB2312" w:eastAsia="仿宋_GB2312" w:cs="仿宋_GB2312"/>
                <w:i w:val="0"/>
                <w:color w:val="000000"/>
                <w:sz w:val="20"/>
                <w:szCs w:val="20"/>
                <w:u w:val="none"/>
                <w:lang w:val="en-US" w:eastAsia="zh-CN"/>
              </w:rPr>
              <w:t>曾星亮</w:t>
            </w: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新疆西域春乳业有限责任公司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马建国</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杨欲峰</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吴林青</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3</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呼图壁县热力公司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魏国梅</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刘长春</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崔英珺</w:t>
            </w:r>
          </w:p>
        </w:tc>
        <w:tc>
          <w:tcPr>
            <w:tcW w:w="10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ind w:firstLine="200" w:firstLineChars="100"/>
              <w:jc w:val="both"/>
              <w:rPr>
                <w:rFonts w:hint="eastAsia" w:ascii="仿宋_GB2312" w:hAnsi="仿宋_GB2312" w:eastAsia="仿宋_GB2312" w:cs="仿宋_GB2312"/>
                <w:i w:val="0"/>
                <w:color w:val="000000"/>
                <w:sz w:val="20"/>
                <w:szCs w:val="20"/>
                <w:u w:val="none"/>
                <w:lang w:eastAsia="zh-CN"/>
              </w:rPr>
            </w:pPr>
            <w:r>
              <w:rPr>
                <w:rFonts w:hint="eastAsia" w:ascii="仿宋_GB2312" w:hAnsi="仿宋_GB2312" w:eastAsia="仿宋_GB2312" w:cs="仿宋_GB2312"/>
                <w:i w:val="0"/>
                <w:color w:val="000000"/>
                <w:sz w:val="20"/>
                <w:szCs w:val="20"/>
                <w:u w:val="none"/>
                <w:lang w:eastAsia="zh-CN"/>
              </w:rPr>
              <w:t>刘建成</w:t>
            </w:r>
          </w:p>
        </w:tc>
        <w:tc>
          <w:tcPr>
            <w:tcW w:w="10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lang w:eastAsia="zh-CN"/>
              </w:rPr>
            </w:pPr>
            <w:r>
              <w:rPr>
                <w:rFonts w:hint="eastAsia" w:ascii="仿宋_GB2312" w:hAnsi="仿宋_GB2312" w:eastAsia="仿宋_GB2312" w:cs="仿宋_GB2312"/>
                <w:i w:val="0"/>
                <w:color w:val="000000"/>
                <w:sz w:val="20"/>
                <w:szCs w:val="20"/>
                <w:u w:val="none"/>
                <w:lang w:eastAsia="zh-CN"/>
              </w:rPr>
              <w:t>史晨</w:t>
            </w: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4</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新疆美辰燃气有限公司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魏国梅</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刘长春</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崔英珺</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5</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呼图壁县景化天然气开发有限公司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魏国梅</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呂宗念</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杨亚琴</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6</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呼图壁县锐源通化工有限责任公司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王新东</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张伟群</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段海珍</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7</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昌吉恒有能源化工有限公司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丁大明</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张伟群</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段海珍</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8</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新疆天骏焦化有限责任公司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王新东</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吴燕</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王新华</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9</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新疆盛禾饲料有限责任公司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王红</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杨欲峰</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吴林青</w:t>
            </w:r>
          </w:p>
        </w:tc>
        <w:tc>
          <w:tcPr>
            <w:tcW w:w="10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ind w:firstLine="200" w:firstLineChars="100"/>
              <w:rPr>
                <w:rFonts w:hint="eastAsia" w:ascii="仿宋_GB2312" w:hAnsi="仿宋_GB2312" w:eastAsia="仿宋_GB2312" w:cs="仿宋_GB2312"/>
                <w:i w:val="0"/>
                <w:color w:val="000000"/>
                <w:sz w:val="20"/>
                <w:szCs w:val="20"/>
                <w:u w:val="none"/>
                <w:lang w:eastAsia="zh-CN"/>
              </w:rPr>
            </w:pPr>
            <w:r>
              <w:rPr>
                <w:rFonts w:hint="eastAsia" w:ascii="仿宋_GB2312" w:hAnsi="仿宋_GB2312" w:eastAsia="仿宋_GB2312" w:cs="仿宋_GB2312"/>
                <w:i w:val="0"/>
                <w:color w:val="000000"/>
                <w:sz w:val="20"/>
                <w:szCs w:val="20"/>
                <w:u w:val="none"/>
                <w:lang w:eastAsia="zh-CN"/>
              </w:rPr>
              <w:t>张永忠</w:t>
            </w:r>
          </w:p>
        </w:tc>
        <w:tc>
          <w:tcPr>
            <w:tcW w:w="10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lang w:val="en-US" w:eastAsia="zh-CN"/>
              </w:rPr>
            </w:pPr>
            <w:r>
              <w:rPr>
                <w:rFonts w:hint="eastAsia" w:ascii="仿宋_GB2312" w:hAnsi="仿宋_GB2312" w:eastAsia="仿宋_GB2312" w:cs="仿宋_GB2312"/>
                <w:i w:val="0"/>
                <w:color w:val="000000"/>
                <w:sz w:val="20"/>
                <w:szCs w:val="20"/>
                <w:u w:val="none"/>
                <w:lang w:val="en-US" w:eastAsia="zh-CN"/>
              </w:rPr>
              <w:t>刘靖</w:t>
            </w: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10</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大唐呼图壁能源开发有限责任公司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闻娣</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呂宗念</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杨亚琴</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11</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新疆金源洁净煤有限责任公司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陈守余</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焦继萍</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赵金山</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12</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呼图壁县北疆粮油工贸有限责任公司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王红</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葛泽豹</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戴瑞清</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13</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新疆奥美医用纺织品有限公司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丁彦明</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刘艳</w:t>
            </w:r>
          </w:p>
        </w:tc>
        <w:tc>
          <w:tcPr>
            <w:tcW w:w="1270"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孙晓彤</w:t>
            </w:r>
          </w:p>
        </w:tc>
        <w:tc>
          <w:tcPr>
            <w:tcW w:w="10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c>
          <w:tcPr>
            <w:tcW w:w="10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仿宋_GB2312" w:hAnsi="仿宋_GB2312" w:eastAsia="仿宋_GB2312" w:cs="仿宋_GB2312"/>
                <w:i w:val="0"/>
                <w:color w:val="000000"/>
                <w:sz w:val="20"/>
                <w:szCs w:val="20"/>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14</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呼图壁县煤炭多种经营有限责任公司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王红</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吴燕</w:t>
            </w:r>
          </w:p>
        </w:tc>
        <w:tc>
          <w:tcPr>
            <w:tcW w:w="127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王新华</w:t>
            </w:r>
          </w:p>
        </w:tc>
        <w:tc>
          <w:tcPr>
            <w:tcW w:w="1019"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0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15</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新疆格莱美特活性炭有限公司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阿不都热依木·哈力克</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州党委常委</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王彦鹏</w:t>
            </w:r>
          </w:p>
        </w:tc>
        <w:tc>
          <w:tcPr>
            <w:tcW w:w="18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吴燕</w:t>
            </w:r>
          </w:p>
        </w:tc>
        <w:tc>
          <w:tcPr>
            <w:tcW w:w="127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王新华</w:t>
            </w:r>
          </w:p>
        </w:tc>
        <w:tc>
          <w:tcPr>
            <w:tcW w:w="1019"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06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16</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木垒联合光伏发电有限公司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周小华</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州政府党组成员</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麦麦提·阿不力孜</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香磬</w:t>
            </w:r>
          </w:p>
        </w:tc>
        <w:tc>
          <w:tcPr>
            <w:tcW w:w="127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古来依霞</w:t>
            </w:r>
          </w:p>
        </w:tc>
        <w:tc>
          <w:tcPr>
            <w:tcW w:w="1019"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刘建军</w:t>
            </w:r>
          </w:p>
        </w:tc>
        <w:tc>
          <w:tcPr>
            <w:tcW w:w="106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马金莲</w:t>
            </w: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17</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新疆美之羡肉制品有限公司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周小华</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州政府党组成员</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吾尔肯</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殷向东</w:t>
            </w:r>
          </w:p>
        </w:tc>
        <w:tc>
          <w:tcPr>
            <w:tcW w:w="127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魏秀文</w:t>
            </w:r>
          </w:p>
        </w:tc>
        <w:tc>
          <w:tcPr>
            <w:tcW w:w="1019" w:type="dxa"/>
            <w:vMerge w:val="continue"/>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060" w:type="dxa"/>
            <w:vMerge w:val="continue"/>
            <w:tcBorders>
              <w:top w:val="single" w:color="auto" w:sz="4" w:space="0"/>
              <w:left w:val="nil"/>
              <w:bottom w:val="single" w:color="auto" w:sz="4" w:space="0"/>
              <w:right w:val="single" w:color="auto"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400" w:hRule="atLeast"/>
        </w:trPr>
        <w:tc>
          <w:tcPr>
            <w:tcW w:w="4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18</w:t>
            </w:r>
          </w:p>
        </w:tc>
        <w:tc>
          <w:tcPr>
            <w:tcW w:w="28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上海电气研砼（木垒）建筑科技有限公司</w:t>
            </w:r>
          </w:p>
        </w:tc>
        <w:tc>
          <w:tcPr>
            <w:tcW w:w="11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木垒县</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周小华</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州政府党组成员</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武彦琳</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李凤萍</w:t>
            </w:r>
          </w:p>
        </w:tc>
        <w:tc>
          <w:tcPr>
            <w:tcW w:w="127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王阳</w:t>
            </w:r>
          </w:p>
        </w:tc>
        <w:tc>
          <w:tcPr>
            <w:tcW w:w="1019" w:type="dxa"/>
            <w:vMerge w:val="continue"/>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c>
          <w:tcPr>
            <w:tcW w:w="1060" w:type="dxa"/>
            <w:vMerge w:val="continue"/>
            <w:tcBorders>
              <w:top w:val="single" w:color="auto" w:sz="4" w:space="0"/>
              <w:left w:val="nil"/>
              <w:bottom w:val="single" w:color="auto" w:sz="4" w:space="0"/>
              <w:right w:val="single" w:color="auto" w:sz="4" w:space="0"/>
            </w:tcBorders>
            <w:noWrap/>
            <w:tcMar>
              <w:top w:w="15" w:type="dxa"/>
              <w:left w:w="15" w:type="dxa"/>
              <w:right w:w="15" w:type="dxa"/>
            </w:tcMar>
            <w:vAlign w:val="center"/>
          </w:tcPr>
          <w:p>
            <w:pPr>
              <w:rPr>
                <w:rFonts w:hint="eastAsia" w:ascii="仿宋_GB2312" w:hAnsi="仿宋_GB2312" w:eastAsia="仿宋_GB2312" w:cs="仿宋_GB2312"/>
                <w:i w:val="0"/>
                <w:color w:val="000000"/>
                <w:sz w:val="24"/>
                <w:szCs w:val="24"/>
                <w:u w:val="none"/>
              </w:rPr>
            </w:pPr>
          </w:p>
        </w:tc>
      </w:tr>
    </w:tbl>
    <w:p>
      <w:pPr>
        <w:rPr>
          <w:rFonts w:hint="default" w:ascii="仿宋_GB2312" w:hAnsi="仿宋_GB2312" w:eastAsia="仿宋_GB2312" w:cs="仿宋_GB2312"/>
          <w:sz w:val="30"/>
          <w:szCs w:val="30"/>
          <w:lang w:val="en-US" w:eastAsia="zh-CN"/>
        </w:rPr>
        <w:sectPr>
          <w:pgSz w:w="16838" w:h="11906" w:orient="landscape"/>
          <w:pgMar w:top="1800" w:right="1440" w:bottom="1800" w:left="1440" w:header="851" w:footer="992" w:gutter="0"/>
          <w:pgNumType w:fmt="numberInDash"/>
          <w:cols w:space="720" w:num="1"/>
          <w:docGrid w:type="lines" w:linePitch="312" w:charSpace="0"/>
        </w:sectPr>
      </w:pPr>
    </w:p>
    <w:p>
      <w:pPr>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附件2：</w:t>
      </w:r>
    </w:p>
    <w:tbl>
      <w:tblPr>
        <w:tblStyle w:val="3"/>
        <w:tblW w:w="13988" w:type="dxa"/>
        <w:tblInd w:w="0" w:type="dxa"/>
        <w:tblLayout w:type="fixed"/>
        <w:tblCellMar>
          <w:top w:w="0" w:type="dxa"/>
          <w:left w:w="0" w:type="dxa"/>
          <w:bottom w:w="0" w:type="dxa"/>
          <w:right w:w="0" w:type="dxa"/>
        </w:tblCellMar>
      </w:tblPr>
      <w:tblGrid>
        <w:gridCol w:w="904"/>
        <w:gridCol w:w="3743"/>
        <w:gridCol w:w="1777"/>
        <w:gridCol w:w="3000"/>
        <w:gridCol w:w="2141"/>
        <w:gridCol w:w="1603"/>
        <w:gridCol w:w="820"/>
      </w:tblGrid>
      <w:tr>
        <w:tblPrEx>
          <w:tblLayout w:type="fixed"/>
          <w:tblCellMar>
            <w:top w:w="0" w:type="dxa"/>
            <w:left w:w="0" w:type="dxa"/>
            <w:bottom w:w="0" w:type="dxa"/>
            <w:right w:w="0" w:type="dxa"/>
          </w:tblCellMar>
        </w:tblPrEx>
        <w:trPr>
          <w:trHeight w:val="480" w:hRule="atLeast"/>
        </w:trPr>
        <w:tc>
          <w:tcPr>
            <w:tcW w:w="13988" w:type="dxa"/>
            <w:gridSpan w:val="7"/>
            <w:tcBorders>
              <w:top w:val="nil"/>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36"/>
                <w:szCs w:val="36"/>
                <w:u w:val="none"/>
              </w:rPr>
            </w:pPr>
            <w:r>
              <w:rPr>
                <w:rFonts w:hint="eastAsia" w:ascii="方正小标宋_GBK" w:hAnsi="方正小标宋_GBK" w:eastAsia="方正小标宋_GBK" w:cs="方正小标宋_GBK"/>
                <w:i w:val="0"/>
                <w:color w:val="000000"/>
                <w:kern w:val="0"/>
                <w:sz w:val="36"/>
                <w:szCs w:val="36"/>
                <w:u w:val="none"/>
                <w:lang w:val="en-US" w:eastAsia="zh-CN" w:bidi="ar"/>
              </w:rPr>
              <w:t>2020年州科技局促进工业经济高质量发展三级联动挂钩帮扶企业问题清单</w:t>
            </w:r>
          </w:p>
        </w:tc>
      </w:tr>
      <w:tr>
        <w:tblPrEx>
          <w:tblLayout w:type="fixed"/>
          <w:tblCellMar>
            <w:top w:w="0" w:type="dxa"/>
            <w:left w:w="0" w:type="dxa"/>
            <w:bottom w:w="0" w:type="dxa"/>
            <w:right w:w="0" w:type="dxa"/>
          </w:tblCellMar>
        </w:tblPrEx>
        <w:trPr>
          <w:trHeight w:val="405" w:hRule="atLeast"/>
        </w:trPr>
        <w:tc>
          <w:tcPr>
            <w:tcW w:w="9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序号</w:t>
            </w:r>
          </w:p>
        </w:tc>
        <w:tc>
          <w:tcPr>
            <w:tcW w:w="37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企业名称</w:t>
            </w:r>
          </w:p>
        </w:tc>
        <w:tc>
          <w:tcPr>
            <w:tcW w:w="17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所在县市</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存在的问题</w:t>
            </w: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解决措施</w:t>
            </w: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完成时限</w:t>
            </w: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备注</w:t>
            </w: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中粮八一面业(中粮集团控股)</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2</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新疆西域春乳业有限责任公司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3</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呼图壁县热力公司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4</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新疆美辰燃气有限公司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5</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呼图壁县景化天然气开发有限公司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6</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呼图壁县锐源通化工有限责任公司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7</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昌吉恒有能源化工有限公司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8</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新疆天骏焦化有限责任公司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9</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新疆盛禾饲料有限责任公司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10</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大唐呼图壁能源开发有限责任公司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11</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新疆金源洁净煤有限责任公司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12</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呼图壁县北疆粮油工贸有限责任公司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13</w:t>
            </w:r>
          </w:p>
        </w:tc>
        <w:tc>
          <w:tcPr>
            <w:tcW w:w="37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新疆奥美医用纺织品有限公司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14</w:t>
            </w:r>
          </w:p>
        </w:tc>
        <w:tc>
          <w:tcPr>
            <w:tcW w:w="37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呼图壁县煤炭多种经营有限责任公司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15</w:t>
            </w:r>
          </w:p>
        </w:tc>
        <w:tc>
          <w:tcPr>
            <w:tcW w:w="37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新疆格莱美特活性炭有限公司</w:t>
            </w:r>
          </w:p>
        </w:tc>
        <w:tc>
          <w:tcPr>
            <w:tcW w:w="1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呼图壁</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16</w:t>
            </w:r>
          </w:p>
        </w:tc>
        <w:tc>
          <w:tcPr>
            <w:tcW w:w="37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木垒联合光伏发电有限公司</w:t>
            </w:r>
          </w:p>
        </w:tc>
        <w:tc>
          <w:tcPr>
            <w:tcW w:w="17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17</w:t>
            </w:r>
          </w:p>
        </w:tc>
        <w:tc>
          <w:tcPr>
            <w:tcW w:w="37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新疆美之羡肉制品有限公司</w:t>
            </w:r>
          </w:p>
        </w:tc>
        <w:tc>
          <w:tcPr>
            <w:tcW w:w="17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r>
        <w:tblPrEx>
          <w:tblLayout w:type="fixed"/>
          <w:tblCellMar>
            <w:top w:w="0" w:type="dxa"/>
            <w:left w:w="0" w:type="dxa"/>
            <w:bottom w:w="0" w:type="dxa"/>
            <w:right w:w="0" w:type="dxa"/>
          </w:tblCellMar>
        </w:tblPrEx>
        <w:trPr>
          <w:trHeight w:val="500" w:hRule="atLeast"/>
        </w:trPr>
        <w:tc>
          <w:tcPr>
            <w:tcW w:w="9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18</w:t>
            </w:r>
          </w:p>
        </w:tc>
        <w:tc>
          <w:tcPr>
            <w:tcW w:w="37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上海电气研砼（木垒）建筑科技有限公司</w:t>
            </w:r>
          </w:p>
        </w:tc>
        <w:tc>
          <w:tcPr>
            <w:tcW w:w="17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0"/>
                <w:szCs w:val="20"/>
                <w:u w:val="none"/>
              </w:rPr>
            </w:pPr>
            <w:r>
              <w:rPr>
                <w:rFonts w:hint="eastAsia" w:ascii="仿宋_GB2312" w:hAnsi="仿宋_GB2312" w:eastAsia="仿宋_GB2312" w:cs="仿宋_GB2312"/>
                <w:i w:val="0"/>
                <w:color w:val="000000"/>
                <w:kern w:val="0"/>
                <w:sz w:val="20"/>
                <w:szCs w:val="20"/>
                <w:u w:val="none"/>
                <w:lang w:val="en-US" w:eastAsia="zh-CN" w:bidi="ar"/>
              </w:rPr>
              <w:t>木垒</w:t>
            </w:r>
          </w:p>
        </w:tc>
        <w:tc>
          <w:tcPr>
            <w:tcW w:w="30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0"/>
                <w:szCs w:val="20"/>
                <w:u w:val="none"/>
              </w:rPr>
            </w:pPr>
          </w:p>
        </w:tc>
        <w:tc>
          <w:tcPr>
            <w:tcW w:w="214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16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i w:val="0"/>
                <w:color w:val="000000"/>
                <w:sz w:val="22"/>
                <w:szCs w:val="22"/>
                <w:u w:val="none"/>
              </w:rPr>
            </w:pPr>
          </w:p>
        </w:tc>
      </w:tr>
    </w:tbl>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pPr>
    </w:p>
    <w:p>
      <w:pPr>
        <w:rPr>
          <w:rFonts w:hint="default" w:ascii="仿宋_GB2312" w:hAnsi="仿宋_GB2312" w:eastAsia="仿宋_GB2312" w:cs="仿宋_GB2312"/>
          <w:sz w:val="30"/>
          <w:szCs w:val="30"/>
          <w:lang w:val="en-US" w:eastAsia="zh-CN"/>
        </w:rPr>
        <w:sectPr>
          <w:pgSz w:w="16838" w:h="11906" w:orient="landscape"/>
          <w:pgMar w:top="1800" w:right="1440" w:bottom="1800" w:left="1440"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方正小标宋简体" w:hAnsi="方正小标宋简体" w:eastAsia="方正小标宋简体" w:cs="方正小标宋简体"/>
          <w:i w:val="0"/>
          <w:color w:val="000000"/>
          <w:kern w:val="0"/>
          <w:sz w:val="32"/>
          <w:szCs w:val="32"/>
          <w:u w:val="none"/>
          <w:lang w:val="en-US" w:eastAsia="zh-CN" w:bidi="ar"/>
        </w:rPr>
      </w:pPr>
      <w:r>
        <w:rPr>
          <w:rFonts w:hint="eastAsia" w:ascii="方正小标宋简体" w:hAnsi="方正小标宋简体" w:eastAsia="方正小标宋简体" w:cs="方正小标宋简体"/>
          <w:i w:val="0"/>
          <w:color w:val="000000"/>
          <w:kern w:val="0"/>
          <w:sz w:val="32"/>
          <w:szCs w:val="32"/>
          <w:u w:val="none"/>
          <w:lang w:val="en-US" w:eastAsia="zh-CN" w:bidi="ar"/>
        </w:rPr>
        <w:t>附件3：</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i w:val="0"/>
          <w:color w:val="000000"/>
          <w:kern w:val="0"/>
          <w:sz w:val="36"/>
          <w:szCs w:val="36"/>
          <w:u w:val="none"/>
          <w:lang w:val="en-US" w:eastAsia="zh-CN" w:bidi="ar"/>
        </w:rPr>
      </w:pPr>
      <w:r>
        <w:rPr>
          <w:rFonts w:hint="eastAsia" w:ascii="方正小标宋简体" w:hAnsi="方正小标宋简体" w:eastAsia="方正小标宋简体" w:cs="方正小标宋简体"/>
          <w:i w:val="0"/>
          <w:color w:val="000000"/>
          <w:kern w:val="0"/>
          <w:sz w:val="36"/>
          <w:szCs w:val="36"/>
          <w:u w:val="none"/>
          <w:lang w:val="en-US" w:eastAsia="zh-CN" w:bidi="ar"/>
        </w:rPr>
        <w:t>2020年科技局促进工业经济高质量发展</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i w:val="0"/>
          <w:color w:val="000000"/>
          <w:kern w:val="0"/>
          <w:sz w:val="36"/>
          <w:szCs w:val="36"/>
          <w:u w:val="none"/>
          <w:lang w:val="en-US" w:eastAsia="zh-CN" w:bidi="ar"/>
        </w:rPr>
      </w:pPr>
      <w:r>
        <w:rPr>
          <w:rFonts w:hint="eastAsia" w:ascii="方正小标宋简体" w:hAnsi="方正小标宋简体" w:eastAsia="方正小标宋简体" w:cs="方正小标宋简体"/>
          <w:i w:val="0"/>
          <w:color w:val="000000"/>
          <w:kern w:val="0"/>
          <w:sz w:val="36"/>
          <w:szCs w:val="36"/>
          <w:u w:val="none"/>
          <w:lang w:val="en-US" w:eastAsia="zh-CN" w:bidi="ar"/>
        </w:rPr>
        <w:t>三级联动挂钩帮扶企业工作登记表</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i w:val="0"/>
          <w:color w:val="000000"/>
          <w:kern w:val="0"/>
          <w:sz w:val="36"/>
          <w:szCs w:val="36"/>
          <w:u w:val="none"/>
          <w:lang w:val="en-US" w:eastAsia="zh-CN" w:bidi="ar"/>
        </w:rPr>
      </w:pPr>
    </w:p>
    <w:tbl>
      <w:tblPr>
        <w:tblStyle w:val="3"/>
        <w:tblW w:w="8820" w:type="dxa"/>
        <w:tblInd w:w="0" w:type="dxa"/>
        <w:tblLayout w:type="fixed"/>
        <w:tblCellMar>
          <w:top w:w="0" w:type="dxa"/>
          <w:left w:w="0" w:type="dxa"/>
          <w:bottom w:w="0" w:type="dxa"/>
          <w:right w:w="0" w:type="dxa"/>
        </w:tblCellMar>
      </w:tblPr>
      <w:tblGrid>
        <w:gridCol w:w="2144"/>
        <w:gridCol w:w="2680"/>
        <w:gridCol w:w="1425"/>
        <w:gridCol w:w="2571"/>
      </w:tblGrid>
      <w:tr>
        <w:tblPrEx>
          <w:tblLayout w:type="fixed"/>
          <w:tblCellMar>
            <w:top w:w="0" w:type="dxa"/>
            <w:left w:w="0" w:type="dxa"/>
            <w:bottom w:w="0" w:type="dxa"/>
            <w:right w:w="0" w:type="dxa"/>
          </w:tblCellMar>
        </w:tblPrEx>
        <w:trPr>
          <w:trHeight w:val="933"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企业名称</w:t>
            </w:r>
          </w:p>
        </w:tc>
        <w:tc>
          <w:tcPr>
            <w:tcW w:w="66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r>
        <w:tblPrEx>
          <w:tblLayout w:type="fixed"/>
          <w:tblCellMar>
            <w:top w:w="0" w:type="dxa"/>
            <w:left w:w="0" w:type="dxa"/>
            <w:bottom w:w="0" w:type="dxa"/>
            <w:right w:w="0" w:type="dxa"/>
          </w:tblCellMar>
        </w:tblPrEx>
        <w:trPr>
          <w:trHeight w:val="1000"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lang w:eastAsia="zh-CN"/>
              </w:rPr>
            </w:pPr>
            <w:r>
              <w:rPr>
                <w:rFonts w:hint="eastAsia" w:ascii="仿宋_GB2312" w:hAnsi="仿宋_GB2312" w:eastAsia="仿宋_GB2312" w:cs="仿宋_GB2312"/>
                <w:b/>
                <w:bCs/>
                <w:i w:val="0"/>
                <w:color w:val="000000"/>
                <w:sz w:val="32"/>
                <w:szCs w:val="32"/>
                <w:u w:val="none"/>
                <w:lang w:eastAsia="zh-CN"/>
              </w:rPr>
              <w:t>时间</w:t>
            </w:r>
          </w:p>
        </w:tc>
        <w:tc>
          <w:tcPr>
            <w:tcW w:w="268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c>
          <w:tcPr>
            <w:tcW w:w="1425" w:type="dxa"/>
            <w:tcBorders>
              <w:top w:val="single" w:color="000000" w:sz="4" w:space="0"/>
              <w:left w:val="single" w:color="auto" w:sz="4" w:space="0"/>
              <w:bottom w:val="single" w:color="000000" w:sz="4" w:space="0"/>
              <w:right w:val="single" w:color="auto"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lang w:eastAsia="zh-CN"/>
              </w:rPr>
            </w:pPr>
            <w:r>
              <w:rPr>
                <w:rFonts w:hint="eastAsia" w:ascii="仿宋_GB2312" w:hAnsi="仿宋_GB2312" w:eastAsia="仿宋_GB2312" w:cs="仿宋_GB2312"/>
                <w:b/>
                <w:bCs/>
                <w:i w:val="0"/>
                <w:color w:val="000000"/>
                <w:sz w:val="32"/>
                <w:szCs w:val="32"/>
                <w:u w:val="none"/>
                <w:lang w:eastAsia="zh-CN"/>
              </w:rPr>
              <w:t>责任人</w:t>
            </w:r>
          </w:p>
        </w:tc>
        <w:tc>
          <w:tcPr>
            <w:tcW w:w="2571"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r>
        <w:tblPrEx>
          <w:tblLayout w:type="fixed"/>
          <w:tblCellMar>
            <w:top w:w="0" w:type="dxa"/>
            <w:left w:w="0" w:type="dxa"/>
            <w:bottom w:w="0" w:type="dxa"/>
            <w:right w:w="0" w:type="dxa"/>
          </w:tblCellMar>
        </w:tblPrEx>
        <w:trPr>
          <w:trHeight w:val="7902"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lang w:eastAsia="zh-CN"/>
              </w:rPr>
            </w:pPr>
            <w:r>
              <w:rPr>
                <w:rFonts w:hint="eastAsia" w:ascii="仿宋_GB2312" w:hAnsi="仿宋_GB2312" w:eastAsia="仿宋_GB2312" w:cs="仿宋_GB2312"/>
                <w:b/>
                <w:bCs/>
                <w:i w:val="0"/>
                <w:color w:val="000000"/>
                <w:sz w:val="32"/>
                <w:szCs w:val="32"/>
                <w:u w:val="none"/>
                <w:lang w:eastAsia="zh-CN"/>
              </w:rPr>
              <w:t>工作开展情况</w:t>
            </w:r>
          </w:p>
        </w:tc>
        <w:tc>
          <w:tcPr>
            <w:tcW w:w="66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bl>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方正小标宋简体" w:hAnsi="方正小标宋简体" w:eastAsia="方正小标宋简体" w:cs="方正小标宋简体"/>
          <w:i w:val="0"/>
          <w:color w:val="000000"/>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方正小标宋简体" w:hAnsi="方正小标宋简体" w:eastAsia="方正小标宋简体" w:cs="方正小标宋简体"/>
          <w:i w:val="0"/>
          <w:color w:val="000000"/>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方正小标宋简体" w:hAnsi="方正小标宋简体" w:eastAsia="方正小标宋简体" w:cs="方正小标宋简体"/>
          <w:i w:val="0"/>
          <w:color w:val="000000"/>
          <w:kern w:val="0"/>
          <w:sz w:val="32"/>
          <w:szCs w:val="3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方正小标宋简体" w:hAnsi="方正小标宋简体" w:eastAsia="方正小标宋简体" w:cs="方正小标宋简体"/>
          <w:i w:val="0"/>
          <w:color w:val="000000"/>
          <w:kern w:val="0"/>
          <w:sz w:val="32"/>
          <w:szCs w:val="32"/>
          <w:u w:val="none"/>
          <w:lang w:val="en-US" w:eastAsia="zh-CN" w:bidi="ar"/>
        </w:rPr>
      </w:pPr>
      <w:r>
        <w:rPr>
          <w:rFonts w:hint="eastAsia" w:ascii="方正小标宋简体" w:hAnsi="方正小标宋简体" w:eastAsia="方正小标宋简体" w:cs="方正小标宋简体"/>
          <w:i w:val="0"/>
          <w:color w:val="000000"/>
          <w:kern w:val="0"/>
          <w:sz w:val="32"/>
          <w:szCs w:val="32"/>
          <w:u w:val="none"/>
          <w:lang w:val="en-US" w:eastAsia="zh-CN" w:bidi="ar"/>
        </w:rPr>
        <w:t>附件4：</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i w:val="0"/>
          <w:color w:val="000000"/>
          <w:kern w:val="0"/>
          <w:sz w:val="36"/>
          <w:szCs w:val="36"/>
          <w:u w:val="none"/>
          <w:lang w:val="en-US" w:eastAsia="zh-CN" w:bidi="ar"/>
        </w:rPr>
      </w:pPr>
      <w:r>
        <w:rPr>
          <w:rFonts w:hint="eastAsia" w:ascii="方正小标宋简体" w:hAnsi="方正小标宋简体" w:eastAsia="方正小标宋简体" w:cs="方正小标宋简体"/>
          <w:i w:val="0"/>
          <w:color w:val="000000"/>
          <w:kern w:val="0"/>
          <w:sz w:val="36"/>
          <w:szCs w:val="36"/>
          <w:u w:val="none"/>
          <w:lang w:val="en-US" w:eastAsia="zh-CN" w:bidi="ar"/>
        </w:rPr>
        <w:t>2020年自治州促进工业经济高质量发展</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i w:val="0"/>
          <w:color w:val="000000"/>
          <w:kern w:val="0"/>
          <w:sz w:val="36"/>
          <w:szCs w:val="36"/>
          <w:u w:val="none"/>
          <w:lang w:val="en-US" w:eastAsia="zh-CN" w:bidi="ar"/>
        </w:rPr>
      </w:pPr>
      <w:r>
        <w:rPr>
          <w:rFonts w:hint="eastAsia" w:ascii="方正小标宋简体" w:hAnsi="方正小标宋简体" w:eastAsia="方正小标宋简体" w:cs="方正小标宋简体"/>
          <w:i w:val="0"/>
          <w:color w:val="000000"/>
          <w:kern w:val="0"/>
          <w:sz w:val="36"/>
          <w:szCs w:val="36"/>
          <w:u w:val="none"/>
          <w:lang w:val="en-US" w:eastAsia="zh-CN" w:bidi="ar"/>
        </w:rPr>
        <w:t>三级联动挂钩帮扶企业问题销号单</w:t>
      </w:r>
    </w:p>
    <w:p>
      <w:pPr>
        <w:jc w:val="center"/>
        <w:rPr>
          <w:rFonts w:hint="eastAsia" w:ascii="方正楷体_GBK" w:hAnsi="方正楷体_GBK" w:eastAsia="方正楷体_GBK" w:cs="方正楷体_GBK"/>
          <w:i w:val="0"/>
          <w:color w:val="000000"/>
          <w:kern w:val="0"/>
          <w:sz w:val="32"/>
          <w:szCs w:val="32"/>
          <w:u w:val="none"/>
          <w:lang w:val="en-US" w:eastAsia="zh-CN" w:bidi="ar"/>
        </w:rPr>
      </w:pPr>
      <w:r>
        <w:rPr>
          <w:rFonts w:hint="eastAsia" w:ascii="方正楷体_GBK" w:hAnsi="方正楷体_GBK" w:eastAsia="方正楷体_GBK" w:cs="方正楷体_GBK"/>
          <w:i w:val="0"/>
          <w:color w:val="000000"/>
          <w:kern w:val="0"/>
          <w:sz w:val="32"/>
          <w:szCs w:val="32"/>
          <w:u w:val="none"/>
          <w:lang w:val="en-US" w:eastAsia="zh-CN" w:bidi="ar"/>
        </w:rPr>
        <w:t>（销号日期∶2020年  月  日）</w:t>
      </w:r>
    </w:p>
    <w:tbl>
      <w:tblPr>
        <w:tblStyle w:val="3"/>
        <w:tblW w:w="8820" w:type="dxa"/>
        <w:tblInd w:w="0" w:type="dxa"/>
        <w:tblLayout w:type="fixed"/>
        <w:tblCellMar>
          <w:top w:w="0" w:type="dxa"/>
          <w:left w:w="0" w:type="dxa"/>
          <w:bottom w:w="0" w:type="dxa"/>
          <w:right w:w="0" w:type="dxa"/>
        </w:tblCellMar>
      </w:tblPr>
      <w:tblGrid>
        <w:gridCol w:w="2144"/>
        <w:gridCol w:w="2294"/>
        <w:gridCol w:w="1620"/>
        <w:gridCol w:w="2762"/>
      </w:tblGrid>
      <w:tr>
        <w:tblPrEx>
          <w:tblLayout w:type="fixed"/>
          <w:tblCellMar>
            <w:top w:w="0" w:type="dxa"/>
            <w:left w:w="0" w:type="dxa"/>
            <w:bottom w:w="0" w:type="dxa"/>
            <w:right w:w="0" w:type="dxa"/>
          </w:tblCellMar>
        </w:tblPrEx>
        <w:trPr>
          <w:trHeight w:val="933"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企业名称</w:t>
            </w:r>
          </w:p>
        </w:tc>
        <w:tc>
          <w:tcPr>
            <w:tcW w:w="66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r>
        <w:tblPrEx>
          <w:tblLayout w:type="fixed"/>
          <w:tblCellMar>
            <w:top w:w="0" w:type="dxa"/>
            <w:left w:w="0" w:type="dxa"/>
            <w:bottom w:w="0" w:type="dxa"/>
            <w:right w:w="0" w:type="dxa"/>
          </w:tblCellMar>
        </w:tblPrEx>
        <w:trPr>
          <w:trHeight w:val="1778"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存在问题</w:t>
            </w:r>
          </w:p>
        </w:tc>
        <w:tc>
          <w:tcPr>
            <w:tcW w:w="66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r>
        <w:tblPrEx>
          <w:tblLayout w:type="fixed"/>
          <w:tblCellMar>
            <w:top w:w="0" w:type="dxa"/>
            <w:left w:w="0" w:type="dxa"/>
            <w:bottom w:w="0" w:type="dxa"/>
            <w:right w:w="0" w:type="dxa"/>
          </w:tblCellMar>
        </w:tblPrEx>
        <w:trPr>
          <w:trHeight w:val="1853"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解决措施</w:t>
            </w:r>
          </w:p>
        </w:tc>
        <w:tc>
          <w:tcPr>
            <w:tcW w:w="66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r>
        <w:tblPrEx>
          <w:tblLayout w:type="fixed"/>
          <w:tblCellMar>
            <w:top w:w="0" w:type="dxa"/>
            <w:left w:w="0" w:type="dxa"/>
            <w:bottom w:w="0" w:type="dxa"/>
            <w:right w:w="0" w:type="dxa"/>
          </w:tblCellMar>
        </w:tblPrEx>
        <w:trPr>
          <w:trHeight w:val="1613" w:hRule="atLeast"/>
        </w:trPr>
        <w:tc>
          <w:tcPr>
            <w:tcW w:w="214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帮扶结果</w:t>
            </w:r>
          </w:p>
        </w:tc>
        <w:tc>
          <w:tcPr>
            <w:tcW w:w="667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_GB2312" w:hAnsi="仿宋_GB2312" w:eastAsia="仿宋_GB2312" w:cs="仿宋_GB2312"/>
                <w:b/>
                <w:bCs/>
                <w:i w:val="0"/>
                <w:color w:val="000000"/>
                <w:sz w:val="32"/>
                <w:szCs w:val="32"/>
                <w:u w:val="none"/>
              </w:rPr>
            </w:pPr>
          </w:p>
        </w:tc>
      </w:tr>
      <w:tr>
        <w:tblPrEx>
          <w:tblLayout w:type="fixed"/>
          <w:tblCellMar>
            <w:top w:w="0" w:type="dxa"/>
            <w:left w:w="0" w:type="dxa"/>
            <w:bottom w:w="0" w:type="dxa"/>
            <w:right w:w="0" w:type="dxa"/>
          </w:tblCellMar>
        </w:tblPrEx>
        <w:trPr>
          <w:trHeight w:val="2644" w:hRule="atLeast"/>
        </w:trPr>
        <w:tc>
          <w:tcPr>
            <w:tcW w:w="21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kern w:val="0"/>
                <w:sz w:val="32"/>
                <w:szCs w:val="32"/>
                <w:u w:val="none"/>
                <w:lang w:val="en-US" w:eastAsia="zh-CN" w:bidi="ar"/>
              </w:rPr>
            </w:pPr>
            <w:r>
              <w:rPr>
                <w:rFonts w:hint="eastAsia" w:ascii="仿宋_GB2312" w:hAnsi="仿宋_GB2312" w:eastAsia="仿宋_GB2312" w:cs="仿宋_GB2312"/>
                <w:b/>
                <w:bCs/>
                <w:i w:val="0"/>
                <w:color w:val="000000"/>
                <w:kern w:val="0"/>
                <w:sz w:val="32"/>
                <w:szCs w:val="32"/>
                <w:u w:val="none"/>
                <w:lang w:val="en-US" w:eastAsia="zh-CN" w:bidi="ar"/>
              </w:rPr>
              <w:t>帮扶企业</w:t>
            </w:r>
          </w:p>
          <w:p>
            <w:pPr>
              <w:keepNext w:val="0"/>
              <w:keepLines w:val="0"/>
              <w:widowControl/>
              <w:suppressLineNumbers w:val="0"/>
              <w:jc w:val="center"/>
              <w:textAlignment w:val="center"/>
              <w:rPr>
                <w:rFonts w:hint="eastAsia" w:ascii="仿宋_GB2312" w:hAnsi="仿宋_GB2312" w:eastAsia="仿宋_GB2312" w:cs="仿宋_GB2312"/>
                <w:b/>
                <w:bCs/>
                <w:i w:val="0"/>
                <w:color w:val="000000"/>
                <w:sz w:val="32"/>
                <w:szCs w:val="32"/>
                <w:u w:val="none"/>
              </w:rPr>
            </w:pPr>
            <w:r>
              <w:rPr>
                <w:rFonts w:hint="eastAsia" w:ascii="仿宋_GB2312" w:hAnsi="仿宋_GB2312" w:eastAsia="仿宋_GB2312" w:cs="仿宋_GB2312"/>
                <w:b/>
                <w:bCs/>
                <w:i w:val="0"/>
                <w:color w:val="000000"/>
                <w:kern w:val="0"/>
                <w:sz w:val="32"/>
                <w:szCs w:val="32"/>
                <w:u w:val="none"/>
                <w:lang w:val="en-US" w:eastAsia="zh-CN" w:bidi="ar"/>
              </w:rPr>
              <w:t>（签字）</w:t>
            </w:r>
          </w:p>
        </w:tc>
        <w:tc>
          <w:tcPr>
            <w:tcW w:w="22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32"/>
                <w:szCs w:val="32"/>
                <w:u w:val="none"/>
              </w:rPr>
            </w:pPr>
            <w:r>
              <w:rPr>
                <w:rFonts w:hint="eastAsia" w:ascii="仿宋_GB2312" w:hAnsi="仿宋_GB2312" w:eastAsia="仿宋_GB2312" w:cs="仿宋_GB2312"/>
                <w:b w:val="0"/>
                <w:bCs w:val="0"/>
                <w:i w:val="0"/>
                <w:color w:val="000000"/>
                <w:kern w:val="0"/>
                <w:sz w:val="32"/>
                <w:szCs w:val="32"/>
                <w:u w:val="none"/>
                <w:lang w:val="en-US" w:eastAsia="zh-CN" w:bidi="ar"/>
              </w:rPr>
              <w:t>（签字盖章）</w:t>
            </w: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32"/>
                <w:szCs w:val="32"/>
                <w:u w:val="none"/>
              </w:rPr>
            </w:pPr>
            <w:r>
              <w:rPr>
                <w:rFonts w:hint="eastAsia" w:ascii="仿宋_GB2312" w:hAnsi="仿宋_GB2312" w:eastAsia="仿宋_GB2312" w:cs="仿宋_GB2312"/>
                <w:b w:val="0"/>
                <w:bCs w:val="0"/>
                <w:i w:val="0"/>
                <w:color w:val="000000"/>
                <w:kern w:val="0"/>
                <w:sz w:val="32"/>
                <w:szCs w:val="32"/>
                <w:u w:val="none"/>
                <w:lang w:val="en-US" w:eastAsia="zh-CN" w:bidi="ar"/>
              </w:rPr>
              <w:t>州直责任部门</w:t>
            </w:r>
          </w:p>
        </w:tc>
        <w:tc>
          <w:tcPr>
            <w:tcW w:w="27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32"/>
                <w:szCs w:val="32"/>
                <w:u w:val="none"/>
              </w:rPr>
            </w:pPr>
            <w:r>
              <w:rPr>
                <w:rFonts w:hint="eastAsia" w:ascii="仿宋_GB2312" w:hAnsi="仿宋_GB2312" w:eastAsia="仿宋_GB2312" w:cs="仿宋_GB2312"/>
                <w:b w:val="0"/>
                <w:bCs w:val="0"/>
                <w:i w:val="0"/>
                <w:color w:val="000000"/>
                <w:kern w:val="0"/>
                <w:sz w:val="32"/>
                <w:szCs w:val="32"/>
                <w:u w:val="none"/>
                <w:lang w:val="en-US" w:eastAsia="zh-CN" w:bidi="ar"/>
              </w:rPr>
              <w:t>（签字盖章）</w:t>
            </w:r>
          </w:p>
        </w:tc>
      </w:tr>
    </w:tbl>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b/>
          <w:bCs/>
          <w:i w:val="0"/>
          <w:color w:val="000000"/>
          <w:kern w:val="0"/>
          <w:sz w:val="32"/>
          <w:szCs w:val="32"/>
          <w:u w:val="none"/>
          <w:lang w:val="en-US" w:eastAsia="zh-CN" w:bidi="ar"/>
        </w:rPr>
        <w:t>说明</w:t>
      </w:r>
      <w:r>
        <w:rPr>
          <w:rFonts w:hint="eastAsia" w:ascii="仿宋_GB2312" w:hAnsi="仿宋_GB2312" w:eastAsia="仿宋_GB2312" w:cs="仿宋_GB2312"/>
          <w:i w:val="0"/>
          <w:color w:val="000000"/>
          <w:kern w:val="0"/>
          <w:sz w:val="32"/>
          <w:szCs w:val="32"/>
          <w:u w:val="none"/>
          <w:lang w:val="en-US" w:eastAsia="zh-CN" w:bidi="ar"/>
        </w:rPr>
        <w:t>∶</w:t>
      </w:r>
      <w:r>
        <w:rPr>
          <w:rFonts w:hint="eastAsia" w:ascii="仿宋_GB2312" w:hAnsi="仿宋_GB2312" w:eastAsia="仿宋_GB2312" w:cs="仿宋_GB2312"/>
          <w:kern w:val="0"/>
          <w:sz w:val="32"/>
          <w:szCs w:val="32"/>
          <w:lang w:val="en-US" w:eastAsia="zh-CN" w:bidi="ar"/>
        </w:rPr>
        <w:t>企业存在问题采取动态销号，完成1件销号1件，在完成时限内州、县市(园区)层面无法解决的问题，在帮扶措施中详细说明原因，并经由帮扶企业及责任部门共同确认后方可销号，销号单报州工信局。</w:t>
      </w:r>
    </w:p>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2B754E"/>
    <w:rsid w:val="372B7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2020-05-26T10:21:00Z</dcterms:created>
  <dc:creator>袁钲皓</dc:creator>
  <cp:lastModifiedBy>袁钲皓</cp:lastModifiedBy>
  <dcterms:modified xsi:type="dcterms:W3CDTF">2020-05-26T10:22:32Z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