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bookmarkStart w:id="0" w:name="_GoBack"/>
      <w:bookmarkEnd w:id="0"/>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2020〕24</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对自治州政协十二届四次会议教文卫体类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25号提案的答复</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九三学社</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您社</w:t>
      </w:r>
      <w:r>
        <w:rPr>
          <w:rFonts w:hint="eastAsia" w:ascii="仿宋_GB2312" w:hAnsi="仿宋_GB2312" w:eastAsia="仿宋_GB2312" w:cs="仿宋_GB2312"/>
          <w:sz w:val="32"/>
          <w:szCs w:val="32"/>
        </w:rPr>
        <w:t>在自治州第十二届四次政协会议提案（教文卫体类第25号）《关于增加青少年体育活动场所的提案》</w:t>
      </w:r>
      <w:r>
        <w:rPr>
          <w:rFonts w:hint="eastAsia" w:ascii="仿宋_GB2312" w:hAnsi="仿宋_GB2312" w:eastAsia="仿宋_GB2312" w:cs="仿宋_GB2312"/>
          <w:sz w:val="32"/>
          <w:szCs w:val="32"/>
          <w:lang w:val="en-US" w:eastAsia="zh-CN"/>
        </w:rPr>
        <w:t>已收悉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提案中关于青少年篮球运动发展和场地设施建设方面的建议非常中肯，契合昌吉州青少年篮球运动发展实际。非常感谢九三学社对昌吉州文化体育工作的关心支持，</w:t>
      </w:r>
      <w:r>
        <w:rPr>
          <w:rFonts w:hint="eastAsia" w:ascii="仿宋_GB2312" w:hAnsi="仿宋_GB2312" w:eastAsia="仿宋_GB2312" w:cs="仿宋_GB2312"/>
          <w:sz w:val="32"/>
          <w:szCs w:val="32"/>
        </w:rPr>
        <w:t>经昌吉州文旅局</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lang w:val="en-US" w:eastAsia="zh-CN"/>
        </w:rPr>
        <w:t>研究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现答复如下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少年体魄强健、意志坚强、充满活力，是一个民族旺盛生命力的体现。加强青少年体育、完善青少年体育公共服务体系、强化竞技体育后备人才培养，对于落实全民健身国家战略、实施奥运战略、建设体育强国，培养中国特色社会主义事业合格建设者和接班人，全面建成小康社会，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少年体育是整个体育事业需要进一步加强的环节。“十三五”时期青少年体育要取得更大发展，就要按照习近平总书记提出的：“传承和发扬好青奥会留下的宝贵财富，更加重视青少年体育工作，引导广大青少年继续弘扬奥林匹克精神，积极参与体育健身运动，强健体魄、砥砺意志，凝聚和焕发青春力量，为中华民族伟大复兴作出应有贡献”的讲话精神，准确把握战略机遇期内涵的深刻变化，在“十二五”打下的发展基础上坚定信心、锐意进取，积极开拓发展新境界，更加奋发有为地把青少年体育全面推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长期以来，昌吉州非常重视篮球运动，社会上篮球运动氛围很浓厚，十二五期间就完成了全州行政村篮球场全覆盖，城区建设了各类公共体育馆、体育公园等公共篮球场地，各单位、企业、学校、厂矿也都建有共本单位使用的篮球场，篮球运动非常普及，群众基础良好，但目前公共小游园、社区的篮球场建设还不够普及。</w:t>
      </w:r>
      <w:r>
        <w:rPr>
          <w:rFonts w:hint="eastAsia" w:ascii="仿宋_GB2312" w:hAnsi="仿宋_GB2312" w:eastAsia="仿宋_GB2312" w:cs="仿宋_GB2312"/>
          <w:sz w:val="32"/>
          <w:szCs w:val="32"/>
          <w:lang w:val="en-US" w:eastAsia="zh-CN"/>
        </w:rPr>
        <w:t>为进一步推进青少年篮球运动发展，昌吉州文旅局拟从以下几个方面推进工作：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坚持政府主导，多方参与。加强各级政府对青少年体育发展的主导作用，切实履行在依法规范、政策引导、资金投入等方面职责，完善政府主导、部门协同、全社会共同参与的青少年体育推进机制。简政放权，畅通社会力量参与渠道，激发各类社会主体积极性，积极培育青少年体育公共服务新型业态，丰富服务内涵，增强发展活力。</w:t>
      </w:r>
      <w:r>
        <w:rPr>
          <w:rFonts w:hint="eastAsia" w:ascii="仿宋_GB2312" w:hAnsi="仿宋_GB2312" w:eastAsia="仿宋_GB2312" w:cs="仿宋_GB2312"/>
          <w:sz w:val="32"/>
          <w:szCs w:val="32"/>
          <w:lang w:eastAsia="zh-CN"/>
        </w:rPr>
        <w:t>协调规划和城建管理部门，落实《全民健身计划（2016—2020年）》工作部署，确保</w:t>
      </w:r>
      <w:r>
        <w:rPr>
          <w:rFonts w:hint="eastAsia" w:ascii="仿宋_GB2312" w:hAnsi="仿宋_GB2312" w:eastAsia="仿宋_GB2312" w:cs="仿宋_GB2312"/>
          <w:sz w:val="32"/>
          <w:szCs w:val="32"/>
        </w:rPr>
        <w:t>新建居住区和社区要严格落实按“室内人均建筑面积不低于0.1平方米或室外人均用地不低于0.3平方米”标准配建全民健身设施的要求，确保与住宅区主体工程同步设计、同步施工、同步验收、同步投入使用，不得挪用或侵占。老城区与已建成居住区无全民健身场地设施或现有场地设施未达到规划建设指标要求的，因地制宜配建全民健身场地设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坚持创新驱动，融合发展。正确把握当前形势下青少年体育发展新特征，不断创新，通过创新驱动增强青少年体育发展动力。凝聚多方共识，建立协同机制，优化配置各方资源，促进深度融合，形成多方共建的强大合力，发挥整体优势，提升综合效益，实现共建共享。</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坚持统筹协调，均衡发展。从当前社会发展实际出发，因地制宜，统筹推进，重点解决城乡、区域青少年基本公共体育服务不均衡问题，以标准化推动均等化，逐步提高青少年体育公共服务水平和共享程度。</w:t>
      </w:r>
      <w:r>
        <w:rPr>
          <w:rFonts w:hint="eastAsia" w:ascii="仿宋_GB2312" w:hAnsi="仿宋_GB2312" w:eastAsia="仿宋_GB2312" w:cs="仿宋_GB2312"/>
          <w:sz w:val="32"/>
          <w:szCs w:val="32"/>
          <w:lang w:eastAsia="zh-CN"/>
        </w:rPr>
        <w:t>统筹建设青少年篮球场地设施。按照配置均衡、规模适当、方便实用、安全合理的原则，科学规划和统筹建设青少年篮球场地设施。推动公共篮球场地设施建设，改善各类公共体育设施的无障碍条件。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坚持人才战略、增强发展能力。实施新一轮青少年体育人才队伍建设计划，进一步健全青少年体育人才政策制度，完善青少年体育人才队伍结构，坚持专业化、职业化方向，以职业能力建设为核心，重点加强各级管理、训练、教学一线高素质青少年体育人才队伍建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五是</w:t>
      </w:r>
      <w:r>
        <w:rPr>
          <w:rFonts w:hint="eastAsia" w:ascii="仿宋_GB2312" w:hAnsi="仿宋_GB2312" w:eastAsia="仿宋_GB2312" w:cs="仿宋_GB2312"/>
          <w:sz w:val="32"/>
          <w:szCs w:val="32"/>
        </w:rPr>
        <w:t>推动公共体育场地设施和符合开放条件的学校体育设施向青少年免费开放或低收费开放，充分利用青少年活动中心、少年宫、户外营地等资源开展青少年体育活动。积极推动全民健身设施增设青少年体育功能区，城市社区体育公园、多功能运动场、笼式足球场、三人制篮球场等应做好向青少年开放工作。把农民体育健身工程与农村中小学体育场地设施建设结合起来，改善农村青少年体育条件。鼓励支持社会力量参与青少年体育场地设施建设和开发利用，对于面向青少年的活动场馆和健身设施，政府以购买服务方式予以支持。继续推动开展青少年户外体育活动营地创建工作，鼓励社会力量参与青少年户外体育活动营地建设。进一步推进青少年校外体育活动中心创建工作，完善建设及服务标准，增强服务能力，创新运行机制和管理模式。加强研制青少年体育场地设施器材标准，开发适应青少年特点设施和运动器械，促进青少年体育场地设施建设标准化。</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最后非常感谢</w:t>
      </w:r>
      <w:r>
        <w:rPr>
          <w:rFonts w:hint="eastAsia" w:ascii="仿宋_GB2312" w:hAnsi="仿宋_GB2312" w:eastAsia="仿宋_GB2312" w:cs="仿宋_GB2312"/>
          <w:sz w:val="32"/>
          <w:szCs w:val="32"/>
          <w:lang w:val="en-US" w:eastAsia="zh-CN"/>
        </w:rPr>
        <w:t>您</w:t>
      </w:r>
      <w:r>
        <w:rPr>
          <w:rFonts w:hint="eastAsia" w:ascii="仿宋_GB2312" w:hAnsi="仿宋_GB2312" w:eastAsia="仿宋_GB2312" w:cs="仿宋_GB2312"/>
          <w:sz w:val="32"/>
          <w:szCs w:val="32"/>
          <w:lang w:eastAsia="zh-CN"/>
        </w:rPr>
        <w:t>对我州青少年体育事业发展的关心支持和帮助，请您继续关心关爱青少年体育事业，共同为昌吉州美好的明天贡献力量。</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2039620</wp:posOffset>
                </wp:positionH>
                <wp:positionV relativeFrom="paragraph">
                  <wp:posOffset>291465</wp:posOffset>
                </wp:positionV>
                <wp:extent cx="1610360" cy="1381760"/>
                <wp:effectExtent l="0" t="0" r="8890" b="8890"/>
                <wp:wrapNone/>
                <wp:docPr id="4" name="矩形 4"/>
                <wp:cNvGraphicFramePr/>
                <a:graphic xmlns:a="http://schemas.openxmlformats.org/drawingml/2006/main">
                  <a:graphicData uri="http://schemas.microsoft.com/office/word/2010/wordprocessingShape">
                    <wps:wsp>
                      <wps:cNvSpPr/>
                      <wps:spPr>
                        <a:xfrm>
                          <a:off x="3103245" y="5471795"/>
                          <a:ext cx="1610360" cy="1381760"/>
                        </a:xfrm>
                        <a:prstGeom prst="rect">
                          <a:avLst/>
                        </a:prstGeom>
                        <a:blipFill rotWithShape="1">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0.6pt;margin-top:22.95pt;height:108.8pt;width:126.8pt;z-index:251659264;v-text-anchor:middle;mso-width-relative:page;mso-height-relative:page;" fillcolor="#4F81BD [3204]" filled="t" stroked="f" coordsize="21600,21600" o:gfxdata="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">
                <v:fill type="frame" on="t" color2="#FFFFFF [3212]" o:title="签字2" focussize="0,0" recolor="t" rotate="t" r:id="rId5"/>
                <v:stroke on="f" weight="2pt"/>
                <v:imagedata o:title=""/>
                <o:lock v:ext="edit" aspectratio="f"/>
              </v:rect>
            </w:pict>
          </mc:Fallback>
        </mc:AlternateContent>
      </w:r>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0" w:leftChars="0" w:right="0" w:rightChars="0" w:firstLine="640" w:firstLineChars="200"/>
        <w:jc w:val="left"/>
        <w:textAlignment w:val="auto"/>
        <w:outlineLvl w:val="9"/>
        <w:rPr>
          <w:rFonts w:hint="eastAsia"/>
          <w:lang w:val="en-US" w:eastAsia="zh-CN"/>
        </w:rPr>
      </w:pPr>
      <w:r>
        <w:rPr>
          <w:rFonts w:hint="eastAsia" w:ascii="仿宋_GB2312" w:hAnsi="仿宋_GB2312" w:eastAsia="仿宋_GB2312" w:cs="仿宋_GB2312"/>
          <w:sz w:val="32"/>
          <w:szCs w:val="32"/>
          <w:lang w:val="en-US" w:eastAsia="zh-CN"/>
        </w:rPr>
        <w:t>联 系 人：尹建强       电话：13899656533</w:t>
      </w: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4"/>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83C373C"/>
    <w:rsid w:val="091741FD"/>
    <w:rsid w:val="13213336"/>
    <w:rsid w:val="13795C2D"/>
    <w:rsid w:val="13B16EF3"/>
    <w:rsid w:val="16A56D13"/>
    <w:rsid w:val="1721427F"/>
    <w:rsid w:val="18FF55D8"/>
    <w:rsid w:val="1A4125D8"/>
    <w:rsid w:val="1F3A4B63"/>
    <w:rsid w:val="20B27ECD"/>
    <w:rsid w:val="220F14E1"/>
    <w:rsid w:val="239716D9"/>
    <w:rsid w:val="26B26E88"/>
    <w:rsid w:val="277D1C40"/>
    <w:rsid w:val="2CC56128"/>
    <w:rsid w:val="31E020C5"/>
    <w:rsid w:val="33755A1F"/>
    <w:rsid w:val="3725393F"/>
    <w:rsid w:val="37F326D5"/>
    <w:rsid w:val="3D7143B9"/>
    <w:rsid w:val="3DCE7DB2"/>
    <w:rsid w:val="3DEB65EE"/>
    <w:rsid w:val="409D31C1"/>
    <w:rsid w:val="42B859F2"/>
    <w:rsid w:val="430159AF"/>
    <w:rsid w:val="4397793D"/>
    <w:rsid w:val="439E152D"/>
    <w:rsid w:val="46E818EE"/>
    <w:rsid w:val="49223F17"/>
    <w:rsid w:val="4C9C3627"/>
    <w:rsid w:val="5405298D"/>
    <w:rsid w:val="5B330316"/>
    <w:rsid w:val="61FD4CA2"/>
    <w:rsid w:val="63ED488B"/>
    <w:rsid w:val="66A668C2"/>
    <w:rsid w:val="68653208"/>
    <w:rsid w:val="6DF839BA"/>
    <w:rsid w:val="74F00C15"/>
    <w:rsid w:val="762959F0"/>
    <w:rsid w:val="7830694F"/>
    <w:rsid w:val="7B4B4CFB"/>
    <w:rsid w:val="7BD37778"/>
    <w:rsid w:val="7BE3020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8">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Footer Char"/>
    <w:basedOn w:val="10"/>
    <w:link w:val="5"/>
    <w:semiHidden/>
    <w:qFormat/>
    <w:locked/>
    <w:uiPriority w:val="99"/>
    <w:rPr>
      <w:rFonts w:cs="Times New Roman"/>
      <w:sz w:val="18"/>
      <w:szCs w:val="18"/>
    </w:rPr>
  </w:style>
  <w:style w:type="character" w:customStyle="1" w:styleId="15">
    <w:name w:val="Header Char"/>
    <w:basedOn w:val="10"/>
    <w:link w:val="6"/>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 w:type="paragraph" w:styleId="33">
    <w:name w:val="No Spacing"/>
    <w:qFormat/>
    <w:uiPriority w:val="1"/>
    <w:pPr>
      <w:widowControl w:val="0"/>
      <w:spacing w:line="240" w:lineRule="auto"/>
      <w:ind w:left="0" w:firstLine="0" w:firstLineChars="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2020-07-15T03:32:19Z</cp:lastPrinted>
  <dcterms:modified xsi:type="dcterms:W3CDTF">2020-07-15T03:34:08Z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