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AF0" w:rsidRDefault="0000304C">
      <w:pPr>
        <w:rPr>
          <w:rFonts w:ascii="宋体" w:hAnsi="宋体" w:cs="宋体"/>
          <w:b/>
          <w:bCs/>
          <w:kern w:val="0"/>
          <w:sz w:val="44"/>
          <w:szCs w:val="44"/>
        </w:rPr>
      </w:pPr>
      <w:r>
        <w:rPr>
          <w:rFonts w:ascii="黑体" w:eastAsia="黑体" w:hAnsi="黑体" w:hint="eastAsia"/>
          <w:sz w:val="32"/>
          <w:szCs w:val="32"/>
        </w:rPr>
        <w:t>附件2：</w:t>
      </w:r>
    </w:p>
    <w:p w:rsidR="00894AF0" w:rsidRDefault="00894AF0">
      <w:pPr>
        <w:rPr>
          <w:rFonts w:ascii="宋体" w:hAnsi="宋体" w:cs="宋体"/>
          <w:b/>
          <w:bCs/>
          <w:kern w:val="0"/>
          <w:sz w:val="44"/>
          <w:szCs w:val="44"/>
        </w:rPr>
      </w:pPr>
    </w:p>
    <w:p w:rsidR="00894AF0" w:rsidRDefault="00894AF0">
      <w:pPr>
        <w:rPr>
          <w:rFonts w:ascii="宋体" w:hAnsi="宋体" w:cs="宋体"/>
          <w:b/>
          <w:bCs/>
          <w:kern w:val="0"/>
          <w:sz w:val="44"/>
          <w:szCs w:val="44"/>
        </w:rPr>
      </w:pPr>
    </w:p>
    <w:p w:rsidR="00894AF0" w:rsidRDefault="00894AF0">
      <w:pPr>
        <w:rPr>
          <w:rFonts w:ascii="宋体" w:hAnsi="宋体" w:cs="宋体"/>
          <w:b/>
          <w:bCs/>
          <w:kern w:val="0"/>
          <w:sz w:val="44"/>
          <w:szCs w:val="44"/>
        </w:rPr>
      </w:pPr>
    </w:p>
    <w:p w:rsidR="00894AF0" w:rsidRDefault="00894AF0">
      <w:pPr>
        <w:rPr>
          <w:rFonts w:ascii="黑体" w:eastAsia="黑体" w:hAnsi="黑体"/>
          <w:sz w:val="32"/>
          <w:szCs w:val="32"/>
        </w:rPr>
      </w:pPr>
    </w:p>
    <w:p w:rsidR="00894AF0" w:rsidRDefault="00894AF0">
      <w:pPr>
        <w:rPr>
          <w:rFonts w:ascii="宋体" w:hAnsi="宋体" w:cs="宋体"/>
          <w:b/>
          <w:bCs/>
          <w:kern w:val="0"/>
          <w:sz w:val="44"/>
          <w:szCs w:val="44"/>
        </w:rPr>
      </w:pPr>
    </w:p>
    <w:p w:rsidR="00894AF0" w:rsidRDefault="0000304C">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昌吉州电子政务办公室2021年预算公开</w:t>
      </w: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894AF0">
      <w:pPr>
        <w:widowControl/>
        <w:spacing w:before="100" w:beforeAutospacing="1" w:after="100" w:afterAutospacing="1"/>
        <w:jc w:val="center"/>
        <w:outlineLvl w:val="1"/>
        <w:rPr>
          <w:rFonts w:ascii="宋体" w:hAnsi="宋体"/>
          <w:b/>
          <w:kern w:val="0"/>
          <w:sz w:val="44"/>
          <w:szCs w:val="44"/>
        </w:rPr>
      </w:pPr>
    </w:p>
    <w:p w:rsidR="00894AF0" w:rsidRDefault="0000304C">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894AF0" w:rsidRDefault="00894AF0">
      <w:pPr>
        <w:widowControl/>
        <w:spacing w:line="480" w:lineRule="exact"/>
        <w:ind w:firstLineChars="200" w:firstLine="883"/>
        <w:outlineLvl w:val="1"/>
        <w:rPr>
          <w:rFonts w:ascii="宋体" w:hAnsi="宋体"/>
          <w:b/>
          <w:kern w:val="0"/>
          <w:sz w:val="44"/>
          <w:szCs w:val="44"/>
        </w:rPr>
      </w:pPr>
    </w:p>
    <w:p w:rsidR="00894AF0" w:rsidRDefault="0000304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昌吉州人民政府电子政务办公室概况</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894AF0" w:rsidRDefault="0000304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2021年部门预算公开表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一、昌吉州人民政府电子政务办公室收支总体情况表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二、昌吉州人民政府电子政务办公室收入总体情况表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三、昌吉州人民政府电子政务办公室支出总体情况表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894AF0" w:rsidRDefault="0000304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一、关于昌吉州人民政府电子政务办公室2021年收支预算情况的总体说明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二、关于昌吉州人民政府电子政务办公室2021年收入预算情况说明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三、关于昌吉州人民政府电子政务办公室2021年支出预算情况说明</w:t>
      </w:r>
    </w:p>
    <w:p w:rsidR="00894AF0" w:rsidRDefault="0000304C">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昌吉州人民政府电子政务办公室2021</w:t>
      </w:r>
      <w:r>
        <w:rPr>
          <w:rFonts w:ascii="仿宋_GB2312" w:eastAsia="仿宋_GB2312" w:hAnsi="宋体" w:hint="eastAsia"/>
          <w:bCs/>
          <w:kern w:val="0"/>
          <w:sz w:val="32"/>
          <w:szCs w:val="32"/>
        </w:rPr>
        <w:t>年财政拨款收支预算情况的总体说明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五、关于昌吉州人民政府电子政务办公室2021年一般公共预算当年拨款情况说明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六、关于昌吉州人民政府电子政务办公室2021年一般公共预算基本支出情况说明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七、关于昌吉州人民政府电子政务办公室2021年一般公共预算项目支出情况说明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八、关于昌吉州人民政府电子政务办公室2021年一般公共预算“三公”经费预算情况说明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九、关于昌吉州人民政府电子政务办公室2021年政府性基金预算拨款情况说明</w:t>
      </w:r>
    </w:p>
    <w:p w:rsidR="00894AF0" w:rsidRDefault="0000304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894AF0" w:rsidRDefault="0000304C">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jc w:val="center"/>
        <w:outlineLvl w:val="1"/>
        <w:rPr>
          <w:rFonts w:ascii="黑体" w:eastAsia="黑体" w:hAnsi="黑体"/>
          <w:kern w:val="0"/>
          <w:sz w:val="32"/>
          <w:szCs w:val="32"/>
        </w:rPr>
      </w:pPr>
    </w:p>
    <w:p w:rsidR="00894AF0" w:rsidRDefault="00894AF0">
      <w:pPr>
        <w:widowControl/>
        <w:spacing w:line="480" w:lineRule="exact"/>
        <w:outlineLvl w:val="1"/>
        <w:rPr>
          <w:rFonts w:ascii="黑体" w:eastAsia="黑体" w:hAnsi="黑体"/>
          <w:kern w:val="0"/>
          <w:sz w:val="32"/>
          <w:szCs w:val="32"/>
        </w:rPr>
      </w:pPr>
    </w:p>
    <w:p w:rsidR="00894AF0" w:rsidRDefault="0000304C">
      <w:pPr>
        <w:widowControl/>
        <w:spacing w:line="48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昌吉州人民政府电子政务办公室单位概况</w:t>
      </w:r>
    </w:p>
    <w:p w:rsidR="00894AF0" w:rsidRDefault="00894AF0">
      <w:pPr>
        <w:widowControl/>
        <w:spacing w:line="480" w:lineRule="exact"/>
        <w:jc w:val="center"/>
        <w:outlineLvl w:val="1"/>
        <w:rPr>
          <w:rFonts w:ascii="宋体" w:hAnsi="宋体"/>
          <w:b/>
          <w:kern w:val="0"/>
          <w:sz w:val="32"/>
          <w:szCs w:val="32"/>
        </w:rPr>
      </w:pPr>
    </w:p>
    <w:p w:rsidR="00894AF0" w:rsidRDefault="0000304C">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894AF0" w:rsidRPr="000F5121" w:rsidRDefault="0000304C">
      <w:pPr>
        <w:widowControl/>
        <w:spacing w:line="560" w:lineRule="exact"/>
        <w:ind w:firstLine="640"/>
        <w:jc w:val="left"/>
        <w:rPr>
          <w:rFonts w:ascii="仿宋_GB2312" w:eastAsia="仿宋_GB2312" w:hAnsi="宋体" w:cs="宋体"/>
          <w:kern w:val="0"/>
          <w:sz w:val="32"/>
          <w:szCs w:val="32"/>
        </w:rPr>
      </w:pPr>
      <w:r w:rsidRPr="000F5121">
        <w:rPr>
          <w:rFonts w:ascii="仿宋_GB2312" w:eastAsia="仿宋_GB2312" w:hAnsi="宋体" w:cs="宋体"/>
          <w:kern w:val="0"/>
          <w:sz w:val="32"/>
          <w:szCs w:val="32"/>
        </w:rPr>
        <w:t>昌吉州人民政府电子政务办公室的主要职责是：</w:t>
      </w:r>
      <w:r w:rsidRPr="000F5121">
        <w:rPr>
          <w:rFonts w:ascii="仿宋_GB2312" w:eastAsia="仿宋_GB2312" w:hAnsi="宋体" w:cs="宋体" w:hint="eastAsia"/>
          <w:kern w:val="0"/>
          <w:sz w:val="32"/>
          <w:szCs w:val="32"/>
        </w:rPr>
        <w:t>负责全州政府系统有关电子政务的组织、规划、协调和指导工作；负责自治州统一的电子政务专网和应用系统的建设和应用管理工作；负责为自治州政府领导和政府办公室机关服务的电子政务系统的组织、规划、建设和应用保障工作；负责为社会和群众提供网上服务的自治州政府电子政务外网和公众网站的建设和应用管理工作。</w:t>
      </w:r>
    </w:p>
    <w:p w:rsidR="00894AF0" w:rsidRDefault="0000304C">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894AF0" w:rsidRDefault="0000304C">
      <w:pPr>
        <w:widowControl/>
        <w:spacing w:line="48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w:t>
      </w:r>
      <w:r>
        <w:rPr>
          <w:rFonts w:ascii="仿宋_GB2312" w:eastAsia="仿宋_GB2312" w:hAnsi="宋体" w:hint="eastAsia"/>
          <w:kern w:val="0"/>
          <w:sz w:val="32"/>
          <w:szCs w:val="32"/>
        </w:rPr>
        <w:t>人民政府电子政务办公室</w:t>
      </w:r>
      <w:r>
        <w:rPr>
          <w:rFonts w:ascii="仿宋_GB2312" w:eastAsia="仿宋_GB2312" w:hAnsi="黑体" w:cs="宋体" w:hint="eastAsia"/>
          <w:bCs/>
          <w:kern w:val="0"/>
          <w:sz w:val="32"/>
          <w:szCs w:val="32"/>
        </w:rPr>
        <w:t>无下属预算单位，</w:t>
      </w:r>
      <w:r>
        <w:rPr>
          <w:rFonts w:ascii="仿宋_GB2312" w:eastAsia="仿宋_GB2312" w:hAnsi="黑体" w:cs="宋体"/>
          <w:bCs/>
          <w:kern w:val="0"/>
          <w:sz w:val="32"/>
          <w:szCs w:val="32"/>
        </w:rPr>
        <w:t>下设四个科室：综合科，宣传科，技术科，应用推进科。</w:t>
      </w:r>
    </w:p>
    <w:p w:rsidR="00894AF0" w:rsidRDefault="0000304C">
      <w:pPr>
        <w:widowControl/>
        <w:spacing w:line="560" w:lineRule="exact"/>
        <w:ind w:firstLineChars="200" w:firstLine="640"/>
        <w:jc w:val="left"/>
        <w:rPr>
          <w:rFonts w:ascii="仿宋_GB2312" w:eastAsia="仿宋_GB2312" w:hAnsi="黑体" w:cs="宋体"/>
          <w:bCs/>
          <w:kern w:val="0"/>
          <w:sz w:val="32"/>
          <w:szCs w:val="32"/>
        </w:rPr>
      </w:pP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编制</w:t>
      </w:r>
      <w:proofErr w:type="gramStart"/>
      <w:r>
        <w:rPr>
          <w:rFonts w:ascii="仿宋_GB2312" w:eastAsia="仿宋_GB2312" w:hAnsi="宋体" w:cs="宋体" w:hint="eastAsia"/>
          <w:kern w:val="0"/>
          <w:sz w:val="32"/>
          <w:szCs w:val="32"/>
        </w:rPr>
        <w:t>数</w:t>
      </w:r>
      <w:r>
        <w:rPr>
          <w:rFonts w:ascii="仿宋_GB2312" w:eastAsia="仿宋_GB2312" w:hAnsi="黑体" w:cs="宋体" w:hint="eastAsia"/>
          <w:bCs/>
          <w:kern w:val="0"/>
          <w:sz w:val="32"/>
          <w:szCs w:val="32"/>
        </w:rPr>
        <w:t>单位</w:t>
      </w:r>
      <w:proofErr w:type="gramEnd"/>
      <w:r>
        <w:rPr>
          <w:rFonts w:ascii="仿宋_GB2312" w:eastAsia="仿宋_GB2312" w:hAnsi="黑体" w:cs="宋体"/>
          <w:bCs/>
          <w:kern w:val="0"/>
          <w:sz w:val="32"/>
          <w:szCs w:val="32"/>
        </w:rPr>
        <w:t>编制</w:t>
      </w:r>
      <w:r>
        <w:rPr>
          <w:rFonts w:ascii="仿宋_GB2312" w:eastAsia="仿宋_GB2312" w:hAnsi="黑体" w:cs="宋体" w:hint="eastAsia"/>
          <w:bCs/>
          <w:kern w:val="0"/>
          <w:sz w:val="32"/>
          <w:szCs w:val="32"/>
        </w:rPr>
        <w:t>数</w:t>
      </w:r>
      <w:r>
        <w:rPr>
          <w:rFonts w:ascii="仿宋_GB2312" w:eastAsia="仿宋_GB2312" w:hAnsi="黑体" w:cs="宋体"/>
          <w:bCs/>
          <w:kern w:val="0"/>
          <w:sz w:val="32"/>
          <w:szCs w:val="32"/>
        </w:rPr>
        <w:t xml:space="preserve"> 11 名，</w:t>
      </w:r>
      <w:r>
        <w:rPr>
          <w:rFonts w:ascii="仿宋_GB2312" w:eastAsia="仿宋_GB2312" w:hAnsi="黑体" w:cs="宋体" w:hint="eastAsia"/>
          <w:bCs/>
          <w:kern w:val="0"/>
          <w:sz w:val="32"/>
          <w:szCs w:val="32"/>
        </w:rPr>
        <w:t>实有人数11</w:t>
      </w:r>
      <w:r w:rsidR="0093798B">
        <w:rPr>
          <w:rFonts w:ascii="仿宋_GB2312" w:eastAsia="仿宋_GB2312" w:hAnsi="黑体" w:cs="宋体" w:hint="eastAsia"/>
          <w:bCs/>
          <w:kern w:val="0"/>
          <w:sz w:val="32"/>
          <w:szCs w:val="32"/>
        </w:rPr>
        <w:t>人，其中</w:t>
      </w:r>
      <w:r>
        <w:rPr>
          <w:rFonts w:ascii="仿宋_GB2312" w:eastAsia="仿宋_GB2312" w:hAnsi="黑体" w:cs="宋体" w:hint="eastAsia"/>
          <w:bCs/>
          <w:kern w:val="0"/>
          <w:sz w:val="32"/>
          <w:szCs w:val="32"/>
        </w:rPr>
        <w:t>在职11人；无退休、离休人员，与上年比较无变化。</w:t>
      </w:r>
    </w:p>
    <w:p w:rsidR="00894AF0" w:rsidRPr="00662A4C"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894AF0">
      <w:pPr>
        <w:widowControl/>
        <w:spacing w:line="480" w:lineRule="exact"/>
        <w:jc w:val="left"/>
        <w:rPr>
          <w:rFonts w:ascii="仿宋_GB2312" w:eastAsia="仿宋_GB2312" w:hAnsi="宋体" w:cs="宋体"/>
          <w:kern w:val="0"/>
          <w:sz w:val="32"/>
          <w:szCs w:val="32"/>
        </w:rPr>
      </w:pPr>
    </w:p>
    <w:p w:rsidR="00894AF0" w:rsidRDefault="0000304C">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2021年部门预算公开表</w:t>
      </w:r>
    </w:p>
    <w:p w:rsidR="00894AF0" w:rsidRDefault="0000304C">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894AF0" w:rsidRDefault="0000304C">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894AF0" w:rsidRDefault="0000304C">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 昌吉州人民政府电子政务办公室             单位：万元</w:t>
      </w:r>
    </w:p>
    <w:tbl>
      <w:tblPr>
        <w:tblW w:w="8662" w:type="dxa"/>
        <w:tblInd w:w="93" w:type="dxa"/>
        <w:tblLook w:val="04A0" w:firstRow="1" w:lastRow="0" w:firstColumn="1" w:lastColumn="0" w:noHBand="0" w:noVBand="1"/>
      </w:tblPr>
      <w:tblGrid>
        <w:gridCol w:w="2425"/>
        <w:gridCol w:w="1418"/>
        <w:gridCol w:w="3260"/>
        <w:gridCol w:w="1559"/>
      </w:tblGrid>
      <w:tr w:rsidR="00894AF0">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894AF0" w:rsidRDefault="0000304C">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     入</w:t>
            </w:r>
          </w:p>
        </w:tc>
        <w:tc>
          <w:tcPr>
            <w:tcW w:w="4819" w:type="dxa"/>
            <w:gridSpan w:val="2"/>
            <w:tcBorders>
              <w:top w:val="single" w:sz="4" w:space="0" w:color="auto"/>
              <w:left w:val="nil"/>
              <w:bottom w:val="single" w:sz="4" w:space="0" w:color="auto"/>
              <w:right w:val="single" w:sz="4" w:space="0" w:color="auto"/>
            </w:tcBorders>
            <w:noWrap/>
            <w:vAlign w:val="bottom"/>
          </w:tcPr>
          <w:p w:rsidR="00894AF0" w:rsidRDefault="0000304C">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     出</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     目</w:t>
            </w:r>
          </w:p>
        </w:tc>
        <w:tc>
          <w:tcPr>
            <w:tcW w:w="1418" w:type="dxa"/>
            <w:tcBorders>
              <w:top w:val="nil"/>
              <w:left w:val="nil"/>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320.91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296.3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320.91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Pr="00C7463C" w:rsidRDefault="0000304C">
            <w:pPr>
              <w:widowControl/>
              <w:spacing w:line="280" w:lineRule="exact"/>
              <w:jc w:val="lef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206 科学技术支出</w:t>
            </w:r>
          </w:p>
        </w:tc>
        <w:tc>
          <w:tcPr>
            <w:tcW w:w="1559" w:type="dxa"/>
            <w:tcBorders>
              <w:top w:val="nil"/>
              <w:left w:val="single" w:sz="4" w:space="0" w:color="auto"/>
              <w:bottom w:val="single" w:sz="4" w:space="0" w:color="auto"/>
              <w:right w:val="single" w:sz="4" w:space="0" w:color="auto"/>
            </w:tcBorders>
            <w:vAlign w:val="center"/>
          </w:tcPr>
          <w:p w:rsidR="00894AF0" w:rsidRPr="00C7463C" w:rsidRDefault="0000304C">
            <w:pPr>
              <w:widowControl/>
              <w:spacing w:line="280" w:lineRule="exact"/>
              <w:jc w:val="righ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Pr="00C7463C" w:rsidRDefault="0000304C">
            <w:pPr>
              <w:widowControl/>
              <w:spacing w:line="280" w:lineRule="exact"/>
              <w:jc w:val="lef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207 文化旅游体育与传媒支出</w:t>
            </w:r>
          </w:p>
        </w:tc>
        <w:tc>
          <w:tcPr>
            <w:tcW w:w="1559" w:type="dxa"/>
            <w:tcBorders>
              <w:top w:val="nil"/>
              <w:left w:val="single" w:sz="4" w:space="0" w:color="auto"/>
              <w:bottom w:val="single" w:sz="4" w:space="0" w:color="auto"/>
              <w:right w:val="single" w:sz="4" w:space="0" w:color="auto"/>
            </w:tcBorders>
            <w:vAlign w:val="center"/>
          </w:tcPr>
          <w:p w:rsidR="00894AF0" w:rsidRPr="00C7463C" w:rsidRDefault="0000304C">
            <w:pPr>
              <w:widowControl/>
              <w:spacing w:line="280" w:lineRule="exact"/>
              <w:jc w:val="righ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Pr="00C7463C" w:rsidRDefault="0000304C">
            <w:pPr>
              <w:widowControl/>
              <w:spacing w:line="280" w:lineRule="exact"/>
              <w:jc w:val="lef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208 社会保障和就业支出</w:t>
            </w:r>
          </w:p>
        </w:tc>
        <w:tc>
          <w:tcPr>
            <w:tcW w:w="1559" w:type="dxa"/>
            <w:tcBorders>
              <w:top w:val="nil"/>
              <w:left w:val="single" w:sz="4" w:space="0" w:color="auto"/>
              <w:bottom w:val="single" w:sz="4" w:space="0" w:color="auto"/>
              <w:right w:val="single" w:sz="4" w:space="0" w:color="auto"/>
            </w:tcBorders>
            <w:vAlign w:val="center"/>
          </w:tcPr>
          <w:p w:rsidR="00894AF0" w:rsidRPr="00C7463C" w:rsidRDefault="0000304C">
            <w:pPr>
              <w:widowControl/>
              <w:spacing w:line="280" w:lineRule="exact"/>
              <w:jc w:val="righ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 xml:space="preserve">13.6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Pr="00C7463C" w:rsidRDefault="0000304C">
            <w:pPr>
              <w:widowControl/>
              <w:spacing w:line="280" w:lineRule="exact"/>
              <w:jc w:val="lef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209 社会保险基金支出</w:t>
            </w:r>
          </w:p>
        </w:tc>
        <w:tc>
          <w:tcPr>
            <w:tcW w:w="1559" w:type="dxa"/>
            <w:tcBorders>
              <w:top w:val="nil"/>
              <w:left w:val="single" w:sz="4" w:space="0" w:color="auto"/>
              <w:bottom w:val="single" w:sz="4" w:space="0" w:color="auto"/>
              <w:right w:val="single" w:sz="4" w:space="0" w:color="auto"/>
            </w:tcBorders>
            <w:vAlign w:val="center"/>
          </w:tcPr>
          <w:p w:rsidR="00894AF0" w:rsidRPr="00C7463C" w:rsidRDefault="0000304C">
            <w:pPr>
              <w:widowControl/>
              <w:spacing w:line="280" w:lineRule="exact"/>
              <w:jc w:val="righ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894AF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94AF0" w:rsidRPr="00C7463C" w:rsidRDefault="0000304C">
            <w:pPr>
              <w:widowControl/>
              <w:spacing w:line="280" w:lineRule="exact"/>
              <w:jc w:val="lef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210卫生健康支出</w:t>
            </w:r>
          </w:p>
        </w:tc>
        <w:tc>
          <w:tcPr>
            <w:tcW w:w="1559" w:type="dxa"/>
            <w:tcBorders>
              <w:top w:val="nil"/>
              <w:left w:val="single" w:sz="4" w:space="0" w:color="auto"/>
              <w:bottom w:val="single" w:sz="4" w:space="0" w:color="auto"/>
              <w:right w:val="single" w:sz="4" w:space="0" w:color="auto"/>
            </w:tcBorders>
            <w:vAlign w:val="center"/>
          </w:tcPr>
          <w:p w:rsidR="00894AF0" w:rsidRPr="00C7463C" w:rsidRDefault="0000304C">
            <w:pPr>
              <w:widowControl/>
              <w:spacing w:line="280" w:lineRule="exact"/>
              <w:jc w:val="righ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11.01</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Pr="00C7463C" w:rsidRDefault="0000304C">
            <w:pPr>
              <w:widowControl/>
              <w:spacing w:line="280" w:lineRule="exact"/>
              <w:jc w:val="lef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211 节能环保支出</w:t>
            </w:r>
          </w:p>
        </w:tc>
        <w:tc>
          <w:tcPr>
            <w:tcW w:w="1559" w:type="dxa"/>
            <w:tcBorders>
              <w:top w:val="nil"/>
              <w:left w:val="single" w:sz="4" w:space="0" w:color="auto"/>
              <w:bottom w:val="single" w:sz="4" w:space="0" w:color="auto"/>
              <w:right w:val="single" w:sz="4" w:space="0" w:color="auto"/>
            </w:tcBorders>
            <w:vAlign w:val="center"/>
          </w:tcPr>
          <w:p w:rsidR="00894AF0" w:rsidRPr="00C7463C" w:rsidRDefault="0000304C">
            <w:pPr>
              <w:widowControl/>
              <w:spacing w:line="280" w:lineRule="exact"/>
              <w:jc w:val="righ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Pr="00C7463C" w:rsidRDefault="0000304C">
            <w:pPr>
              <w:widowControl/>
              <w:spacing w:line="280" w:lineRule="exact"/>
              <w:jc w:val="lef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212 城乡社区支出</w:t>
            </w:r>
          </w:p>
        </w:tc>
        <w:tc>
          <w:tcPr>
            <w:tcW w:w="1559" w:type="dxa"/>
            <w:tcBorders>
              <w:top w:val="nil"/>
              <w:left w:val="single" w:sz="4" w:space="0" w:color="auto"/>
              <w:bottom w:val="single" w:sz="4" w:space="0" w:color="auto"/>
              <w:right w:val="single" w:sz="4" w:space="0" w:color="auto"/>
            </w:tcBorders>
            <w:vAlign w:val="center"/>
          </w:tcPr>
          <w:p w:rsidR="00894AF0" w:rsidRPr="00C7463C" w:rsidRDefault="0000304C">
            <w:pPr>
              <w:widowControl/>
              <w:spacing w:line="280" w:lineRule="exact"/>
              <w:jc w:val="right"/>
              <w:rPr>
                <w:rFonts w:ascii="仿宋_GB2312" w:eastAsia="仿宋_GB2312" w:hAnsi="宋体" w:cs="宋体"/>
                <w:kern w:val="0"/>
                <w:sz w:val="18"/>
                <w:szCs w:val="18"/>
              </w:rPr>
            </w:pPr>
            <w:r w:rsidRPr="00C7463C">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894AF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559"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894AF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559"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894AF0">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559"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single" w:sz="4" w:space="0" w:color="auto"/>
            </w:tcBorders>
            <w:noWrap/>
            <w:vAlign w:val="bottom"/>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559"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nil"/>
            </w:tcBorders>
            <w:noWrap/>
            <w:vAlign w:val="center"/>
          </w:tcPr>
          <w:p w:rsidR="00894AF0" w:rsidRDefault="00894AF0">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234 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559" w:type="dxa"/>
            <w:tcBorders>
              <w:top w:val="nil"/>
              <w:left w:val="nil"/>
              <w:bottom w:val="single" w:sz="4" w:space="0" w:color="auto"/>
              <w:right w:val="single" w:sz="4" w:space="0" w:color="auto"/>
            </w:tcBorders>
            <w:noWrap/>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trHeight w:hRule="exact" w:val="312"/>
        </w:trPr>
        <w:tc>
          <w:tcPr>
            <w:tcW w:w="2425" w:type="dxa"/>
            <w:tcBorders>
              <w:top w:val="nil"/>
              <w:left w:val="single" w:sz="4" w:space="0" w:color="auto"/>
              <w:bottom w:val="single" w:sz="4" w:space="0" w:color="auto"/>
              <w:right w:val="nil"/>
            </w:tcBorders>
            <w:noWrap/>
            <w:vAlign w:val="center"/>
          </w:tcPr>
          <w:p w:rsidR="00894AF0" w:rsidRDefault="00894AF0">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894AF0" w:rsidRDefault="00894AF0">
            <w:pPr>
              <w:widowControl/>
              <w:spacing w:line="280" w:lineRule="exact"/>
              <w:jc w:val="left"/>
              <w:textAlignment w:val="center"/>
              <w:rPr>
                <w:rFonts w:ascii="仿宋_GB2312" w:eastAsia="仿宋_GB2312" w:hAnsi="宋体" w:cs="宋体"/>
                <w:kern w:val="0"/>
                <w:sz w:val="18"/>
                <w:szCs w:val="18"/>
              </w:rPr>
            </w:pPr>
          </w:p>
        </w:tc>
        <w:tc>
          <w:tcPr>
            <w:tcW w:w="1559" w:type="dxa"/>
            <w:tcBorders>
              <w:top w:val="nil"/>
              <w:left w:val="nil"/>
              <w:bottom w:val="single" w:sz="4" w:space="0" w:color="auto"/>
              <w:right w:val="single" w:sz="4" w:space="0" w:color="auto"/>
            </w:tcBorders>
            <w:noWrap/>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trHeight w:val="365"/>
        </w:trPr>
        <w:tc>
          <w:tcPr>
            <w:tcW w:w="2425" w:type="dxa"/>
            <w:tcBorders>
              <w:top w:val="nil"/>
              <w:left w:val="single" w:sz="4" w:space="0" w:color="auto"/>
              <w:bottom w:val="single" w:sz="4" w:space="0" w:color="auto"/>
              <w:right w:val="nil"/>
            </w:tcBorders>
            <w:vAlign w:val="center"/>
          </w:tcPr>
          <w:p w:rsidR="00894AF0" w:rsidRDefault="0000304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418"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320.91</w:t>
            </w:r>
          </w:p>
        </w:tc>
        <w:tc>
          <w:tcPr>
            <w:tcW w:w="3260" w:type="dxa"/>
            <w:tcBorders>
              <w:top w:val="nil"/>
              <w:left w:val="nil"/>
              <w:bottom w:val="single" w:sz="4" w:space="0" w:color="auto"/>
              <w:right w:val="nil"/>
            </w:tcBorders>
            <w:noWrap/>
            <w:vAlign w:val="center"/>
          </w:tcPr>
          <w:p w:rsidR="00894AF0" w:rsidRDefault="0000304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1559"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320.91</w:t>
            </w:r>
          </w:p>
        </w:tc>
      </w:tr>
    </w:tbl>
    <w:p w:rsidR="00894AF0" w:rsidRDefault="0000304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894AF0" w:rsidRDefault="0000304C">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894AF0" w:rsidRDefault="0000304C">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编制部门（单位）：昌吉州人民政府电子政务办公室              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894AF0">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  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894AF0">
        <w:trPr>
          <w:trHeight w:val="1870"/>
        </w:trPr>
        <w:tc>
          <w:tcPr>
            <w:tcW w:w="55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894AF0" w:rsidRDefault="00894AF0">
            <w:pPr>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567" w:type="dxa"/>
            <w:tcBorders>
              <w:top w:val="nil"/>
              <w:left w:val="nil"/>
              <w:bottom w:val="single" w:sz="4" w:space="0" w:color="auto"/>
              <w:right w:val="single" w:sz="4" w:space="0" w:color="auto"/>
            </w:tcBorders>
            <w:shd w:val="clear" w:color="auto" w:fill="auto"/>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shd w:val="clear" w:color="auto" w:fill="auto"/>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其他政府办公厅（室）及相关机构事务支出</w:t>
            </w:r>
          </w:p>
        </w:tc>
        <w:tc>
          <w:tcPr>
            <w:tcW w:w="1018" w:type="dxa"/>
            <w:tcBorders>
              <w:top w:val="nil"/>
              <w:left w:val="nil"/>
              <w:bottom w:val="single" w:sz="4" w:space="0" w:color="auto"/>
              <w:right w:val="single" w:sz="4" w:space="0" w:color="auto"/>
            </w:tcBorders>
            <w:shd w:val="clear" w:color="000000" w:fill="FFFFFF"/>
            <w:noWrap/>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170</w:t>
            </w:r>
          </w:p>
        </w:tc>
        <w:tc>
          <w:tcPr>
            <w:tcW w:w="850" w:type="dxa"/>
            <w:tcBorders>
              <w:top w:val="nil"/>
              <w:left w:val="nil"/>
              <w:bottom w:val="single" w:sz="4" w:space="0" w:color="auto"/>
              <w:right w:val="single" w:sz="4" w:space="0" w:color="auto"/>
            </w:tcBorders>
            <w:shd w:val="clear" w:color="000000" w:fill="FFFFFF"/>
            <w:noWrap/>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170</w:t>
            </w:r>
          </w:p>
        </w:tc>
        <w:tc>
          <w:tcPr>
            <w:tcW w:w="709" w:type="dxa"/>
            <w:tcBorders>
              <w:top w:val="nil"/>
              <w:left w:val="nil"/>
              <w:bottom w:val="single" w:sz="4" w:space="0" w:color="auto"/>
              <w:right w:val="single" w:sz="4" w:space="0" w:color="auto"/>
            </w:tcBorders>
            <w:shd w:val="clear" w:color="000000" w:fill="FFFFFF"/>
            <w:noWrap/>
            <w:vAlign w:val="center"/>
          </w:tcPr>
          <w:p w:rsidR="00894AF0" w:rsidRDefault="00894AF0">
            <w:pPr>
              <w:jc w:val="center"/>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894AF0" w:rsidRDefault="00894AF0">
            <w:pPr>
              <w:jc w:val="center"/>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894AF0" w:rsidRDefault="00894AF0">
            <w:pPr>
              <w:jc w:val="center"/>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894AF0" w:rsidRDefault="00894AF0">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894AF0" w:rsidRDefault="00894AF0">
            <w:pPr>
              <w:jc w:val="center"/>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894AF0" w:rsidRDefault="00894AF0">
            <w:pPr>
              <w:jc w:val="center"/>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56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84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 xml:space="preserve">126.30 </w:t>
            </w:r>
          </w:p>
        </w:tc>
        <w:tc>
          <w:tcPr>
            <w:tcW w:w="85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 xml:space="preserve">126.30 </w:t>
            </w: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018"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8.07</w:t>
            </w:r>
          </w:p>
        </w:tc>
        <w:tc>
          <w:tcPr>
            <w:tcW w:w="85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8.07</w:t>
            </w:r>
          </w:p>
        </w:tc>
        <w:tc>
          <w:tcPr>
            <w:tcW w:w="709"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13,6</w:t>
            </w:r>
          </w:p>
        </w:tc>
        <w:tc>
          <w:tcPr>
            <w:tcW w:w="85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13,6</w:t>
            </w:r>
          </w:p>
        </w:tc>
        <w:tc>
          <w:tcPr>
            <w:tcW w:w="709"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018"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0.39</w:t>
            </w:r>
          </w:p>
        </w:tc>
        <w:tc>
          <w:tcPr>
            <w:tcW w:w="85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0.39</w:t>
            </w:r>
          </w:p>
        </w:tc>
        <w:tc>
          <w:tcPr>
            <w:tcW w:w="709"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2.55</w:t>
            </w:r>
          </w:p>
        </w:tc>
        <w:tc>
          <w:tcPr>
            <w:tcW w:w="85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2.55</w:t>
            </w:r>
          </w:p>
        </w:tc>
        <w:tc>
          <w:tcPr>
            <w:tcW w:w="709"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r w:rsidR="00894AF0">
        <w:trPr>
          <w:trHeight w:val="465"/>
        </w:trPr>
        <w:tc>
          <w:tcPr>
            <w:tcW w:w="55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  计</w:t>
            </w:r>
          </w:p>
        </w:tc>
        <w:tc>
          <w:tcPr>
            <w:tcW w:w="1018" w:type="dxa"/>
            <w:tcBorders>
              <w:top w:val="nil"/>
              <w:left w:val="nil"/>
              <w:bottom w:val="single" w:sz="4" w:space="0" w:color="auto"/>
              <w:right w:val="single" w:sz="4" w:space="0" w:color="auto"/>
            </w:tcBorders>
            <w:vAlign w:val="center"/>
          </w:tcPr>
          <w:p w:rsidR="00894AF0" w:rsidRDefault="0000304C">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320.91</w:t>
            </w:r>
          </w:p>
        </w:tc>
        <w:tc>
          <w:tcPr>
            <w:tcW w:w="850" w:type="dxa"/>
            <w:tcBorders>
              <w:top w:val="nil"/>
              <w:left w:val="nil"/>
              <w:bottom w:val="single" w:sz="4" w:space="0" w:color="auto"/>
              <w:right w:val="single" w:sz="4" w:space="0" w:color="auto"/>
            </w:tcBorders>
            <w:vAlign w:val="center"/>
          </w:tcPr>
          <w:p w:rsidR="00894AF0" w:rsidRDefault="0000304C">
            <w:pPr>
              <w:jc w:val="right"/>
              <w:rPr>
                <w:rFonts w:ascii="仿宋_GB2312" w:eastAsia="仿宋_GB2312" w:hAnsi="宋体" w:cs="宋体"/>
                <w:color w:val="000000"/>
                <w:sz w:val="18"/>
                <w:szCs w:val="18"/>
              </w:rPr>
            </w:pPr>
            <w:r>
              <w:rPr>
                <w:rFonts w:ascii="仿宋_GB2312" w:eastAsia="仿宋_GB2312" w:hAnsi="宋体" w:cs="宋体" w:hint="eastAsia"/>
                <w:kern w:val="0"/>
                <w:sz w:val="18"/>
                <w:szCs w:val="18"/>
              </w:rPr>
              <w:t>320.91</w:t>
            </w:r>
          </w:p>
        </w:tc>
        <w:tc>
          <w:tcPr>
            <w:tcW w:w="709"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894AF0" w:rsidRDefault="00894AF0">
            <w:pPr>
              <w:jc w:val="right"/>
              <w:rPr>
                <w:rFonts w:ascii="仿宋_GB2312" w:eastAsia="仿宋_GB2312" w:hAnsi="宋体" w:cs="宋体"/>
                <w:color w:val="000000"/>
                <w:sz w:val="18"/>
                <w:szCs w:val="18"/>
              </w:rPr>
            </w:pPr>
          </w:p>
        </w:tc>
      </w:tr>
    </w:tbl>
    <w:p w:rsidR="00894AF0" w:rsidRDefault="00894AF0">
      <w:pPr>
        <w:widowControl/>
        <w:spacing w:line="360" w:lineRule="exact"/>
        <w:jc w:val="left"/>
        <w:outlineLvl w:val="1"/>
        <w:rPr>
          <w:rFonts w:ascii="仿宋_GB2312" w:eastAsia="仿宋_GB2312" w:hAnsi="宋体"/>
          <w:b/>
          <w:kern w:val="0"/>
          <w:sz w:val="32"/>
          <w:szCs w:val="32"/>
        </w:rPr>
      </w:pPr>
    </w:p>
    <w:p w:rsidR="00894AF0" w:rsidRDefault="0000304C">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894AF0" w:rsidRDefault="0000304C">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894AF0" w:rsidRDefault="00894AF0">
      <w:pPr>
        <w:widowControl/>
        <w:spacing w:line="280" w:lineRule="exact"/>
        <w:jc w:val="center"/>
        <w:outlineLvl w:val="1"/>
        <w:rPr>
          <w:rFonts w:ascii="仿宋_GB2312" w:eastAsia="仿宋_GB2312" w:hAnsi="宋体"/>
          <w:b/>
          <w:kern w:val="0"/>
          <w:sz w:val="32"/>
          <w:szCs w:val="32"/>
        </w:rPr>
      </w:pPr>
    </w:p>
    <w:p w:rsidR="00894AF0" w:rsidRDefault="0000304C">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编制部门（单位）：昌吉州人民政府电子政务办公室                 单位：万元</w:t>
      </w:r>
    </w:p>
    <w:tbl>
      <w:tblPr>
        <w:tblW w:w="9420" w:type="dxa"/>
        <w:tblInd w:w="-240" w:type="dxa"/>
        <w:tblLook w:val="04A0" w:firstRow="1" w:lastRow="0" w:firstColumn="1" w:lastColumn="0" w:noHBand="0" w:noVBand="1"/>
      </w:tblPr>
      <w:tblGrid>
        <w:gridCol w:w="486"/>
        <w:gridCol w:w="400"/>
        <w:gridCol w:w="400"/>
        <w:gridCol w:w="2575"/>
        <w:gridCol w:w="1838"/>
        <w:gridCol w:w="1839"/>
        <w:gridCol w:w="1882"/>
      </w:tblGrid>
      <w:tr w:rsidR="00894AF0">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    目</w:t>
            </w:r>
          </w:p>
        </w:tc>
        <w:tc>
          <w:tcPr>
            <w:tcW w:w="5615" w:type="dxa"/>
            <w:gridSpan w:val="3"/>
            <w:tcBorders>
              <w:top w:val="single" w:sz="4" w:space="0" w:color="auto"/>
              <w:left w:val="nil"/>
              <w:bottom w:val="single" w:sz="4" w:space="0" w:color="auto"/>
              <w:right w:val="single" w:sz="4" w:space="0" w:color="000000"/>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894AF0">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856"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894AF0">
        <w:trPr>
          <w:trHeight w:val="270"/>
        </w:trPr>
        <w:tc>
          <w:tcPr>
            <w:tcW w:w="401"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604"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其他政府办公厅（室）及相关机构事务支出</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170</w:t>
            </w:r>
          </w:p>
        </w:tc>
        <w:tc>
          <w:tcPr>
            <w:tcW w:w="1856"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170</w:t>
            </w: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50</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事业运行</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 xml:space="preserve">126.30 </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 xml:space="preserve">126.30 </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事业单位医疗</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8.07</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8.07</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13,6</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13,6</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其他行政事业单位医疗支出</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0.39</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0.39</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2.55</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2.55</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其他政府办公厅（室）及相关机构事务支出</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170</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170</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50</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事业运行</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 xml:space="preserve">126.30 </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 xml:space="preserve">126.30 </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260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事业单位医疗</w:t>
            </w:r>
          </w:p>
        </w:tc>
        <w:tc>
          <w:tcPr>
            <w:tcW w:w="1855"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8.07</w:t>
            </w:r>
          </w:p>
        </w:tc>
        <w:tc>
          <w:tcPr>
            <w:tcW w:w="1856"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8.07</w:t>
            </w: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405"/>
        </w:trPr>
        <w:tc>
          <w:tcPr>
            <w:tcW w:w="401"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855"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320.91</w:t>
            </w:r>
          </w:p>
        </w:tc>
        <w:tc>
          <w:tcPr>
            <w:tcW w:w="1856"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150.91</w:t>
            </w:r>
          </w:p>
        </w:tc>
        <w:tc>
          <w:tcPr>
            <w:tcW w:w="190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170</w:t>
            </w:r>
          </w:p>
        </w:tc>
      </w:tr>
    </w:tbl>
    <w:p w:rsidR="00894AF0" w:rsidRDefault="00894AF0" w:rsidP="00CC69B2">
      <w:pPr>
        <w:widowControl/>
        <w:spacing w:beforeLines="50" w:before="120" w:line="280" w:lineRule="exact"/>
        <w:outlineLvl w:val="1"/>
        <w:rPr>
          <w:rFonts w:ascii="仿宋_GB2312" w:eastAsia="仿宋_GB2312" w:hAnsi="宋体"/>
          <w:b/>
          <w:kern w:val="0"/>
          <w:sz w:val="32"/>
          <w:szCs w:val="32"/>
        </w:rPr>
      </w:pPr>
    </w:p>
    <w:p w:rsidR="00894AF0" w:rsidRDefault="0000304C" w:rsidP="00CC69B2">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894AF0" w:rsidRDefault="0000304C" w:rsidP="00CC69B2">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894AF0" w:rsidRDefault="0000304C" w:rsidP="00CC69B2">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编制部门（单位）：昌吉州人民政府电子政务办公室                   单位：万元</w:t>
      </w:r>
    </w:p>
    <w:tbl>
      <w:tblPr>
        <w:tblW w:w="10583" w:type="dxa"/>
        <w:tblInd w:w="-240" w:type="dxa"/>
        <w:tblLook w:val="04A0" w:firstRow="1" w:lastRow="0" w:firstColumn="1" w:lastColumn="0" w:noHBand="0" w:noVBand="1"/>
      </w:tblPr>
      <w:tblGrid>
        <w:gridCol w:w="1908"/>
        <w:gridCol w:w="1134"/>
        <w:gridCol w:w="2388"/>
        <w:gridCol w:w="900"/>
        <w:gridCol w:w="964"/>
        <w:gridCol w:w="1021"/>
        <w:gridCol w:w="1134"/>
        <w:gridCol w:w="1134"/>
      </w:tblGrid>
      <w:tr w:rsidR="00894AF0">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894AF0" w:rsidRDefault="0000304C">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894AF0" w:rsidRDefault="0000304C">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894AF0">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3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388"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kern w:val="0"/>
                <w:sz w:val="18"/>
                <w:szCs w:val="18"/>
              </w:rPr>
              <w:t>320.91</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296.03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296.03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3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kern w:val="0"/>
                <w:sz w:val="18"/>
                <w:szCs w:val="18"/>
              </w:rPr>
              <w:t>320.91</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3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13.6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13.6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00"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11.01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11.01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00"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894AF0" w:rsidRDefault="0000304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00304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894AF0" w:rsidRDefault="00894AF0">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894AF0" w:rsidRDefault="00894AF0">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r>
      <w:tr w:rsidR="00894AF0">
        <w:trPr>
          <w:trHeight w:hRule="exact" w:val="312"/>
        </w:trPr>
        <w:tc>
          <w:tcPr>
            <w:tcW w:w="1908"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13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320.91</w:t>
            </w:r>
          </w:p>
        </w:tc>
        <w:tc>
          <w:tcPr>
            <w:tcW w:w="2388" w:type="dxa"/>
            <w:tcBorders>
              <w:top w:val="nil"/>
              <w:left w:val="nil"/>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900"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320.91</w:t>
            </w:r>
          </w:p>
        </w:tc>
        <w:tc>
          <w:tcPr>
            <w:tcW w:w="964" w:type="dxa"/>
            <w:tcBorders>
              <w:top w:val="nil"/>
              <w:left w:val="nil"/>
              <w:bottom w:val="single" w:sz="4" w:space="0" w:color="auto"/>
              <w:right w:val="single" w:sz="4" w:space="0" w:color="auto"/>
            </w:tcBorders>
            <w:vAlign w:val="center"/>
          </w:tcPr>
          <w:p w:rsidR="00894AF0" w:rsidRDefault="0000304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320.91</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894AF0" w:rsidRDefault="00894AF0">
            <w:pPr>
              <w:widowControl/>
              <w:spacing w:line="280" w:lineRule="exact"/>
              <w:jc w:val="right"/>
              <w:rPr>
                <w:rFonts w:ascii="仿宋_GB2312" w:eastAsia="仿宋_GB2312" w:hAnsi="宋体" w:cs="宋体"/>
                <w:kern w:val="0"/>
                <w:sz w:val="18"/>
                <w:szCs w:val="18"/>
              </w:rPr>
            </w:pPr>
          </w:p>
        </w:tc>
        <w:tc>
          <w:tcPr>
            <w:tcW w:w="1134" w:type="dxa"/>
            <w:vAlign w:val="center"/>
          </w:tcPr>
          <w:p w:rsidR="00894AF0" w:rsidRDefault="00894AF0">
            <w:pPr>
              <w:widowControl/>
              <w:spacing w:line="280" w:lineRule="exact"/>
              <w:jc w:val="right"/>
              <w:rPr>
                <w:rFonts w:ascii="仿宋_GB2312" w:eastAsia="仿宋_GB2312" w:hAnsi="宋体" w:cs="宋体"/>
                <w:kern w:val="0"/>
                <w:sz w:val="18"/>
                <w:szCs w:val="18"/>
              </w:rPr>
            </w:pPr>
          </w:p>
        </w:tc>
      </w:tr>
    </w:tbl>
    <w:p w:rsidR="00894AF0" w:rsidRDefault="00894AF0">
      <w:pPr>
        <w:widowControl/>
        <w:jc w:val="left"/>
        <w:outlineLvl w:val="1"/>
        <w:rPr>
          <w:rFonts w:ascii="仿宋_GB2312" w:eastAsia="仿宋_GB2312" w:hAnsi="宋体"/>
          <w:b/>
          <w:kern w:val="0"/>
          <w:sz w:val="32"/>
          <w:szCs w:val="32"/>
        </w:rPr>
      </w:pPr>
    </w:p>
    <w:p w:rsidR="00894AF0" w:rsidRDefault="0000304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ook w:val="04A0" w:firstRow="1" w:lastRow="0" w:firstColumn="1" w:lastColumn="0" w:noHBand="0" w:noVBand="1"/>
      </w:tblPr>
      <w:tblGrid>
        <w:gridCol w:w="568"/>
        <w:gridCol w:w="492"/>
        <w:gridCol w:w="417"/>
        <w:gridCol w:w="2510"/>
        <w:gridCol w:w="1684"/>
        <w:gridCol w:w="216"/>
        <w:gridCol w:w="1626"/>
        <w:gridCol w:w="1701"/>
      </w:tblGrid>
      <w:tr w:rsidR="00894AF0">
        <w:trPr>
          <w:trHeight w:val="450"/>
        </w:trPr>
        <w:tc>
          <w:tcPr>
            <w:tcW w:w="9214" w:type="dxa"/>
            <w:gridSpan w:val="8"/>
            <w:tcBorders>
              <w:top w:val="nil"/>
              <w:left w:val="nil"/>
              <w:bottom w:val="nil"/>
              <w:right w:val="nil"/>
            </w:tcBorders>
            <w:noWrap/>
            <w:vAlign w:val="center"/>
          </w:tcPr>
          <w:p w:rsidR="00894AF0" w:rsidRDefault="0000304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894AF0">
        <w:trPr>
          <w:trHeight w:val="285"/>
        </w:trPr>
        <w:tc>
          <w:tcPr>
            <w:tcW w:w="5887" w:type="dxa"/>
            <w:gridSpan w:val="6"/>
            <w:tcBorders>
              <w:top w:val="nil"/>
              <w:left w:val="nil"/>
              <w:bottom w:val="nil"/>
              <w:right w:val="nil"/>
            </w:tcBorders>
            <w:noWrap/>
            <w:vAlign w:val="center"/>
          </w:tcPr>
          <w:p w:rsidR="00894AF0" w:rsidRDefault="0000304C">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编制部门（单位）：昌吉州人民政府电子政务办公室</w:t>
            </w:r>
          </w:p>
        </w:tc>
        <w:tc>
          <w:tcPr>
            <w:tcW w:w="3327" w:type="dxa"/>
            <w:gridSpan w:val="2"/>
            <w:tcBorders>
              <w:top w:val="nil"/>
              <w:left w:val="nil"/>
              <w:bottom w:val="nil"/>
              <w:right w:val="nil"/>
            </w:tcBorders>
            <w:noWrap/>
            <w:vAlign w:val="center"/>
          </w:tcPr>
          <w:p w:rsidR="00894AF0" w:rsidRDefault="0000304C">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894AF0">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4"/>
            <w:tcBorders>
              <w:top w:val="single" w:sz="4" w:space="0" w:color="auto"/>
              <w:left w:val="nil"/>
              <w:bottom w:val="single" w:sz="4" w:space="0" w:color="auto"/>
              <w:right w:val="single" w:sz="4" w:space="0" w:color="000000"/>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894AF0">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894AF0">
        <w:trPr>
          <w:trHeight w:val="300"/>
        </w:trPr>
        <w:tc>
          <w:tcPr>
            <w:tcW w:w="568" w:type="dxa"/>
            <w:tcBorders>
              <w:top w:val="nil"/>
              <w:left w:val="single" w:sz="4" w:space="0" w:color="auto"/>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仿宋_GB2312" w:eastAsia="仿宋_GB2312" w:hAnsi="宋体" w:cs="宋体"/>
                <w:b/>
                <w:bCs/>
                <w:color w:val="000000"/>
                <w:kern w:val="0"/>
                <w:sz w:val="20"/>
                <w:szCs w:val="20"/>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03</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其他政府办公厅（室）及相关机构事务支出</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170</w:t>
            </w:r>
          </w:p>
        </w:tc>
        <w:tc>
          <w:tcPr>
            <w:tcW w:w="1842" w:type="dxa"/>
            <w:gridSpan w:val="2"/>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b/>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170</w:t>
            </w: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50</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事业运行</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 xml:space="preserve">126.30 </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 xml:space="preserve">126.30 </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事业单位医疗</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8.07</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8.07</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13,6</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13,6</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其他行政事业单位医疗支出</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0.39</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0.39</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2.55</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2.55</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其他政府办公厅（室）及相关机构事务支出</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170</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170</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50</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事业运行</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 xml:space="preserve">126.30 </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 xml:space="preserve">126.30 </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事业单位医疗</w:t>
            </w:r>
          </w:p>
        </w:tc>
        <w:tc>
          <w:tcPr>
            <w:tcW w:w="1684" w:type="dxa"/>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8.07</w:t>
            </w:r>
          </w:p>
        </w:tc>
        <w:tc>
          <w:tcPr>
            <w:tcW w:w="1842" w:type="dxa"/>
            <w:gridSpan w:val="2"/>
            <w:tcBorders>
              <w:top w:val="nil"/>
              <w:left w:val="nil"/>
              <w:bottom w:val="single" w:sz="4" w:space="0" w:color="auto"/>
              <w:right w:val="single" w:sz="4" w:space="0" w:color="auto"/>
            </w:tcBorders>
            <w:vAlign w:val="center"/>
          </w:tcPr>
          <w:p w:rsidR="00894AF0" w:rsidRDefault="0000304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8.07</w:t>
            </w: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450"/>
        </w:trPr>
        <w:tc>
          <w:tcPr>
            <w:tcW w:w="568"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8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320.91</w:t>
            </w:r>
          </w:p>
        </w:tc>
        <w:tc>
          <w:tcPr>
            <w:tcW w:w="1842" w:type="dxa"/>
            <w:gridSpan w:val="2"/>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150.91</w:t>
            </w:r>
          </w:p>
        </w:tc>
        <w:tc>
          <w:tcPr>
            <w:tcW w:w="1701"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170</w:t>
            </w:r>
          </w:p>
        </w:tc>
      </w:tr>
    </w:tbl>
    <w:p w:rsidR="00894AF0" w:rsidRDefault="00894AF0">
      <w:pPr>
        <w:widowControl/>
        <w:jc w:val="left"/>
        <w:outlineLvl w:val="1"/>
        <w:rPr>
          <w:rFonts w:ascii="仿宋_GB2312" w:eastAsia="仿宋_GB2312" w:hAnsi="宋体"/>
          <w:b/>
          <w:kern w:val="0"/>
          <w:sz w:val="32"/>
          <w:szCs w:val="32"/>
        </w:rPr>
      </w:pPr>
    </w:p>
    <w:p w:rsidR="00894AF0" w:rsidRDefault="0000304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ook w:val="04A0" w:firstRow="1" w:lastRow="0" w:firstColumn="1" w:lastColumn="0" w:noHBand="0" w:noVBand="1"/>
      </w:tblPr>
      <w:tblGrid>
        <w:gridCol w:w="757"/>
        <w:gridCol w:w="577"/>
        <w:gridCol w:w="2891"/>
        <w:gridCol w:w="1701"/>
        <w:gridCol w:w="976"/>
        <w:gridCol w:w="725"/>
        <w:gridCol w:w="1701"/>
      </w:tblGrid>
      <w:tr w:rsidR="00894AF0">
        <w:trPr>
          <w:trHeight w:val="375"/>
        </w:trPr>
        <w:tc>
          <w:tcPr>
            <w:tcW w:w="9328" w:type="dxa"/>
            <w:gridSpan w:val="7"/>
            <w:tcBorders>
              <w:top w:val="nil"/>
              <w:left w:val="nil"/>
              <w:bottom w:val="nil"/>
              <w:right w:val="nil"/>
            </w:tcBorders>
            <w:noWrap/>
            <w:vAlign w:val="center"/>
          </w:tcPr>
          <w:p w:rsidR="00894AF0" w:rsidRDefault="0000304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894AF0">
        <w:trPr>
          <w:trHeight w:val="405"/>
        </w:trPr>
        <w:tc>
          <w:tcPr>
            <w:tcW w:w="6902" w:type="dxa"/>
            <w:gridSpan w:val="5"/>
            <w:tcBorders>
              <w:top w:val="nil"/>
              <w:left w:val="nil"/>
              <w:bottom w:val="nil"/>
              <w:right w:val="nil"/>
            </w:tcBorders>
            <w:noWrap/>
            <w:vAlign w:val="center"/>
          </w:tcPr>
          <w:p w:rsidR="00894AF0" w:rsidRDefault="0000304C">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编制部门（单位）：昌吉州人民政府电子政务办公室</w:t>
            </w:r>
          </w:p>
        </w:tc>
        <w:tc>
          <w:tcPr>
            <w:tcW w:w="2426" w:type="dxa"/>
            <w:gridSpan w:val="2"/>
            <w:tcBorders>
              <w:top w:val="nil"/>
              <w:left w:val="nil"/>
              <w:bottom w:val="nil"/>
              <w:right w:val="nil"/>
            </w:tcBorders>
            <w:noWrap/>
            <w:vAlign w:val="center"/>
          </w:tcPr>
          <w:p w:rsidR="00894AF0" w:rsidRDefault="0000304C">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单位：万元</w:t>
            </w:r>
          </w:p>
        </w:tc>
      </w:tr>
      <w:tr w:rsidR="00894AF0">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894AF0" w:rsidRDefault="0000304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4"/>
            <w:tcBorders>
              <w:top w:val="single" w:sz="4" w:space="0" w:color="auto"/>
              <w:left w:val="nil"/>
              <w:bottom w:val="single" w:sz="4" w:space="0" w:color="auto"/>
              <w:right w:val="single" w:sz="4" w:space="0" w:color="000000"/>
            </w:tcBorders>
            <w:vAlign w:val="center"/>
          </w:tcPr>
          <w:p w:rsidR="00894AF0" w:rsidRDefault="0000304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894AF0">
        <w:trPr>
          <w:trHeight w:val="495"/>
        </w:trPr>
        <w:tc>
          <w:tcPr>
            <w:tcW w:w="1334" w:type="dxa"/>
            <w:gridSpan w:val="2"/>
            <w:tcBorders>
              <w:top w:val="single" w:sz="4" w:space="0" w:color="auto"/>
              <w:left w:val="single" w:sz="4" w:space="0" w:color="auto"/>
              <w:bottom w:val="single" w:sz="4" w:space="0" w:color="auto"/>
              <w:right w:val="nil"/>
            </w:tcBorders>
            <w:vAlign w:val="center"/>
          </w:tcPr>
          <w:p w:rsidR="00894AF0" w:rsidRDefault="0000304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894AF0" w:rsidRDefault="0000304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894AF0">
        <w:trPr>
          <w:trHeight w:val="270"/>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894AF0" w:rsidRDefault="00894AF0">
            <w:pPr>
              <w:widowControl/>
              <w:jc w:val="left"/>
              <w:rPr>
                <w:rFonts w:ascii="宋体" w:hAnsi="宋体" w:cs="宋体"/>
                <w:b/>
                <w:bCs/>
                <w:color w:val="000000"/>
                <w:kern w:val="0"/>
                <w:sz w:val="20"/>
                <w:szCs w:val="20"/>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福利费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2.41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2.41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维修</w:t>
            </w:r>
            <w:r>
              <w:rPr>
                <w:rStyle w:val="font21"/>
                <w:rFonts w:ascii="宋体" w:eastAsia="宋体" w:hAnsi="宋体" w:cs="宋体" w:hint="eastAsia"/>
              </w:rPr>
              <w:t>(</w:t>
            </w:r>
            <w:r>
              <w:rPr>
                <w:rStyle w:val="font11"/>
                <w:rFonts w:hint="default"/>
              </w:rPr>
              <w:t>护</w:t>
            </w:r>
            <w:r>
              <w:rPr>
                <w:rStyle w:val="font21"/>
                <w:rFonts w:ascii="宋体" w:eastAsia="宋体" w:hAnsi="宋体" w:cs="宋体" w:hint="eastAsia"/>
              </w:rPr>
              <w:t>)</w:t>
            </w:r>
            <w:r>
              <w:rPr>
                <w:rStyle w:val="font11"/>
                <w:rFonts w:hint="default"/>
              </w:rPr>
              <w:t>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0.14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0.14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公务用车运行维护费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1.90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wordWrap w:val="0"/>
              <w:ind w:rightChars="70" w:right="147"/>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1.90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电费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3.60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3.60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水费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0.46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0.46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17</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公务接待费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0.18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0.18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办公费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1.98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1.98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取暖费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1.00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1.00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其他商品和服务支出</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1.05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1.05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工会经费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1.05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1.05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差旅费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2.27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2.27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邮电费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0.04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0.04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印刷费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0.08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0.08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福利费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2.41 </w:t>
            </w:r>
          </w:p>
        </w:tc>
        <w:tc>
          <w:tcPr>
            <w:tcW w:w="1701" w:type="dxa"/>
            <w:gridSpan w:val="2"/>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24"/>
              </w:rPr>
              <w:t xml:space="preserve">2.41 </w:t>
            </w: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住房公积金</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10.20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10.20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02</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津贴补贴</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1.10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1.10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06</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伙食补助费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13.86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13.86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03</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奖金</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3.60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3.60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绩效工资</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29.06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29.06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基本工资</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52.32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52.32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10</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职工基本医疗保险缴费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8.07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8.07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机关事业单位基本养老保险缴费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13.60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13.60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其他社会保障缴费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0.39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0.39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nil"/>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公务员医疗补助缴费</w:t>
            </w:r>
          </w:p>
        </w:tc>
        <w:tc>
          <w:tcPr>
            <w:tcW w:w="1701" w:type="dxa"/>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2.55 </w:t>
            </w:r>
          </w:p>
        </w:tc>
        <w:tc>
          <w:tcPr>
            <w:tcW w:w="1701" w:type="dxa"/>
            <w:gridSpan w:val="2"/>
            <w:tcBorders>
              <w:top w:val="nil"/>
              <w:left w:val="nil"/>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2.55 </w:t>
            </w:r>
          </w:p>
        </w:tc>
        <w:tc>
          <w:tcPr>
            <w:tcW w:w="1701" w:type="dxa"/>
            <w:tcBorders>
              <w:top w:val="nil"/>
              <w:left w:val="nil"/>
              <w:bottom w:val="single" w:sz="4" w:space="0" w:color="auto"/>
              <w:right w:val="single" w:sz="4" w:space="0" w:color="auto"/>
            </w:tcBorders>
            <w:vAlign w:val="center"/>
          </w:tcPr>
          <w:p w:rsidR="00894AF0" w:rsidRDefault="00894AF0">
            <w:pPr>
              <w:widowControl/>
              <w:jc w:val="center"/>
              <w:rPr>
                <w:rFonts w:ascii="宋体" w:hAnsi="宋体" w:cs="宋体"/>
                <w:color w:val="000000"/>
                <w:kern w:val="0"/>
                <w:sz w:val="18"/>
                <w:szCs w:val="18"/>
              </w:rPr>
            </w:pPr>
          </w:p>
        </w:tc>
      </w:tr>
      <w:tr w:rsidR="00894AF0">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577" w:type="dxa"/>
            <w:tcBorders>
              <w:top w:val="single" w:sz="4" w:space="0" w:color="auto"/>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2891" w:type="dxa"/>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701" w:type="dxa"/>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150.91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134.75</w:t>
            </w:r>
          </w:p>
        </w:tc>
        <w:tc>
          <w:tcPr>
            <w:tcW w:w="1701" w:type="dxa"/>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center"/>
              <w:textAlignment w:val="center"/>
              <w:rPr>
                <w:rFonts w:ascii="宋体" w:hAnsi="宋体" w:cs="宋体"/>
                <w:color w:val="000000"/>
                <w:kern w:val="0"/>
                <w:sz w:val="24"/>
              </w:rPr>
            </w:pPr>
            <w:r>
              <w:rPr>
                <w:rFonts w:ascii="宋体" w:hAnsi="宋体" w:cs="宋体" w:hint="eastAsia"/>
                <w:color w:val="000000"/>
                <w:kern w:val="0"/>
                <w:sz w:val="24"/>
              </w:rPr>
              <w:t>16.16</w:t>
            </w:r>
          </w:p>
        </w:tc>
      </w:tr>
    </w:tbl>
    <w:p w:rsidR="00894AF0" w:rsidRDefault="0000304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58" w:type="dxa"/>
        <w:tblInd w:w="-360" w:type="dxa"/>
        <w:tblLook w:val="04A0" w:firstRow="1" w:lastRow="0" w:firstColumn="1" w:lastColumn="0" w:noHBand="0" w:noVBand="1"/>
      </w:tblPr>
      <w:tblGrid>
        <w:gridCol w:w="10"/>
        <w:gridCol w:w="476"/>
        <w:gridCol w:w="397"/>
        <w:gridCol w:w="397"/>
        <w:gridCol w:w="851"/>
        <w:gridCol w:w="1456"/>
        <w:gridCol w:w="750"/>
        <w:gridCol w:w="569"/>
        <w:gridCol w:w="536"/>
        <w:gridCol w:w="652"/>
        <w:gridCol w:w="652"/>
        <w:gridCol w:w="378"/>
        <w:gridCol w:w="200"/>
        <w:gridCol w:w="419"/>
        <w:gridCol w:w="578"/>
        <w:gridCol w:w="420"/>
        <w:gridCol w:w="420"/>
        <w:gridCol w:w="389"/>
        <w:gridCol w:w="8"/>
      </w:tblGrid>
      <w:tr w:rsidR="00894AF0">
        <w:trPr>
          <w:gridBefore w:val="1"/>
          <w:gridAfter w:val="1"/>
          <w:wBefore w:w="10" w:type="dxa"/>
          <w:wAfter w:w="8" w:type="dxa"/>
          <w:trHeight w:val="375"/>
        </w:trPr>
        <w:tc>
          <w:tcPr>
            <w:tcW w:w="9540" w:type="dxa"/>
            <w:gridSpan w:val="17"/>
            <w:tcBorders>
              <w:top w:val="nil"/>
              <w:left w:val="nil"/>
              <w:bottom w:val="nil"/>
              <w:right w:val="nil"/>
            </w:tcBorders>
            <w:noWrap/>
            <w:vAlign w:val="center"/>
          </w:tcPr>
          <w:p w:rsidR="00894AF0" w:rsidRDefault="0000304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894AF0">
        <w:trPr>
          <w:gridBefore w:val="1"/>
          <w:gridAfter w:val="1"/>
          <w:wBefore w:w="10" w:type="dxa"/>
          <w:wAfter w:w="8" w:type="dxa"/>
          <w:trHeight w:val="405"/>
        </w:trPr>
        <w:tc>
          <w:tcPr>
            <w:tcW w:w="7114" w:type="dxa"/>
            <w:gridSpan w:val="11"/>
            <w:tcBorders>
              <w:top w:val="nil"/>
              <w:left w:val="nil"/>
              <w:bottom w:val="nil"/>
              <w:right w:val="nil"/>
            </w:tcBorders>
            <w:noWrap/>
            <w:vAlign w:val="center"/>
          </w:tcPr>
          <w:p w:rsidR="00894AF0" w:rsidRDefault="0000304C">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编制部门（单位）：昌吉州人民政府电子政务办公室</w:t>
            </w:r>
          </w:p>
        </w:tc>
        <w:tc>
          <w:tcPr>
            <w:tcW w:w="2426" w:type="dxa"/>
            <w:gridSpan w:val="6"/>
            <w:tcBorders>
              <w:top w:val="nil"/>
              <w:left w:val="nil"/>
              <w:bottom w:val="nil"/>
              <w:right w:val="nil"/>
            </w:tcBorders>
            <w:noWrap/>
            <w:vAlign w:val="center"/>
          </w:tcPr>
          <w:p w:rsidR="00894AF0" w:rsidRDefault="0000304C">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noWrap/>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noWrap/>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894AF0" w:rsidRDefault="0000304C">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894AF0" w:rsidRDefault="0000304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tcBorders>
              <w:bottom w:val="single" w:sz="4" w:space="0" w:color="auto"/>
            </w:tcBorders>
            <w:noWrap/>
            <w:vAlign w:val="center"/>
          </w:tcPr>
          <w:p w:rsidR="00894AF0" w:rsidRDefault="0000304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894AF0" w:rsidRDefault="0000304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894AF0" w:rsidRDefault="0000304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894AF0" w:rsidRDefault="00894AF0">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894AF0" w:rsidRDefault="00894AF0">
            <w:pPr>
              <w:widowControl/>
              <w:jc w:val="left"/>
              <w:outlineLvl w:val="1"/>
              <w:rPr>
                <w:rFonts w:ascii="仿宋_GB2312" w:eastAsia="仿宋_GB2312" w:hAnsi="宋体"/>
                <w:b/>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03</w:t>
            </w:r>
          </w:p>
        </w:tc>
        <w:tc>
          <w:tcPr>
            <w:tcW w:w="397"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其他商品和服务支出</w:t>
            </w:r>
          </w:p>
        </w:tc>
        <w:tc>
          <w:tcPr>
            <w:tcW w:w="1456" w:type="dxa"/>
            <w:vAlign w:val="center"/>
          </w:tcPr>
          <w:p w:rsidR="00894AF0" w:rsidRDefault="0000304C">
            <w:pPr>
              <w:widowControl/>
              <w:jc w:val="center"/>
              <w:textAlignment w:val="center"/>
              <w:rPr>
                <w:rFonts w:ascii="仿宋_GB2312" w:eastAsia="仿宋_GB2312" w:hAnsi="宋体"/>
                <w:kern w:val="0"/>
                <w:sz w:val="18"/>
                <w:szCs w:val="18"/>
              </w:rPr>
            </w:pPr>
            <w:r>
              <w:rPr>
                <w:rFonts w:ascii="宋体" w:hAnsi="宋体" w:cs="宋体" w:hint="eastAsia"/>
                <w:color w:val="000000"/>
                <w:kern w:val="0"/>
                <w:sz w:val="18"/>
                <w:szCs w:val="18"/>
              </w:rPr>
              <w:t>昌吉州政府网站和政务云平台运维费</w:t>
            </w:r>
          </w:p>
        </w:tc>
        <w:tc>
          <w:tcPr>
            <w:tcW w:w="750"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150</w:t>
            </w: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03</w:t>
            </w:r>
          </w:p>
        </w:tc>
        <w:tc>
          <w:tcPr>
            <w:tcW w:w="397"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其他商品和服务支出</w:t>
            </w:r>
          </w:p>
        </w:tc>
        <w:tc>
          <w:tcPr>
            <w:tcW w:w="1456" w:type="dxa"/>
            <w:vAlign w:val="center"/>
          </w:tcPr>
          <w:p w:rsidR="00894AF0" w:rsidRDefault="0000304C">
            <w:pPr>
              <w:widowControl/>
              <w:jc w:val="center"/>
              <w:textAlignment w:val="center"/>
              <w:rPr>
                <w:rFonts w:ascii="仿宋_GB2312" w:eastAsia="仿宋_GB2312" w:hAnsi="宋体"/>
                <w:kern w:val="0"/>
                <w:sz w:val="18"/>
                <w:szCs w:val="18"/>
              </w:rPr>
            </w:pPr>
            <w:r>
              <w:rPr>
                <w:rFonts w:ascii="宋体" w:hAnsi="宋体" w:cs="宋体" w:hint="eastAsia"/>
                <w:color w:val="000000"/>
                <w:kern w:val="0"/>
                <w:sz w:val="18"/>
                <w:szCs w:val="18"/>
              </w:rPr>
              <w:t>全媒体政务互动交流平台运</w:t>
            </w:r>
            <w:proofErr w:type="gramStart"/>
            <w:r>
              <w:rPr>
                <w:rFonts w:ascii="宋体" w:hAnsi="宋体" w:cs="宋体" w:hint="eastAsia"/>
                <w:color w:val="000000"/>
                <w:kern w:val="0"/>
                <w:sz w:val="18"/>
                <w:szCs w:val="18"/>
              </w:rPr>
              <w:t>维项目</w:t>
            </w:r>
            <w:proofErr w:type="gramEnd"/>
          </w:p>
        </w:tc>
        <w:tc>
          <w:tcPr>
            <w:tcW w:w="750"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894AF0">
            <w:pPr>
              <w:widowControl/>
              <w:jc w:val="center"/>
              <w:outlineLvl w:val="1"/>
              <w:rPr>
                <w:rFonts w:ascii="仿宋_GB2312" w:eastAsia="仿宋_GB2312" w:hAnsi="宋体"/>
                <w:kern w:val="0"/>
                <w:sz w:val="18"/>
                <w:szCs w:val="18"/>
              </w:rPr>
            </w:pPr>
          </w:p>
        </w:tc>
        <w:tc>
          <w:tcPr>
            <w:tcW w:w="750" w:type="dxa"/>
            <w:vAlign w:val="center"/>
          </w:tcPr>
          <w:p w:rsidR="00894AF0" w:rsidRDefault="00894AF0">
            <w:pPr>
              <w:widowControl/>
              <w:jc w:val="center"/>
              <w:outlineLvl w:val="1"/>
              <w:rPr>
                <w:rFonts w:ascii="仿宋_GB2312" w:eastAsia="仿宋_GB2312" w:hAnsi="宋体"/>
                <w:kern w:val="0"/>
                <w:sz w:val="18"/>
                <w:szCs w:val="18"/>
              </w:rPr>
            </w:pP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r w:rsidR="00894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vAlign w:val="center"/>
          </w:tcPr>
          <w:p w:rsidR="00894AF0" w:rsidRDefault="00894AF0">
            <w:pPr>
              <w:widowControl/>
              <w:jc w:val="center"/>
              <w:outlineLvl w:val="1"/>
              <w:rPr>
                <w:rFonts w:ascii="仿宋_GB2312" w:eastAsia="仿宋_GB2312" w:hAnsi="宋体"/>
                <w:kern w:val="0"/>
                <w:sz w:val="18"/>
                <w:szCs w:val="18"/>
              </w:rPr>
            </w:pPr>
          </w:p>
        </w:tc>
        <w:tc>
          <w:tcPr>
            <w:tcW w:w="851" w:type="dxa"/>
            <w:vAlign w:val="center"/>
          </w:tcPr>
          <w:p w:rsidR="00894AF0" w:rsidRDefault="00894AF0">
            <w:pPr>
              <w:widowControl/>
              <w:jc w:val="center"/>
              <w:outlineLvl w:val="1"/>
              <w:rPr>
                <w:rFonts w:ascii="仿宋_GB2312" w:eastAsia="仿宋_GB2312" w:hAnsi="宋体"/>
                <w:kern w:val="0"/>
                <w:sz w:val="18"/>
                <w:szCs w:val="18"/>
              </w:rPr>
            </w:pPr>
          </w:p>
        </w:tc>
        <w:tc>
          <w:tcPr>
            <w:tcW w:w="1456"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 计</w:t>
            </w:r>
          </w:p>
        </w:tc>
        <w:tc>
          <w:tcPr>
            <w:tcW w:w="750" w:type="dxa"/>
            <w:vAlign w:val="center"/>
          </w:tcPr>
          <w:p w:rsidR="00894AF0" w:rsidRDefault="0000304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170</w:t>
            </w:r>
          </w:p>
        </w:tc>
        <w:tc>
          <w:tcPr>
            <w:tcW w:w="569" w:type="dxa"/>
            <w:vAlign w:val="center"/>
          </w:tcPr>
          <w:p w:rsidR="00894AF0" w:rsidRDefault="00894AF0">
            <w:pPr>
              <w:widowControl/>
              <w:jc w:val="center"/>
              <w:outlineLvl w:val="1"/>
              <w:rPr>
                <w:rFonts w:ascii="仿宋_GB2312" w:eastAsia="仿宋_GB2312" w:hAnsi="宋体"/>
                <w:kern w:val="0"/>
                <w:sz w:val="18"/>
                <w:szCs w:val="18"/>
              </w:rPr>
            </w:pPr>
          </w:p>
        </w:tc>
        <w:tc>
          <w:tcPr>
            <w:tcW w:w="536"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652"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gridSpan w:val="2"/>
            <w:vAlign w:val="center"/>
          </w:tcPr>
          <w:p w:rsidR="00894AF0" w:rsidRDefault="00894AF0">
            <w:pPr>
              <w:widowControl/>
              <w:jc w:val="center"/>
              <w:outlineLvl w:val="1"/>
              <w:rPr>
                <w:rFonts w:ascii="仿宋_GB2312" w:eastAsia="仿宋_GB2312" w:hAnsi="宋体"/>
                <w:kern w:val="0"/>
                <w:sz w:val="18"/>
                <w:szCs w:val="18"/>
              </w:rPr>
            </w:pPr>
          </w:p>
        </w:tc>
        <w:tc>
          <w:tcPr>
            <w:tcW w:w="419" w:type="dxa"/>
            <w:vAlign w:val="center"/>
          </w:tcPr>
          <w:p w:rsidR="00894AF0" w:rsidRDefault="00894AF0">
            <w:pPr>
              <w:widowControl/>
              <w:jc w:val="center"/>
              <w:outlineLvl w:val="1"/>
              <w:rPr>
                <w:rFonts w:ascii="仿宋_GB2312" w:eastAsia="仿宋_GB2312" w:hAnsi="宋体"/>
                <w:kern w:val="0"/>
                <w:sz w:val="18"/>
                <w:szCs w:val="18"/>
              </w:rPr>
            </w:pPr>
          </w:p>
        </w:tc>
        <w:tc>
          <w:tcPr>
            <w:tcW w:w="578"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420" w:type="dxa"/>
            <w:vAlign w:val="center"/>
          </w:tcPr>
          <w:p w:rsidR="00894AF0" w:rsidRDefault="00894AF0">
            <w:pPr>
              <w:widowControl/>
              <w:jc w:val="center"/>
              <w:outlineLvl w:val="1"/>
              <w:rPr>
                <w:rFonts w:ascii="仿宋_GB2312" w:eastAsia="仿宋_GB2312" w:hAnsi="宋体"/>
                <w:kern w:val="0"/>
                <w:sz w:val="18"/>
                <w:szCs w:val="18"/>
              </w:rPr>
            </w:pPr>
          </w:p>
        </w:tc>
        <w:tc>
          <w:tcPr>
            <w:tcW w:w="397" w:type="dxa"/>
            <w:gridSpan w:val="2"/>
            <w:vAlign w:val="center"/>
          </w:tcPr>
          <w:p w:rsidR="00894AF0" w:rsidRDefault="00894AF0">
            <w:pPr>
              <w:widowControl/>
              <w:jc w:val="center"/>
              <w:outlineLvl w:val="1"/>
              <w:rPr>
                <w:rFonts w:ascii="仿宋_GB2312" w:eastAsia="仿宋_GB2312" w:hAnsi="宋体"/>
                <w:kern w:val="0"/>
                <w:sz w:val="18"/>
                <w:szCs w:val="18"/>
              </w:rPr>
            </w:pPr>
          </w:p>
        </w:tc>
      </w:tr>
    </w:tbl>
    <w:p w:rsidR="00894AF0" w:rsidRDefault="00894AF0">
      <w:pPr>
        <w:widowControl/>
        <w:outlineLvl w:val="1"/>
        <w:rPr>
          <w:rFonts w:ascii="仿宋_GB2312" w:eastAsia="仿宋_GB2312" w:hAnsi="宋体" w:hint="eastAsia"/>
          <w:b/>
          <w:kern w:val="0"/>
          <w:sz w:val="28"/>
          <w:szCs w:val="32"/>
        </w:rPr>
      </w:pPr>
    </w:p>
    <w:p w:rsidR="00CC69B2" w:rsidRDefault="00CC69B2">
      <w:pPr>
        <w:widowControl/>
        <w:outlineLvl w:val="1"/>
        <w:rPr>
          <w:rFonts w:ascii="仿宋_GB2312" w:eastAsia="仿宋_GB2312" w:hAnsi="宋体"/>
          <w:b/>
          <w:kern w:val="0"/>
          <w:sz w:val="28"/>
          <w:szCs w:val="32"/>
        </w:rPr>
      </w:pPr>
    </w:p>
    <w:p w:rsidR="00894AF0" w:rsidRDefault="0000304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894AF0" w:rsidRDefault="0000304C">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894AF0" w:rsidRDefault="00894AF0">
      <w:pPr>
        <w:widowControl/>
        <w:jc w:val="center"/>
        <w:outlineLvl w:val="1"/>
        <w:rPr>
          <w:rFonts w:ascii="仿宋_GB2312" w:eastAsia="仿宋_GB2312" w:hAnsi="宋体"/>
          <w:b/>
          <w:kern w:val="0"/>
          <w:sz w:val="32"/>
          <w:szCs w:val="32"/>
        </w:rPr>
      </w:pPr>
    </w:p>
    <w:p w:rsidR="00894AF0" w:rsidRDefault="0000304C">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 昌吉州人民政府电子政务办公室                单位：万元</w:t>
      </w:r>
    </w:p>
    <w:tbl>
      <w:tblPr>
        <w:tblW w:w="9240" w:type="dxa"/>
        <w:tblInd w:w="-173" w:type="dxa"/>
        <w:tblLook w:val="04A0" w:firstRow="1" w:lastRow="0" w:firstColumn="1" w:lastColumn="0" w:noHBand="0" w:noVBand="1"/>
      </w:tblPr>
      <w:tblGrid>
        <w:gridCol w:w="1575"/>
        <w:gridCol w:w="1417"/>
        <w:gridCol w:w="1559"/>
        <w:gridCol w:w="1418"/>
        <w:gridCol w:w="1559"/>
        <w:gridCol w:w="1712"/>
      </w:tblGrid>
      <w:tr w:rsidR="00894AF0">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894AF0">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894AF0" w:rsidRDefault="00894AF0">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894AF0" w:rsidRDefault="0000304C">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894AF0" w:rsidRDefault="00894AF0">
            <w:pPr>
              <w:widowControl/>
              <w:jc w:val="left"/>
              <w:rPr>
                <w:rFonts w:ascii="宋体" w:hAnsi="宋体" w:cs="宋体"/>
                <w:b/>
                <w:bCs/>
                <w:color w:val="000000"/>
                <w:kern w:val="0"/>
                <w:sz w:val="22"/>
                <w:szCs w:val="22"/>
              </w:rPr>
            </w:pPr>
          </w:p>
        </w:tc>
      </w:tr>
      <w:tr w:rsidR="00894AF0">
        <w:trPr>
          <w:trHeight w:val="592"/>
        </w:trPr>
        <w:tc>
          <w:tcPr>
            <w:tcW w:w="1575" w:type="dxa"/>
            <w:tcBorders>
              <w:top w:val="nil"/>
              <w:left w:val="single" w:sz="4" w:space="0" w:color="auto"/>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2.08</w:t>
            </w:r>
          </w:p>
        </w:tc>
        <w:tc>
          <w:tcPr>
            <w:tcW w:w="1417"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w:t>
            </w:r>
          </w:p>
        </w:tc>
        <w:tc>
          <w:tcPr>
            <w:tcW w:w="1418"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w:t>
            </w:r>
          </w:p>
        </w:tc>
        <w:tc>
          <w:tcPr>
            <w:tcW w:w="1712" w:type="dxa"/>
            <w:tcBorders>
              <w:top w:val="nil"/>
              <w:left w:val="nil"/>
              <w:bottom w:val="single" w:sz="4" w:space="0" w:color="auto"/>
              <w:right w:val="single" w:sz="4" w:space="0" w:color="auto"/>
            </w:tcBorders>
            <w:vAlign w:val="center"/>
          </w:tcPr>
          <w:p w:rsidR="00894AF0" w:rsidRDefault="0000304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0.18</w:t>
            </w:r>
          </w:p>
        </w:tc>
      </w:tr>
      <w:tr w:rsidR="00894AF0">
        <w:trPr>
          <w:trHeight w:val="558"/>
        </w:trPr>
        <w:tc>
          <w:tcPr>
            <w:tcW w:w="1575"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555"/>
        </w:trPr>
        <w:tc>
          <w:tcPr>
            <w:tcW w:w="1575"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563"/>
        </w:trPr>
        <w:tc>
          <w:tcPr>
            <w:tcW w:w="1575"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r w:rsidR="00894AF0">
        <w:trPr>
          <w:trHeight w:val="583"/>
        </w:trPr>
        <w:tc>
          <w:tcPr>
            <w:tcW w:w="1575" w:type="dxa"/>
            <w:tcBorders>
              <w:top w:val="nil"/>
              <w:left w:val="single" w:sz="4" w:space="0" w:color="auto"/>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894AF0" w:rsidRDefault="00894AF0">
            <w:pPr>
              <w:widowControl/>
              <w:jc w:val="center"/>
              <w:rPr>
                <w:rFonts w:ascii="仿宋_GB2312" w:eastAsia="仿宋_GB2312" w:hAnsi="宋体" w:cs="宋体"/>
                <w:color w:val="000000"/>
                <w:kern w:val="0"/>
                <w:sz w:val="18"/>
                <w:szCs w:val="18"/>
              </w:rPr>
            </w:pPr>
          </w:p>
        </w:tc>
      </w:tr>
    </w:tbl>
    <w:p w:rsidR="00894AF0" w:rsidRDefault="00894AF0">
      <w:pPr>
        <w:widowControl/>
        <w:outlineLvl w:val="1"/>
        <w:rPr>
          <w:rFonts w:ascii="仿宋_GB2312" w:eastAsia="仿宋_GB2312" w:hAnsi="宋体"/>
          <w:b/>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outlineLvl w:val="1"/>
        <w:rPr>
          <w:rFonts w:ascii="仿宋_GB2312" w:eastAsia="仿宋_GB2312" w:hAnsi="宋体"/>
          <w:kern w:val="0"/>
          <w:sz w:val="32"/>
          <w:szCs w:val="32"/>
        </w:rPr>
      </w:pPr>
    </w:p>
    <w:p w:rsidR="00894AF0" w:rsidRDefault="00894AF0">
      <w:pPr>
        <w:widowControl/>
        <w:spacing w:line="360" w:lineRule="exact"/>
        <w:jc w:val="left"/>
        <w:outlineLvl w:val="1"/>
        <w:rPr>
          <w:rFonts w:ascii="仿宋_GB2312" w:eastAsia="仿宋_GB2312" w:hAnsi="宋体"/>
          <w:b/>
          <w:kern w:val="0"/>
          <w:sz w:val="32"/>
          <w:szCs w:val="32"/>
        </w:rPr>
      </w:pPr>
    </w:p>
    <w:p w:rsidR="00894AF0" w:rsidRDefault="0000304C">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894AF0" w:rsidRDefault="0000304C">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894AF0" w:rsidRDefault="0000304C">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编制部门（单位）：昌吉州人民政府电子政务办公室                 单位：万元</w:t>
      </w:r>
    </w:p>
    <w:tbl>
      <w:tblPr>
        <w:tblW w:w="9214" w:type="dxa"/>
        <w:tblInd w:w="-34" w:type="dxa"/>
        <w:tblLook w:val="04A0" w:firstRow="1" w:lastRow="0" w:firstColumn="1" w:lastColumn="0" w:noHBand="0" w:noVBand="1"/>
      </w:tblPr>
      <w:tblGrid>
        <w:gridCol w:w="585"/>
        <w:gridCol w:w="457"/>
        <w:gridCol w:w="699"/>
        <w:gridCol w:w="2544"/>
        <w:gridCol w:w="1669"/>
        <w:gridCol w:w="1701"/>
        <w:gridCol w:w="1559"/>
      </w:tblGrid>
      <w:tr w:rsidR="00894AF0">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894AF0">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894AF0">
        <w:trPr>
          <w:trHeight w:val="315"/>
        </w:trPr>
        <w:tc>
          <w:tcPr>
            <w:tcW w:w="585" w:type="dxa"/>
            <w:tcBorders>
              <w:top w:val="nil"/>
              <w:left w:val="single" w:sz="4" w:space="0" w:color="auto"/>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894AF0" w:rsidRDefault="00894AF0">
            <w:pPr>
              <w:widowControl/>
              <w:spacing w:line="280" w:lineRule="exact"/>
              <w:jc w:val="left"/>
              <w:rPr>
                <w:rFonts w:ascii="仿宋_GB2312" w:eastAsia="仿宋_GB2312" w:hAnsi="宋体" w:cs="宋体"/>
                <w:b/>
                <w:bCs/>
                <w:color w:val="000000"/>
                <w:kern w:val="0"/>
                <w:sz w:val="24"/>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b/>
                <w:bCs/>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r w:rsidR="00894AF0">
        <w:trPr>
          <w:trHeight w:val="510"/>
        </w:trPr>
        <w:tc>
          <w:tcPr>
            <w:tcW w:w="585" w:type="dxa"/>
            <w:tcBorders>
              <w:top w:val="nil"/>
              <w:left w:val="single" w:sz="4" w:space="0" w:color="auto"/>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894AF0" w:rsidRDefault="0000304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6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894AF0" w:rsidRDefault="00894AF0">
            <w:pPr>
              <w:widowControl/>
              <w:spacing w:line="280" w:lineRule="exact"/>
              <w:jc w:val="center"/>
              <w:rPr>
                <w:rFonts w:ascii="仿宋_GB2312" w:eastAsia="仿宋_GB2312" w:hAnsi="宋体" w:cs="宋体"/>
                <w:color w:val="000000"/>
                <w:kern w:val="0"/>
                <w:sz w:val="18"/>
                <w:szCs w:val="18"/>
              </w:rPr>
            </w:pPr>
          </w:p>
        </w:tc>
      </w:tr>
    </w:tbl>
    <w:p w:rsidR="00894AF0" w:rsidRDefault="0000304C">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894AF0" w:rsidRDefault="00894AF0">
      <w:pPr>
        <w:widowControl/>
        <w:spacing w:line="280" w:lineRule="exact"/>
        <w:jc w:val="left"/>
        <w:outlineLvl w:val="1"/>
        <w:rPr>
          <w:rFonts w:ascii="仿宋_GB2312" w:eastAsia="仿宋_GB2312" w:hAnsi="宋体"/>
          <w:kern w:val="0"/>
          <w:sz w:val="32"/>
          <w:szCs w:val="32"/>
        </w:rPr>
        <w:sectPr w:rsidR="00894AF0">
          <w:footerReference w:type="even" r:id="rId9"/>
          <w:pgSz w:w="11906" w:h="16838"/>
          <w:pgMar w:top="2098" w:right="1418" w:bottom="1928" w:left="1588" w:header="851" w:footer="992" w:gutter="0"/>
          <w:pgNumType w:start="1"/>
          <w:cols w:space="720"/>
          <w:docGrid w:linePitch="312"/>
        </w:sectPr>
      </w:pPr>
    </w:p>
    <w:p w:rsidR="00894AF0" w:rsidRDefault="0000304C">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2021年昌吉州人民政府电子政务办公室预算情况说明</w:t>
      </w:r>
    </w:p>
    <w:p w:rsidR="00894AF0" w:rsidRDefault="00894AF0">
      <w:pPr>
        <w:spacing w:line="560" w:lineRule="exact"/>
        <w:jc w:val="center"/>
        <w:rPr>
          <w:rFonts w:ascii="黑体" w:eastAsia="黑体" w:hAnsi="黑体"/>
          <w:kern w:val="0"/>
          <w:sz w:val="32"/>
          <w:szCs w:val="32"/>
        </w:rPr>
      </w:pP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昌吉州人民政府电子政务办公室2021</w:t>
      </w:r>
      <w:r>
        <w:rPr>
          <w:rFonts w:ascii="黑体" w:eastAsia="黑体" w:hAnsi="宋体" w:cs="宋体" w:hint="eastAsia"/>
          <w:kern w:val="0"/>
          <w:sz w:val="32"/>
          <w:szCs w:val="32"/>
        </w:rPr>
        <w:t>年收支预算情况的总体说明</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2021年所有收入和支出均纳入部门预算管理。收支总预算320.91万元。</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收入预算包括：一般公共预算320.91万元。</w:t>
      </w:r>
    </w:p>
    <w:p w:rsidR="00894AF0" w:rsidRDefault="0000304C">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支出预算包括：一般公共服务支出296.3万元、社会保障和就业支出13.6万元、医疗卫生健康支出11.01万元。</w:t>
      </w: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w:t>
      </w:r>
      <w:r>
        <w:rPr>
          <w:rFonts w:ascii="黑体" w:eastAsia="黑体" w:hAnsi="宋体" w:cs="宋体" w:hint="eastAsia"/>
          <w:kern w:val="0"/>
          <w:sz w:val="32"/>
          <w:szCs w:val="32"/>
        </w:rPr>
        <w:t>州人民政府电子政务办公室2021年收入预算情况说明</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收入预算320.91万元，其中：</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一般公共预算320.91万元，占100%，比上年增加39.42万元，主要原因是项目支出较上年有增加。</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w:t>
      </w:r>
      <w:r>
        <w:rPr>
          <w:rFonts w:ascii="黑体" w:eastAsia="黑体" w:hAnsi="宋体" w:cs="宋体" w:hint="eastAsia"/>
          <w:kern w:val="0"/>
          <w:sz w:val="32"/>
          <w:szCs w:val="32"/>
        </w:rPr>
        <w:t>人民政府电子政务办公室2021年支出预算情况说明</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2021年支出预算320.91万元，其中：</w:t>
      </w:r>
    </w:p>
    <w:p w:rsidR="00894AF0" w:rsidRDefault="0000304C">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基本支出150.91万元，占47.03%，比上年减少0.58万</w:t>
      </w:r>
      <w:r>
        <w:rPr>
          <w:rFonts w:ascii="仿宋_GB2312" w:eastAsia="仿宋_GB2312" w:hAnsi="宋体" w:cs="宋体" w:hint="eastAsia"/>
          <w:kern w:val="0"/>
          <w:sz w:val="32"/>
          <w:szCs w:val="32"/>
        </w:rPr>
        <w:lastRenderedPageBreak/>
        <w:t>元，主要原因是中央八项规定公用经费支出压减，</w:t>
      </w:r>
      <w:proofErr w:type="gramStart"/>
      <w:r>
        <w:rPr>
          <w:rFonts w:ascii="仿宋_GB2312" w:eastAsia="仿宋_GB2312" w:hAnsi="宋体" w:cs="宋体" w:hint="eastAsia"/>
          <w:kern w:val="0"/>
          <w:sz w:val="32"/>
          <w:szCs w:val="32"/>
        </w:rPr>
        <w:t>且人员</w:t>
      </w:r>
      <w:proofErr w:type="gramEnd"/>
      <w:r>
        <w:rPr>
          <w:rFonts w:ascii="仿宋_GB2312" w:eastAsia="仿宋_GB2312" w:hAnsi="宋体" w:cs="宋体" w:hint="eastAsia"/>
          <w:kern w:val="0"/>
          <w:sz w:val="32"/>
          <w:szCs w:val="32"/>
        </w:rPr>
        <w:t>无变化。</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项目支出170万元，占52.97%，比上年增加40万元，主要原因是新机房建成后将全年电费40万元纳入财政预算。</w:t>
      </w:r>
    </w:p>
    <w:p w:rsidR="00894AF0" w:rsidRDefault="0000304C">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w:t>
      </w:r>
      <w:r>
        <w:rPr>
          <w:rFonts w:ascii="黑体" w:eastAsia="黑体" w:hAnsi="黑体" w:cs="宋体" w:hint="eastAsia"/>
          <w:bCs/>
          <w:kern w:val="0"/>
          <w:sz w:val="32"/>
          <w:szCs w:val="32"/>
        </w:rPr>
        <w:t>人民政府电子政务办公室202</w:t>
      </w:r>
      <w:r>
        <w:rPr>
          <w:rFonts w:ascii="黑体" w:eastAsia="黑体" w:hAnsi="黑体" w:hint="eastAsia"/>
          <w:kern w:val="0"/>
          <w:sz w:val="32"/>
          <w:szCs w:val="32"/>
        </w:rPr>
        <w:t>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2021年财政拨款收支总预算320.91万元。</w:t>
      </w:r>
    </w:p>
    <w:p w:rsidR="00894AF0" w:rsidRDefault="0000304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894AF0" w:rsidRDefault="0000304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kern w:val="0"/>
          <w:sz w:val="32"/>
          <w:szCs w:val="32"/>
        </w:rPr>
        <w:t>320.91</w:t>
      </w:r>
      <w:r>
        <w:rPr>
          <w:rFonts w:ascii="仿宋_GB2312" w:eastAsia="仿宋_GB2312" w:hAnsi="宋体" w:cs="宋体" w:hint="eastAsia"/>
          <w:spacing w:val="-6"/>
          <w:kern w:val="0"/>
          <w:sz w:val="32"/>
          <w:szCs w:val="32"/>
        </w:rPr>
        <w:t>万元。</w:t>
      </w:r>
    </w:p>
    <w:p w:rsidR="00894AF0" w:rsidRDefault="0000304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r>
        <w:rPr>
          <w:rFonts w:ascii="仿宋_GB2312" w:eastAsia="仿宋_GB2312" w:hAnsi="宋体" w:cs="宋体" w:hint="eastAsia"/>
          <w:kern w:val="0"/>
          <w:sz w:val="32"/>
          <w:szCs w:val="32"/>
        </w:rPr>
        <w:t>一般公共服务支出296.3万元，主要用于人员支出和公用支出，社会保障和就业支出13.6万元，主要用于人员年社保缴费支出，医疗卫生健康支出11.01万元，主要用于人员卫生支出。</w:t>
      </w: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w:t>
      </w:r>
      <w:r>
        <w:rPr>
          <w:rFonts w:ascii="黑体" w:eastAsia="黑体" w:hAnsi="宋体" w:cs="宋体" w:hint="eastAsia"/>
          <w:kern w:val="0"/>
          <w:sz w:val="32"/>
          <w:szCs w:val="32"/>
        </w:rPr>
        <w:t>州人民政府电子政务办公室202</w:t>
      </w:r>
      <w:r>
        <w:rPr>
          <w:rFonts w:ascii="黑体" w:eastAsia="黑体" w:hAnsi="黑体" w:hint="eastAsia"/>
          <w:kern w:val="0"/>
          <w:sz w:val="32"/>
          <w:szCs w:val="32"/>
        </w:rPr>
        <w:t>1</w:t>
      </w:r>
      <w:r>
        <w:rPr>
          <w:rFonts w:ascii="黑体" w:eastAsia="黑体" w:hAnsi="宋体" w:cs="宋体" w:hint="eastAsia"/>
          <w:kern w:val="0"/>
          <w:sz w:val="32"/>
          <w:szCs w:val="32"/>
        </w:rPr>
        <w:t>年一般公共预算当年拨款情况说明</w:t>
      </w:r>
    </w:p>
    <w:p w:rsidR="00894AF0" w:rsidRDefault="0000304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894AF0" w:rsidRDefault="0000304C">
      <w:pPr>
        <w:spacing w:line="560" w:lineRule="exact"/>
        <w:ind w:firstLineChars="200" w:firstLine="640"/>
        <w:rPr>
          <w:rFonts w:ascii="仿宋_GB2312" w:eastAsia="仿宋_GB2312" w:hAnsi="宋体" w:cs="宋体"/>
          <w:b/>
          <w:bCs/>
          <w:color w:val="C00000"/>
          <w:kern w:val="0"/>
          <w:sz w:val="32"/>
          <w:szCs w:val="32"/>
        </w:rPr>
      </w:pP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2021年一般公共预算拨款合计320.91万元，其中：基本支出150.91万元，比上年预算减少0.58万元，下降0.38%。主要原因是：中央八项规定公用经费支出压减。项目支出170万元，比上年预算增加40万元，增长30.77%。主要原因是新机房建成后将全年电费40万元纳入财政预算。</w:t>
      </w:r>
    </w:p>
    <w:p w:rsidR="00894AF0" w:rsidRDefault="0000304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lastRenderedPageBreak/>
        <w:t>1.一般公共服务支出296.3万元，占92.33%。</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2.社会保障和就业支出13.6万元</w:t>
      </w:r>
      <w:r>
        <w:rPr>
          <w:rFonts w:ascii="仿宋_GB2312" w:eastAsia="仿宋_GB2312" w:hint="eastAsia"/>
          <w:sz w:val="32"/>
          <w:szCs w:val="32"/>
        </w:rPr>
        <w:t>，占4.24%。</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3.医疗卫生健康支出11.01万元，</w:t>
      </w:r>
      <w:r>
        <w:rPr>
          <w:rFonts w:ascii="仿宋_GB2312" w:eastAsia="仿宋_GB2312" w:hint="eastAsia"/>
          <w:sz w:val="32"/>
          <w:szCs w:val="32"/>
        </w:rPr>
        <w:t>占3.43%。</w:t>
      </w:r>
    </w:p>
    <w:p w:rsidR="00894AF0" w:rsidRDefault="0000304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894AF0" w:rsidRDefault="0000304C">
      <w:pPr>
        <w:spacing w:line="560" w:lineRule="exact"/>
        <w:ind w:firstLineChars="200" w:firstLine="640"/>
        <w:rPr>
          <w:rFonts w:ascii="仿宋_GB2312" w:eastAsia="仿宋_GB2312" w:hAnsi="宋体" w:cs="宋体"/>
          <w:color w:val="C00000"/>
          <w:kern w:val="0"/>
          <w:sz w:val="32"/>
          <w:szCs w:val="32"/>
        </w:rPr>
      </w:pPr>
      <w:r>
        <w:rPr>
          <w:rFonts w:ascii="仿宋_GB2312" w:eastAsia="仿宋_GB2312" w:hAnsi="宋体" w:cs="宋体" w:hint="eastAsia"/>
          <w:kern w:val="0"/>
          <w:sz w:val="32"/>
          <w:szCs w:val="32"/>
        </w:rPr>
        <w:t>1.2010350-事业运行费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126.3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比上年预算数减少25.19万元，下降19.94%，主要原因是：预算代码更加科学和细化。</w:t>
      </w:r>
    </w:p>
    <w:p w:rsidR="00894AF0" w:rsidRDefault="0000304C">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2.</w:t>
      </w:r>
      <w:r>
        <w:rPr>
          <w:rFonts w:ascii="仿宋_GB2312" w:eastAsia="仿宋_GB2312" w:hAnsi="宋体" w:cs="宋体" w:hint="eastAsia"/>
          <w:kern w:val="0"/>
          <w:sz w:val="32"/>
          <w:szCs w:val="32"/>
        </w:rPr>
        <w:t>2080505-机关事业单位基本养老保险缴费支出：2021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13.6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比上年预算数增加13.6万元，增长100%，主要原因是：预算编制更加科学、细化。</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3.2101102-事业单位医疗：2021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8.07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比上年预算数增加8.07万元，增长100%，主要原因是：预算编制更加科学、细化。</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4.2101199-其他行政事业单位医疗支出：2021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0.39</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比上年预算数增加0.39万元，增长100%，主要原因是：预算编制更加科学、细化。</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kern w:val="0"/>
          <w:sz w:val="32"/>
          <w:szCs w:val="32"/>
        </w:rPr>
        <w:t>2101103-公务员医疗补助</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2.55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比上年预算数增加2.55万元，增长100%，主要原因是：预算编制更加科学、细化。</w:t>
      </w: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六、关于昌吉州人民政府电子政务办公室2</w:t>
      </w:r>
      <w:r>
        <w:rPr>
          <w:rFonts w:ascii="黑体" w:eastAsia="黑体" w:hAnsi="黑体" w:hint="eastAsia"/>
          <w:kern w:val="0"/>
          <w:sz w:val="32"/>
          <w:szCs w:val="32"/>
        </w:rPr>
        <w:t>021</w:t>
      </w:r>
      <w:r>
        <w:rPr>
          <w:rFonts w:ascii="黑体" w:eastAsia="黑体" w:hAnsi="宋体" w:cs="宋体" w:hint="eastAsia"/>
          <w:kern w:val="0"/>
          <w:sz w:val="32"/>
          <w:szCs w:val="32"/>
        </w:rPr>
        <w:t>年一般公共预算基本支出情况说明</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2021年一般公共预算基本支出150.91万元， 其中：</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人员经费134.75万元，主要包括：基本工资52.32万</w:t>
      </w:r>
      <w:r>
        <w:rPr>
          <w:rFonts w:ascii="仿宋_GB2312" w:eastAsia="仿宋_GB2312" w:hAnsi="宋体" w:cs="宋体" w:hint="eastAsia"/>
          <w:kern w:val="0"/>
          <w:sz w:val="32"/>
          <w:szCs w:val="32"/>
        </w:rPr>
        <w:lastRenderedPageBreak/>
        <w:t>元、津贴补贴1.1万元、奖金3.6万元、伙食补助费13.86万元、绩效工资29.06万元、机关事业单位基本养老保险缴费13.6万元、职工基本医疗保险缴费8.07万元、公务员医疗补助缴费2.55万元、其他社会保障缴费0.39万元、住房公积金10.2万元等。</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16.16万元，主要包括：办公费1.98万元、印刷费0.08万元、水费0.46万元、电费3.6万元、邮电费0.04万元、取暖费1万元、差旅费2.27万元、维修（护）费0.14万元、公务接待费0.18万元、工会经费1.05万元、福利费2.41万元、公务用车运行维护费1.9万元、其他商品和服务支出1.05万元等。</w:t>
      </w:r>
    </w:p>
    <w:p w:rsidR="00894AF0" w:rsidRDefault="0000304C" w:rsidP="00CC69B2">
      <w:pPr>
        <w:spacing w:line="560" w:lineRule="exact"/>
        <w:ind w:firstLineChars="200" w:firstLine="643"/>
        <w:rPr>
          <w:rFonts w:ascii="仿宋_GB2312" w:eastAsia="仿宋_GB2312" w:hAnsi="黑体"/>
          <w:b/>
          <w:sz w:val="32"/>
          <w:szCs w:val="32"/>
        </w:rPr>
      </w:pPr>
      <w:r w:rsidRPr="00C25FF6">
        <w:rPr>
          <w:rFonts w:ascii="黑体" w:eastAsia="黑体" w:hAnsi="宋体" w:cs="宋体" w:hint="eastAsia"/>
          <w:b/>
          <w:bCs/>
          <w:kern w:val="0"/>
          <w:sz w:val="32"/>
          <w:szCs w:val="32"/>
        </w:rPr>
        <w:t>七、关于昌吉州人民政府电子政务办公室2021年一般公共预算项目支出情况说明</w:t>
      </w:r>
    </w:p>
    <w:p w:rsidR="00894AF0" w:rsidRPr="00F24400" w:rsidRDefault="0000304C" w:rsidP="00F24400">
      <w:pPr>
        <w:spacing w:line="560" w:lineRule="exact"/>
        <w:ind w:firstLineChars="200" w:firstLine="643"/>
        <w:rPr>
          <w:rFonts w:ascii="仿宋_GB2312" w:eastAsia="仿宋_GB2312" w:hAnsi="黑体"/>
          <w:b/>
          <w:sz w:val="32"/>
          <w:szCs w:val="32"/>
        </w:rPr>
      </w:pPr>
      <w:r w:rsidRPr="00F24400">
        <w:rPr>
          <w:rFonts w:ascii="仿宋_GB2312" w:eastAsia="仿宋_GB2312" w:hAnsi="黑体" w:hint="eastAsia"/>
          <w:b/>
          <w:sz w:val="32"/>
          <w:szCs w:val="32"/>
        </w:rPr>
        <w:t>项目</w:t>
      </w:r>
      <w:r w:rsidRPr="00F24400">
        <w:rPr>
          <w:rFonts w:ascii="仿宋_GB2312" w:eastAsia="仿宋_GB2312" w:hAnsi="黑体"/>
          <w:b/>
          <w:sz w:val="32"/>
          <w:szCs w:val="32"/>
        </w:rPr>
        <w:t>名称</w:t>
      </w:r>
      <w:r w:rsidRPr="00F24400">
        <w:rPr>
          <w:rFonts w:ascii="仿宋_GB2312" w:eastAsia="仿宋_GB2312" w:hAnsi="黑体" w:hint="eastAsia"/>
          <w:b/>
          <w:sz w:val="32"/>
          <w:szCs w:val="32"/>
        </w:rPr>
        <w:t>：</w:t>
      </w:r>
      <w:r w:rsidR="00C25FF6" w:rsidRPr="00F24400">
        <w:rPr>
          <w:rFonts w:ascii="仿宋_GB2312" w:eastAsia="仿宋_GB2312" w:hAnsi="宋体" w:cs="宋体" w:hint="eastAsia"/>
          <w:b/>
          <w:kern w:val="0"/>
          <w:sz w:val="32"/>
          <w:szCs w:val="32"/>
        </w:rPr>
        <w:t>电子政务办公室全媒体政务互动交流平台运行费项目</w:t>
      </w:r>
    </w:p>
    <w:p w:rsidR="000B4AB5" w:rsidRPr="000B4AB5" w:rsidRDefault="0000304C" w:rsidP="000B4AB5">
      <w:pPr>
        <w:spacing w:line="560" w:lineRule="exact"/>
        <w:ind w:firstLineChars="200" w:firstLine="640"/>
        <w:rPr>
          <w:rFonts w:ascii="仿宋_GB2312" w:eastAsia="仿宋_GB2312" w:hAnsi="宋体" w:cs="宋体"/>
          <w:kern w:val="0"/>
          <w:sz w:val="32"/>
          <w:szCs w:val="32"/>
        </w:rPr>
      </w:pPr>
      <w:r w:rsidRPr="000B4AB5">
        <w:rPr>
          <w:rFonts w:ascii="仿宋_GB2312" w:eastAsia="仿宋_GB2312" w:hAnsi="黑体"/>
          <w:sz w:val="32"/>
          <w:szCs w:val="32"/>
        </w:rPr>
        <w:t>设立的政策依据</w:t>
      </w:r>
      <w:r w:rsidRPr="000B4AB5">
        <w:rPr>
          <w:rFonts w:ascii="仿宋_GB2312" w:eastAsia="仿宋_GB2312" w:hAnsi="黑体" w:hint="eastAsia"/>
          <w:sz w:val="32"/>
          <w:szCs w:val="32"/>
        </w:rPr>
        <w:t>：</w:t>
      </w:r>
      <w:r w:rsidR="00417DA2" w:rsidRPr="000B4AB5">
        <w:rPr>
          <w:rFonts w:ascii="仿宋_GB2312" w:eastAsia="仿宋_GB2312" w:hAnsi="宋体" w:cs="宋体" w:hint="eastAsia"/>
          <w:kern w:val="0"/>
          <w:sz w:val="32"/>
          <w:szCs w:val="32"/>
        </w:rPr>
        <w:t>《</w:t>
      </w:r>
      <w:r w:rsidR="00417DA2" w:rsidRPr="000B4AB5">
        <w:rPr>
          <w:rFonts w:ascii="仿宋_GB2312" w:eastAsia="仿宋_GB2312" w:hAnsi="宋体" w:cs="宋体" w:hint="eastAsia"/>
          <w:bCs/>
          <w:kern w:val="0"/>
          <w:sz w:val="32"/>
          <w:szCs w:val="32"/>
        </w:rPr>
        <w:t>国务院办公厅关于加强政府网站信息内容建设的意见》</w:t>
      </w:r>
      <w:r w:rsidR="00417DA2" w:rsidRPr="000B4AB5">
        <w:rPr>
          <w:rFonts w:ascii="仿宋_GB2312" w:eastAsia="仿宋_GB2312" w:hAnsi="宋体" w:cs="宋体" w:hint="eastAsia"/>
          <w:kern w:val="0"/>
          <w:sz w:val="32"/>
          <w:szCs w:val="32"/>
        </w:rPr>
        <w:t>国办发〔2014〕57号</w:t>
      </w:r>
      <w:r w:rsidR="00417DA2">
        <w:rPr>
          <w:rFonts w:ascii="仿宋_GB2312" w:eastAsia="仿宋_GB2312" w:hAnsi="宋体" w:cs="宋体" w:hint="eastAsia"/>
          <w:kern w:val="0"/>
          <w:sz w:val="32"/>
          <w:szCs w:val="32"/>
        </w:rPr>
        <w:t>；</w:t>
      </w:r>
      <w:r w:rsidR="00C7463C" w:rsidRPr="000B4AB5">
        <w:rPr>
          <w:rFonts w:ascii="仿宋_GB2312" w:eastAsia="仿宋_GB2312" w:hAnsi="黑体" w:hint="eastAsia"/>
          <w:sz w:val="32"/>
          <w:szCs w:val="32"/>
        </w:rPr>
        <w:t>《</w:t>
      </w:r>
      <w:r w:rsidR="00C7463C" w:rsidRPr="000B4AB5">
        <w:rPr>
          <w:rFonts w:ascii="仿宋_GB2312" w:eastAsia="仿宋_GB2312" w:hAnsi="宋体" w:cs="宋体" w:hint="eastAsia"/>
          <w:bCs/>
          <w:kern w:val="0"/>
          <w:sz w:val="32"/>
          <w:szCs w:val="32"/>
        </w:rPr>
        <w:t>国务院办公厅关于印发政府网站发展指引的通知</w:t>
      </w:r>
      <w:r w:rsidR="000B4AB5" w:rsidRPr="000B4AB5">
        <w:rPr>
          <w:rFonts w:ascii="仿宋_GB2312" w:eastAsia="仿宋_GB2312" w:hAnsi="宋体" w:cs="宋体" w:hint="eastAsia"/>
          <w:bCs/>
          <w:kern w:val="0"/>
          <w:sz w:val="32"/>
          <w:szCs w:val="32"/>
        </w:rPr>
        <w:t>》</w:t>
      </w:r>
      <w:r w:rsidR="00C7463C" w:rsidRPr="000B4AB5">
        <w:rPr>
          <w:rFonts w:ascii="仿宋_GB2312" w:eastAsia="仿宋_GB2312" w:hAnsi="宋体" w:cs="宋体" w:hint="eastAsia"/>
          <w:kern w:val="0"/>
          <w:sz w:val="32"/>
          <w:szCs w:val="32"/>
        </w:rPr>
        <w:t>国办发〔2017〕47号</w:t>
      </w:r>
      <w:r w:rsidR="000B4AB5" w:rsidRPr="000B4AB5">
        <w:rPr>
          <w:rFonts w:ascii="仿宋_GB2312" w:eastAsia="仿宋_GB2312" w:hAnsi="宋体" w:cs="宋体" w:hint="eastAsia"/>
          <w:kern w:val="0"/>
          <w:sz w:val="32"/>
          <w:szCs w:val="32"/>
        </w:rPr>
        <w:t>；</w:t>
      </w:r>
      <w:r w:rsidR="00417DA2" w:rsidRPr="000B4AB5">
        <w:rPr>
          <w:rFonts w:ascii="仿宋_GB2312" w:eastAsia="仿宋_GB2312" w:hAnsi="宋体" w:cs="宋体" w:hint="eastAsia"/>
          <w:kern w:val="0"/>
          <w:sz w:val="32"/>
          <w:szCs w:val="32"/>
        </w:rPr>
        <w:t xml:space="preserve"> </w:t>
      </w:r>
    </w:p>
    <w:p w:rsidR="00894AF0" w:rsidRDefault="0000304C">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sidR="00C25FF6">
        <w:rPr>
          <w:rFonts w:ascii="仿宋_GB2312" w:eastAsia="仿宋_GB2312" w:hAnsi="宋体" w:cs="宋体" w:hint="eastAsia"/>
          <w:kern w:val="0"/>
          <w:sz w:val="32"/>
          <w:szCs w:val="32"/>
        </w:rPr>
        <w:t>20万元</w:t>
      </w:r>
    </w:p>
    <w:p w:rsidR="00894AF0" w:rsidRDefault="0000304C">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sidR="00C25FF6">
        <w:rPr>
          <w:rFonts w:ascii="仿宋_GB2312" w:eastAsia="仿宋_GB2312" w:hAnsi="黑体" w:hint="eastAsia"/>
          <w:sz w:val="32"/>
          <w:szCs w:val="32"/>
        </w:rPr>
        <w:t>昌吉回族自治州人民政府电子政务办公室</w:t>
      </w:r>
    </w:p>
    <w:p w:rsidR="00894AF0" w:rsidRDefault="0000304C">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sidR="00C25FF6">
        <w:rPr>
          <w:rFonts w:ascii="仿宋_GB2312" w:eastAsia="仿宋_GB2312" w:hAnsi="黑体" w:hint="eastAsia"/>
          <w:sz w:val="32"/>
          <w:szCs w:val="32"/>
        </w:rPr>
        <w:t>用于</w:t>
      </w:r>
      <w:r w:rsidR="00C25FF6">
        <w:rPr>
          <w:rFonts w:ascii="仿宋_GB2312" w:eastAsia="仿宋_GB2312" w:hAnsi="宋体" w:cs="宋体" w:hint="eastAsia"/>
          <w:kern w:val="0"/>
          <w:sz w:val="32"/>
          <w:szCs w:val="32"/>
        </w:rPr>
        <w:t>购置硬件和软件</w:t>
      </w:r>
      <w:r w:rsidR="00C25FF6" w:rsidRPr="00C25FF6">
        <w:rPr>
          <w:rFonts w:ascii="仿宋_GB2312" w:eastAsia="仿宋_GB2312" w:hAnsi="宋体" w:cs="宋体" w:hint="eastAsia"/>
          <w:kern w:val="0"/>
          <w:sz w:val="32"/>
          <w:szCs w:val="32"/>
        </w:rPr>
        <w:t>及业务运行支出</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sidR="00C25FF6">
        <w:rPr>
          <w:rFonts w:ascii="仿宋_GB2312" w:eastAsia="仿宋_GB2312" w:hAnsi="宋体" w:cs="宋体" w:hint="eastAsia"/>
          <w:kern w:val="0"/>
          <w:sz w:val="32"/>
          <w:szCs w:val="32"/>
        </w:rPr>
        <w:t>2021年1-12月</w:t>
      </w:r>
    </w:p>
    <w:p w:rsidR="00C25FF6" w:rsidRPr="00F24400" w:rsidRDefault="00C25FF6" w:rsidP="00F24400">
      <w:pPr>
        <w:spacing w:line="560" w:lineRule="exact"/>
        <w:ind w:firstLineChars="200" w:firstLine="643"/>
        <w:rPr>
          <w:rFonts w:ascii="仿宋_GB2312" w:eastAsia="仿宋_GB2312" w:hAnsi="宋体" w:cs="宋体"/>
          <w:b/>
          <w:kern w:val="0"/>
          <w:sz w:val="32"/>
          <w:szCs w:val="32"/>
        </w:rPr>
      </w:pPr>
      <w:r w:rsidRPr="00F24400">
        <w:rPr>
          <w:rFonts w:ascii="仿宋_GB2312" w:eastAsia="仿宋_GB2312" w:hAnsi="宋体" w:cs="宋体" w:hint="eastAsia"/>
          <w:b/>
          <w:kern w:val="0"/>
          <w:sz w:val="32"/>
          <w:szCs w:val="32"/>
        </w:rPr>
        <w:t>项目名称：昌吉州政府网站和政务云平台运维费</w:t>
      </w:r>
    </w:p>
    <w:p w:rsidR="00C25FF6" w:rsidRDefault="00C25FF6" w:rsidP="00C25FF6">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lastRenderedPageBreak/>
        <w:t>设立的政策依据</w:t>
      </w:r>
      <w:r>
        <w:rPr>
          <w:rFonts w:ascii="仿宋_GB2312" w:eastAsia="仿宋_GB2312" w:hAnsi="黑体" w:hint="eastAsia"/>
          <w:sz w:val="32"/>
          <w:szCs w:val="32"/>
        </w:rPr>
        <w:t>：</w:t>
      </w:r>
      <w:r w:rsidR="00F24400">
        <w:rPr>
          <w:rFonts w:ascii="仿宋_GB2312" w:eastAsia="仿宋_GB2312" w:hAnsi="黑体" w:hint="eastAsia"/>
          <w:sz w:val="32"/>
          <w:szCs w:val="32"/>
        </w:rPr>
        <w:t>《关于印发“互联网+政务服务”技术体系建设指南的通知》（国办函【2016】108号）  《昌吉回族自治州人民政府电子政务软硬件平台建设实施方案（2018-2020）》</w:t>
      </w:r>
    </w:p>
    <w:p w:rsidR="00C25FF6" w:rsidRDefault="00C25FF6" w:rsidP="00C25FF6">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150万元</w:t>
      </w:r>
    </w:p>
    <w:p w:rsidR="00C25FF6" w:rsidRDefault="00C25FF6" w:rsidP="00C25FF6">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：昌吉回族自治州人民政府电子政务办公室</w:t>
      </w:r>
    </w:p>
    <w:p w:rsidR="00C25FF6" w:rsidRDefault="00C25FF6" w:rsidP="00C25FF6">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：100万元用于</w:t>
      </w:r>
      <w:r>
        <w:rPr>
          <w:rFonts w:ascii="仿宋_GB2312" w:eastAsia="仿宋_GB2312" w:hAnsi="宋体" w:cs="宋体" w:hint="eastAsia"/>
          <w:kern w:val="0"/>
          <w:sz w:val="32"/>
          <w:szCs w:val="32"/>
        </w:rPr>
        <w:t>购置硬件和软件</w:t>
      </w:r>
      <w:r w:rsidRPr="00C25FF6">
        <w:rPr>
          <w:rFonts w:ascii="仿宋_GB2312" w:eastAsia="仿宋_GB2312" w:hAnsi="宋体" w:cs="宋体" w:hint="eastAsia"/>
          <w:kern w:val="0"/>
          <w:sz w:val="32"/>
          <w:szCs w:val="32"/>
        </w:rPr>
        <w:t>及业务运行支出</w:t>
      </w:r>
      <w:r>
        <w:rPr>
          <w:rFonts w:ascii="仿宋_GB2312" w:eastAsia="仿宋_GB2312" w:hAnsi="宋体" w:cs="宋体" w:hint="eastAsia"/>
          <w:kern w:val="0"/>
          <w:sz w:val="32"/>
          <w:szCs w:val="32"/>
        </w:rPr>
        <w:t>，40万元用于机房电费，10万元用于平台维护人员经费。</w:t>
      </w:r>
    </w:p>
    <w:p w:rsidR="00C25FF6" w:rsidRDefault="00C25FF6" w:rsidP="00C25FF6">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2021年1-12月</w:t>
      </w: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w:t>
      </w:r>
      <w:r>
        <w:rPr>
          <w:rFonts w:ascii="黑体" w:eastAsia="黑体" w:hAnsi="宋体" w:cs="宋体" w:hint="eastAsia"/>
          <w:b/>
          <w:bCs/>
          <w:kern w:val="0"/>
          <w:sz w:val="32"/>
          <w:szCs w:val="32"/>
        </w:rPr>
        <w:t>关于昌</w:t>
      </w:r>
      <w:r>
        <w:rPr>
          <w:rFonts w:ascii="黑体" w:eastAsia="黑体" w:hAnsi="宋体" w:cs="宋体" w:hint="eastAsia"/>
          <w:kern w:val="0"/>
          <w:sz w:val="32"/>
          <w:szCs w:val="32"/>
        </w:rPr>
        <w:t>吉州人民政府电子政务办公室2021年一般公共预算“三公”经费预算情况说明</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2021年一般公共预算“三公”经费数为2.08万元，其中：因公出国（境）费0万元，公务用车购置0万元，公务用车运行费1.9万元，公务接待费0.18万元。</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一般公共预算“三公”经费比上年减少0.19万元，其中：因公出国（境）费0万余，未增减，主要原因是未有出国境人员；公务用车购置费为0万元，未安排预算。公务用车运行费减少0.18万元，主要原因是中央八项规定压减公用支出；公务接待费减少0.01万元，主要原因是中央八项规定压减公用支出。</w:t>
      </w: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九、关于昌吉州人民政府电子政务办公室2021年政府</w:t>
      </w:r>
      <w:r>
        <w:rPr>
          <w:rFonts w:ascii="黑体" w:eastAsia="黑体" w:hAnsi="宋体" w:cs="宋体" w:hint="eastAsia"/>
          <w:kern w:val="0"/>
          <w:sz w:val="32"/>
          <w:szCs w:val="32"/>
        </w:rPr>
        <w:lastRenderedPageBreak/>
        <w:t>性基金预算拨款情况说明</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2021年没有使用政府性基金预算拨款安排的支出，政府性基金预算支出情况表为空表。</w:t>
      </w:r>
    </w:p>
    <w:p w:rsidR="00894AF0" w:rsidRDefault="0000304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894AF0" w:rsidRDefault="0000304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的机关运行经费财政拨款预算16.16万元，比上年预算减少0.09万元，下降0.56%。主要原因是压减公用经费支出。</w:t>
      </w:r>
    </w:p>
    <w:p w:rsidR="00894AF0" w:rsidRDefault="0000304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政府采购预算128.63万元，其中：政府采购货物预算87万元，政府采购工程预算0万元，政府采购服务预算41.63万元。</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2021年度本部门（单位）面向中小企业预留政府采购项目预算金额0万元，其中：面向小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预留政府采购项目预算金额0万元。</w:t>
      </w:r>
    </w:p>
    <w:p w:rsidR="00894AF0" w:rsidRDefault="0000304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截至2020年底，昌吉州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占用使用国有资产总体情况为</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1.房屋0平方米，价值0万元。</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2.车辆1辆，价值28.96万元；其中：一般公务用车1辆，价值28.96万元；</w:t>
      </w:r>
    </w:p>
    <w:p w:rsidR="00894AF0" w:rsidRPr="00CC69B2" w:rsidRDefault="0000304C" w:rsidP="00CC69B2">
      <w:pPr>
        <w:spacing w:line="560" w:lineRule="exact"/>
        <w:ind w:firstLineChars="200" w:firstLine="640"/>
        <w:rPr>
          <w:rFonts w:ascii="仿宋_GB2312" w:eastAsia="仿宋_GB2312" w:hAnsi="宋体" w:cs="宋体"/>
          <w:kern w:val="0"/>
          <w:sz w:val="32"/>
          <w:szCs w:val="32"/>
        </w:rPr>
      </w:pPr>
      <w:r w:rsidRPr="00CC69B2">
        <w:rPr>
          <w:rFonts w:ascii="仿宋_GB2312" w:eastAsia="仿宋_GB2312" w:hAnsi="宋体" w:cs="宋体" w:hint="eastAsia"/>
          <w:kern w:val="0"/>
          <w:sz w:val="32"/>
          <w:szCs w:val="32"/>
        </w:rPr>
        <w:t>3.办公家具价值</w:t>
      </w:r>
      <w:r w:rsidR="007428BD" w:rsidRPr="00CC69B2">
        <w:rPr>
          <w:rFonts w:ascii="仿宋_GB2312" w:eastAsia="仿宋_GB2312" w:hAnsi="宋体" w:cs="宋体" w:hint="eastAsia"/>
          <w:kern w:val="0"/>
          <w:sz w:val="32"/>
          <w:szCs w:val="32"/>
        </w:rPr>
        <w:t>13.48</w:t>
      </w:r>
      <w:r w:rsidRPr="00CC69B2">
        <w:rPr>
          <w:rFonts w:ascii="仿宋_GB2312" w:eastAsia="仿宋_GB2312" w:hAnsi="宋体" w:cs="宋体" w:hint="eastAsia"/>
          <w:kern w:val="0"/>
          <w:sz w:val="32"/>
          <w:szCs w:val="32"/>
        </w:rPr>
        <w:t>万元。</w:t>
      </w:r>
    </w:p>
    <w:p w:rsidR="00894AF0" w:rsidRPr="00CC69B2" w:rsidRDefault="0000304C" w:rsidP="00CC69B2">
      <w:pPr>
        <w:spacing w:line="560" w:lineRule="exact"/>
        <w:ind w:firstLineChars="200" w:firstLine="640"/>
        <w:rPr>
          <w:rFonts w:ascii="仿宋_GB2312" w:eastAsia="仿宋_GB2312" w:hAnsi="宋体" w:cs="宋体"/>
          <w:kern w:val="0"/>
          <w:sz w:val="32"/>
          <w:szCs w:val="32"/>
        </w:rPr>
      </w:pPr>
      <w:r w:rsidRPr="00CC69B2">
        <w:rPr>
          <w:rFonts w:ascii="仿宋_GB2312" w:eastAsia="仿宋_GB2312" w:hAnsi="宋体" w:cs="宋体" w:hint="eastAsia"/>
          <w:kern w:val="0"/>
          <w:sz w:val="32"/>
          <w:szCs w:val="32"/>
        </w:rPr>
        <w:t>4.其他资产价值</w:t>
      </w:r>
      <w:r w:rsidR="007428BD" w:rsidRPr="00CC69B2">
        <w:rPr>
          <w:rFonts w:ascii="仿宋_GB2312" w:eastAsia="仿宋_GB2312" w:hAnsi="宋体" w:cs="宋体" w:hint="eastAsia"/>
          <w:kern w:val="0"/>
          <w:sz w:val="32"/>
          <w:szCs w:val="32"/>
        </w:rPr>
        <w:t>4452.69</w:t>
      </w:r>
      <w:r w:rsidRPr="00CC69B2">
        <w:rPr>
          <w:rFonts w:ascii="仿宋_GB2312" w:eastAsia="仿宋_GB2312" w:hAnsi="宋体" w:cs="宋体" w:hint="eastAsia"/>
          <w:kern w:val="0"/>
          <w:sz w:val="32"/>
          <w:szCs w:val="32"/>
        </w:rPr>
        <w:t>万元。</w:t>
      </w:r>
    </w:p>
    <w:p w:rsidR="00894AF0" w:rsidRPr="00C25FF6" w:rsidRDefault="0000304C" w:rsidP="00C25FF6">
      <w:pPr>
        <w:spacing w:line="560" w:lineRule="exact"/>
        <w:ind w:firstLineChars="200" w:firstLine="640"/>
        <w:rPr>
          <w:rFonts w:ascii="仿宋_GB2312" w:eastAsia="仿宋_GB2312" w:hAnsi="宋体" w:cs="宋体"/>
          <w:bCs/>
          <w:kern w:val="0"/>
          <w:sz w:val="32"/>
          <w:szCs w:val="32"/>
        </w:rPr>
      </w:pPr>
      <w:r w:rsidRPr="00C25FF6">
        <w:rPr>
          <w:rFonts w:ascii="仿宋_GB2312" w:eastAsia="仿宋_GB2312" w:hAnsi="宋体" w:cs="宋体" w:hint="eastAsia"/>
          <w:bCs/>
          <w:kern w:val="0"/>
          <w:sz w:val="32"/>
          <w:szCs w:val="32"/>
        </w:rPr>
        <w:lastRenderedPageBreak/>
        <w:t>单位价值50万元以上大型设备</w:t>
      </w:r>
      <w:r w:rsidR="0093798B">
        <w:rPr>
          <w:rFonts w:ascii="仿宋_GB2312" w:eastAsia="仿宋_GB2312" w:hAnsi="宋体" w:cs="宋体" w:hint="eastAsia"/>
          <w:bCs/>
          <w:kern w:val="0"/>
          <w:sz w:val="32"/>
          <w:szCs w:val="32"/>
        </w:rPr>
        <w:t>1</w:t>
      </w:r>
      <w:r w:rsidRPr="00C25FF6">
        <w:rPr>
          <w:rFonts w:ascii="仿宋_GB2312" w:eastAsia="仿宋_GB2312" w:hAnsi="宋体" w:cs="宋体" w:hint="eastAsia"/>
          <w:bCs/>
          <w:kern w:val="0"/>
          <w:sz w:val="32"/>
          <w:szCs w:val="32"/>
        </w:rPr>
        <w:t>台（套），单位价值100万元以上大型设备</w:t>
      </w:r>
      <w:r w:rsidR="008B339B">
        <w:rPr>
          <w:rFonts w:ascii="仿宋_GB2312" w:eastAsia="仿宋_GB2312" w:hAnsi="宋体" w:cs="宋体" w:hint="eastAsia"/>
          <w:bCs/>
          <w:kern w:val="0"/>
          <w:sz w:val="32"/>
          <w:szCs w:val="32"/>
        </w:rPr>
        <w:t>1</w:t>
      </w:r>
      <w:r w:rsidRPr="00C25FF6">
        <w:rPr>
          <w:rFonts w:ascii="仿宋_GB2312" w:eastAsia="仿宋_GB2312" w:hAnsi="宋体" w:cs="宋体" w:hint="eastAsia"/>
          <w:bCs/>
          <w:kern w:val="0"/>
          <w:sz w:val="32"/>
          <w:szCs w:val="32"/>
        </w:rPr>
        <w:t>台（套）。</w:t>
      </w:r>
    </w:p>
    <w:p w:rsidR="00894AF0" w:rsidRPr="00C25FF6" w:rsidRDefault="0000304C" w:rsidP="00C25FF6">
      <w:pPr>
        <w:spacing w:line="560" w:lineRule="exact"/>
        <w:ind w:firstLineChars="200" w:firstLine="640"/>
        <w:rPr>
          <w:rFonts w:ascii="仿宋_GB2312" w:eastAsia="仿宋_GB2312" w:hAnsi="宋体" w:cs="宋体"/>
          <w:bCs/>
          <w:kern w:val="0"/>
          <w:sz w:val="32"/>
          <w:szCs w:val="32"/>
        </w:rPr>
      </w:pPr>
      <w:r w:rsidRPr="00C25FF6">
        <w:rPr>
          <w:rFonts w:ascii="仿宋_GB2312" w:eastAsia="仿宋_GB2312" w:hAnsi="宋体" w:cs="宋体" w:hint="eastAsia"/>
          <w:bCs/>
          <w:kern w:val="0"/>
          <w:sz w:val="32"/>
          <w:szCs w:val="32"/>
        </w:rPr>
        <w:t>2020年部门预算未安排购置车辆经费，安排购置50万元以上大型设备0台（套），单位价值100万元以上大型设备0台（套）。</w:t>
      </w:r>
    </w:p>
    <w:p w:rsidR="00894AF0" w:rsidRPr="00C25FF6" w:rsidRDefault="0000304C" w:rsidP="00C25FF6">
      <w:pPr>
        <w:spacing w:line="560" w:lineRule="exact"/>
        <w:ind w:firstLineChars="200" w:firstLine="643"/>
        <w:rPr>
          <w:rFonts w:ascii="楷体_GB2312" w:eastAsia="楷体_GB2312" w:hAnsi="宋体" w:cs="宋体"/>
          <w:b/>
          <w:kern w:val="0"/>
          <w:sz w:val="32"/>
          <w:szCs w:val="32"/>
        </w:rPr>
      </w:pPr>
      <w:r w:rsidRPr="00C25FF6">
        <w:rPr>
          <w:rFonts w:ascii="楷体_GB2312" w:eastAsia="楷体_GB2312" w:hAnsi="宋体" w:cs="宋体" w:hint="eastAsia"/>
          <w:b/>
          <w:kern w:val="0"/>
          <w:sz w:val="32"/>
          <w:szCs w:val="32"/>
        </w:rPr>
        <w:t>（四）预算绩效情况</w:t>
      </w:r>
    </w:p>
    <w:p w:rsidR="00894AF0" w:rsidRDefault="0000304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2021年度，本年度实行绩效管理的一般公共预算项目   2个</w:t>
      </w:r>
      <w:r w:rsidRPr="00C25FF6">
        <w:rPr>
          <w:rFonts w:ascii="仿宋_GB2312" w:eastAsia="仿宋_GB2312" w:hAnsi="宋体" w:cs="宋体" w:hint="eastAsia"/>
          <w:kern w:val="0"/>
          <w:sz w:val="32"/>
          <w:szCs w:val="32"/>
        </w:rPr>
        <w:t>，</w:t>
      </w:r>
      <w:r w:rsidRPr="00C25FF6">
        <w:rPr>
          <w:rFonts w:ascii="仿宋_GB2312" w:eastAsia="仿宋_GB2312" w:hAnsi="宋体" w:cs="宋体" w:hint="eastAsia"/>
          <w:bCs/>
          <w:kern w:val="0"/>
          <w:sz w:val="32"/>
          <w:szCs w:val="32"/>
        </w:rPr>
        <w:t>涉及预算金额170万元。</w:t>
      </w:r>
      <w:r w:rsidRPr="00C25FF6">
        <w:rPr>
          <w:rFonts w:ascii="仿宋_GB2312" w:eastAsia="仿宋_GB2312" w:hAnsi="宋体" w:cs="宋体" w:hint="eastAsia"/>
          <w:kern w:val="0"/>
          <w:sz w:val="32"/>
          <w:szCs w:val="32"/>
        </w:rPr>
        <w:t>具体</w:t>
      </w:r>
      <w:r>
        <w:rPr>
          <w:rFonts w:ascii="仿宋_GB2312" w:eastAsia="仿宋_GB2312" w:hAnsi="宋体" w:cs="宋体" w:hint="eastAsia"/>
          <w:kern w:val="0"/>
          <w:sz w:val="32"/>
          <w:szCs w:val="32"/>
        </w:rPr>
        <w:t>情况见下表（按项目分别填报）：</w:t>
      </w:r>
    </w:p>
    <w:tbl>
      <w:tblPr>
        <w:tblW w:w="8505" w:type="dxa"/>
        <w:tblLayout w:type="fixed"/>
        <w:tblCellMar>
          <w:left w:w="0" w:type="dxa"/>
          <w:right w:w="0" w:type="dxa"/>
        </w:tblCellMar>
        <w:tblLook w:val="04A0" w:firstRow="1" w:lastRow="0" w:firstColumn="1" w:lastColumn="0" w:noHBand="0" w:noVBand="1"/>
      </w:tblPr>
      <w:tblGrid>
        <w:gridCol w:w="927"/>
        <w:gridCol w:w="1401"/>
        <w:gridCol w:w="1181"/>
        <w:gridCol w:w="1423"/>
        <w:gridCol w:w="1003"/>
        <w:gridCol w:w="1428"/>
        <w:gridCol w:w="1142"/>
      </w:tblGrid>
      <w:tr w:rsidR="00894AF0" w:rsidTr="00362186">
        <w:trPr>
          <w:trHeight w:val="20"/>
        </w:trPr>
        <w:tc>
          <w:tcPr>
            <w:tcW w:w="8800" w:type="dxa"/>
            <w:gridSpan w:val="7"/>
            <w:tcBorders>
              <w:top w:val="nil"/>
              <w:left w:val="nil"/>
              <w:bottom w:val="nil"/>
              <w:right w:val="nil"/>
            </w:tcBorders>
            <w:noWrap/>
            <w:tcMar>
              <w:top w:w="12" w:type="dxa"/>
              <w:left w:w="12" w:type="dxa"/>
              <w:right w:w="12" w:type="dxa"/>
            </w:tcMar>
            <w:vAlign w:val="bottom"/>
          </w:tcPr>
          <w:p w:rsidR="00894AF0" w:rsidRDefault="00894AF0">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b/>
                <w:color w:val="000000"/>
                <w:kern w:val="0"/>
                <w:sz w:val="32"/>
                <w:szCs w:val="32"/>
              </w:rPr>
            </w:pPr>
          </w:p>
          <w:p w:rsidR="00362186" w:rsidRDefault="00362186">
            <w:pPr>
              <w:widowControl/>
              <w:spacing w:line="480" w:lineRule="exact"/>
              <w:jc w:val="center"/>
              <w:textAlignment w:val="bottom"/>
              <w:rPr>
                <w:rFonts w:ascii="仿宋_GB2312" w:eastAsia="仿宋_GB2312" w:hAnsi="宋体" w:cs="仿宋_GB2312" w:hint="eastAsia"/>
                <w:b/>
                <w:color w:val="000000"/>
                <w:kern w:val="0"/>
                <w:sz w:val="32"/>
                <w:szCs w:val="32"/>
              </w:rPr>
            </w:pPr>
          </w:p>
          <w:p w:rsidR="00CC69B2" w:rsidRDefault="00CC69B2">
            <w:pPr>
              <w:widowControl/>
              <w:spacing w:line="480" w:lineRule="exact"/>
              <w:jc w:val="center"/>
              <w:textAlignment w:val="bottom"/>
              <w:rPr>
                <w:rFonts w:ascii="仿宋_GB2312" w:eastAsia="仿宋_GB2312" w:hAnsi="宋体" w:cs="仿宋_GB2312"/>
                <w:b/>
                <w:color w:val="000000"/>
                <w:kern w:val="0"/>
                <w:sz w:val="32"/>
                <w:szCs w:val="32"/>
              </w:rPr>
            </w:pPr>
            <w:bookmarkStart w:id="0" w:name="_GoBack"/>
            <w:bookmarkEnd w:id="0"/>
          </w:p>
          <w:p w:rsidR="00894AF0" w:rsidRDefault="0000304C">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 xml:space="preserve">项  目  支  出  </w:t>
            </w:r>
            <w:proofErr w:type="gramStart"/>
            <w:r>
              <w:rPr>
                <w:rFonts w:ascii="仿宋_GB2312" w:eastAsia="仿宋_GB2312" w:hAnsi="宋体" w:cs="仿宋_GB2312" w:hint="eastAsia"/>
                <w:b/>
                <w:color w:val="000000"/>
                <w:kern w:val="0"/>
                <w:sz w:val="32"/>
                <w:szCs w:val="32"/>
              </w:rPr>
              <w:t>绩</w:t>
            </w:r>
            <w:proofErr w:type="gramEnd"/>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目  标  表</w:t>
            </w:r>
          </w:p>
        </w:tc>
      </w:tr>
      <w:tr w:rsidR="00894AF0" w:rsidTr="00362186">
        <w:trPr>
          <w:trHeight w:val="20"/>
        </w:trPr>
        <w:tc>
          <w:tcPr>
            <w:tcW w:w="8800" w:type="dxa"/>
            <w:gridSpan w:val="7"/>
            <w:tcBorders>
              <w:top w:val="nil"/>
              <w:left w:val="nil"/>
              <w:bottom w:val="nil"/>
              <w:right w:val="nil"/>
            </w:tcBorders>
            <w:noWrap/>
            <w:tcMar>
              <w:top w:w="12" w:type="dxa"/>
              <w:left w:w="12" w:type="dxa"/>
              <w:right w:w="12" w:type="dxa"/>
            </w:tcMar>
            <w:vAlign w:val="bottom"/>
          </w:tcPr>
          <w:p w:rsidR="00894AF0" w:rsidRDefault="0000304C">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（2021年）</w:t>
            </w:r>
          </w:p>
        </w:tc>
      </w:tr>
      <w:tr w:rsidR="00894AF0" w:rsidTr="00362186">
        <w:trPr>
          <w:trHeight w:val="20"/>
        </w:trPr>
        <w:tc>
          <w:tcPr>
            <w:tcW w:w="95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45"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color w:val="000000"/>
                <w:sz w:val="18"/>
                <w:szCs w:val="18"/>
              </w:rPr>
              <w:t>昌吉回族自治州人民政府电子政务办公室</w:t>
            </w:r>
          </w:p>
        </w:tc>
        <w:tc>
          <w:tcPr>
            <w:tcW w:w="10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sidRPr="0000304C">
              <w:rPr>
                <w:rFonts w:ascii="宋体" w:hAnsi="宋体" w:cs="宋体" w:hint="eastAsia"/>
                <w:color w:val="000000"/>
                <w:kern w:val="0"/>
                <w:sz w:val="18"/>
                <w:szCs w:val="18"/>
              </w:rPr>
              <w:t>昌吉州政府网站和政务云平台运维费项目</w:t>
            </w:r>
          </w:p>
        </w:tc>
      </w:tr>
      <w:tr w:rsidR="00894AF0" w:rsidTr="00362186">
        <w:trPr>
          <w:trHeight w:val="20"/>
        </w:trPr>
        <w:tc>
          <w:tcPr>
            <w:tcW w:w="95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170</w:t>
            </w:r>
          </w:p>
        </w:tc>
        <w:tc>
          <w:tcPr>
            <w:tcW w:w="147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170</w:t>
            </w:r>
          </w:p>
        </w:tc>
        <w:tc>
          <w:tcPr>
            <w:tcW w:w="1478"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894AF0" w:rsidTr="00362186">
        <w:trPr>
          <w:trHeight w:val="20"/>
        </w:trPr>
        <w:tc>
          <w:tcPr>
            <w:tcW w:w="95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42"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894AF0" w:rsidRDefault="00BA5F3A" w:rsidP="0000304C">
            <w:pPr>
              <w:spacing w:line="480" w:lineRule="exact"/>
              <w:jc w:val="left"/>
              <w:rPr>
                <w:rFonts w:ascii="宋体" w:hAnsi="宋体" w:cs="宋体"/>
                <w:color w:val="000000"/>
                <w:sz w:val="18"/>
                <w:szCs w:val="18"/>
              </w:rPr>
            </w:pPr>
            <w:r>
              <w:rPr>
                <w:rFonts w:ascii="宋体" w:hAnsi="宋体" w:cs="宋体" w:hint="eastAsia"/>
                <w:color w:val="000000"/>
                <w:sz w:val="18"/>
                <w:szCs w:val="18"/>
              </w:rPr>
              <w:t>根据国务院和自治区电子政务2021年相关建设要求，做好昌吉州政府门户网站的建设和应用管理工作；</w:t>
            </w:r>
            <w:r w:rsidR="0000304C" w:rsidRPr="0000304C">
              <w:rPr>
                <w:rFonts w:ascii="宋体" w:hAnsi="宋体" w:cs="宋体" w:hint="eastAsia"/>
                <w:color w:val="000000"/>
                <w:sz w:val="18"/>
                <w:szCs w:val="18"/>
              </w:rPr>
              <w:t>昌吉州政务云平台和全州政府系统电子政务专网、电子政务外网建设和维护，为昌吉州人民政府各部门、县市、园区电子政务应用系统提供平台和技术支撑。目标1: 加强昌吉州政府门户网站、政务云平台建设运维管理，确保政府电子政务云平台建设与昌吉州经济社会发展相适应。</w:t>
            </w:r>
            <w:r w:rsidR="0000304C">
              <w:rPr>
                <w:rFonts w:ascii="宋体" w:hAnsi="宋体" w:cs="宋体" w:hint="eastAsia"/>
                <w:color w:val="000000"/>
                <w:sz w:val="18"/>
                <w:szCs w:val="18"/>
              </w:rPr>
              <w:t>目标2：保障平台维护</w:t>
            </w:r>
            <w:r w:rsidR="0000304C" w:rsidRPr="0000304C">
              <w:rPr>
                <w:rFonts w:ascii="宋体" w:hAnsi="宋体" w:cs="宋体" w:hint="eastAsia"/>
                <w:color w:val="000000"/>
                <w:sz w:val="18"/>
                <w:szCs w:val="18"/>
              </w:rPr>
              <w:t>聘用人员</w:t>
            </w:r>
            <w:r w:rsidR="0000304C">
              <w:rPr>
                <w:rFonts w:ascii="宋体" w:hAnsi="宋体" w:cs="宋体" w:hint="eastAsia"/>
                <w:color w:val="000000"/>
                <w:sz w:val="18"/>
                <w:szCs w:val="18"/>
              </w:rPr>
              <w:t>的</w:t>
            </w:r>
            <w:r w:rsidR="0000304C" w:rsidRPr="0000304C">
              <w:rPr>
                <w:rFonts w:ascii="宋体" w:hAnsi="宋体" w:cs="宋体" w:hint="eastAsia"/>
                <w:color w:val="000000"/>
                <w:sz w:val="18"/>
                <w:szCs w:val="18"/>
              </w:rPr>
              <w:t>工资、社保、公积金经费等。</w:t>
            </w:r>
          </w:p>
        </w:tc>
      </w:tr>
      <w:tr w:rsidR="00894AF0" w:rsidTr="00362186">
        <w:trPr>
          <w:trHeight w:val="20"/>
        </w:trPr>
        <w:tc>
          <w:tcPr>
            <w:tcW w:w="95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59"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894AF0" w:rsidTr="00362186">
        <w:trPr>
          <w:trHeight w:val="20"/>
        </w:trPr>
        <w:tc>
          <w:tcPr>
            <w:tcW w:w="95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借助政府门户网站、政务云平台运维团队，做好全州政府网站和各单位应用系统的网络和平台及各类应用系统的支撑</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≧70个</w:t>
            </w:r>
          </w:p>
        </w:tc>
      </w:tr>
      <w:tr w:rsidR="00894AF0" w:rsidTr="00362186">
        <w:trPr>
          <w:trHeight w:val="20"/>
        </w:trPr>
        <w:tc>
          <w:tcPr>
            <w:tcW w:w="95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145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维护政务云平台服务器台数</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≧1500台</w:t>
            </w:r>
          </w:p>
        </w:tc>
      </w:tr>
      <w:tr w:rsidR="00894AF0" w:rsidTr="00362186">
        <w:trPr>
          <w:trHeight w:val="20"/>
        </w:trPr>
        <w:tc>
          <w:tcPr>
            <w:tcW w:w="95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政府网站和政务云平台正常运行率（%）</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≧98%</w:t>
            </w:r>
          </w:p>
        </w:tc>
      </w:tr>
      <w:tr w:rsidR="00894AF0" w:rsidTr="00362186">
        <w:trPr>
          <w:trHeight w:val="20"/>
        </w:trPr>
        <w:tc>
          <w:tcPr>
            <w:tcW w:w="95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平台运</w:t>
            </w:r>
            <w:proofErr w:type="gramStart"/>
            <w:r w:rsidRPr="0000304C">
              <w:rPr>
                <w:rFonts w:ascii="宋体" w:hAnsi="宋体" w:cs="宋体" w:hint="eastAsia"/>
                <w:color w:val="000000"/>
                <w:sz w:val="18"/>
                <w:szCs w:val="18"/>
              </w:rPr>
              <w:t>维工作</w:t>
            </w:r>
            <w:proofErr w:type="gramEnd"/>
            <w:r w:rsidRPr="0000304C">
              <w:rPr>
                <w:rFonts w:ascii="宋体" w:hAnsi="宋体" w:cs="宋体" w:hint="eastAsia"/>
                <w:color w:val="000000"/>
                <w:sz w:val="18"/>
                <w:szCs w:val="18"/>
              </w:rPr>
              <w:t>完成时限</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1-12月</w:t>
            </w:r>
          </w:p>
        </w:tc>
      </w:tr>
      <w:tr w:rsidR="00894AF0" w:rsidTr="00362186">
        <w:trPr>
          <w:trHeight w:val="20"/>
        </w:trPr>
        <w:tc>
          <w:tcPr>
            <w:tcW w:w="95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硬件、软件系统购置及维护成本（万元）</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150万元</w:t>
            </w:r>
          </w:p>
        </w:tc>
      </w:tr>
      <w:tr w:rsidR="00894AF0" w:rsidTr="00362186">
        <w:trPr>
          <w:trHeight w:val="20"/>
        </w:trPr>
        <w:tc>
          <w:tcPr>
            <w:tcW w:w="95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r>
      <w:tr w:rsidR="00894AF0" w:rsidTr="00362186">
        <w:trPr>
          <w:trHeight w:val="20"/>
        </w:trPr>
        <w:tc>
          <w:tcPr>
            <w:tcW w:w="95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加快昌吉州电子政务建设步伐，以信息化推进政府治理体系和治理能力现代化</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color w:val="000000"/>
                <w:sz w:val="18"/>
                <w:szCs w:val="18"/>
              </w:rPr>
              <w:t>提高</w:t>
            </w:r>
          </w:p>
        </w:tc>
      </w:tr>
      <w:tr w:rsidR="00894AF0" w:rsidTr="00362186">
        <w:trPr>
          <w:trHeight w:val="20"/>
        </w:trPr>
        <w:tc>
          <w:tcPr>
            <w:tcW w:w="95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r>
      <w:tr w:rsidR="00894AF0" w:rsidTr="00362186">
        <w:trPr>
          <w:trHeight w:val="20"/>
        </w:trPr>
        <w:tc>
          <w:tcPr>
            <w:tcW w:w="95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894AF0">
            <w:pPr>
              <w:spacing w:line="480" w:lineRule="exact"/>
              <w:jc w:val="center"/>
              <w:rPr>
                <w:rFonts w:ascii="宋体" w:hAns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通过电子政务的应用和发展，长期为党政共建共用、信息资源共享提供保障</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Pr>
                <w:rFonts w:ascii="宋体" w:hAnsi="宋体" w:cs="宋体" w:hint="eastAsia"/>
                <w:color w:val="000000"/>
                <w:sz w:val="18"/>
                <w:szCs w:val="18"/>
              </w:rPr>
              <w:t>长期</w:t>
            </w:r>
          </w:p>
        </w:tc>
      </w:tr>
      <w:tr w:rsidR="00894AF0" w:rsidTr="00362186">
        <w:trPr>
          <w:trHeight w:val="20"/>
        </w:trPr>
        <w:tc>
          <w:tcPr>
            <w:tcW w:w="95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3"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政府网站和应用系统平台使用者满意度</w:t>
            </w:r>
          </w:p>
        </w:tc>
        <w:tc>
          <w:tcPr>
            <w:tcW w:w="2659"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894AF0" w:rsidRDefault="0000304C">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≧98%</w:t>
            </w:r>
          </w:p>
        </w:tc>
      </w:tr>
    </w:tbl>
    <w:p w:rsidR="00894AF0" w:rsidRDefault="00894AF0">
      <w:pPr>
        <w:widowControl/>
        <w:spacing w:line="480" w:lineRule="exact"/>
        <w:rPr>
          <w:rFonts w:ascii="仿宋_GB2312" w:eastAsia="仿宋_GB2312" w:hAnsi="宋体" w:cs="宋体"/>
          <w:kern w:val="0"/>
          <w:sz w:val="32"/>
          <w:szCs w:val="32"/>
        </w:rPr>
      </w:pPr>
    </w:p>
    <w:p w:rsidR="00362186" w:rsidRDefault="00362186">
      <w:pPr>
        <w:widowControl/>
        <w:spacing w:line="480" w:lineRule="exact"/>
        <w:rPr>
          <w:rFonts w:ascii="仿宋_GB2312" w:eastAsia="仿宋_GB2312" w:hAnsi="宋体" w:cs="宋体"/>
          <w:kern w:val="0"/>
          <w:sz w:val="32"/>
          <w:szCs w:val="32"/>
        </w:rPr>
      </w:pPr>
    </w:p>
    <w:tbl>
      <w:tblPr>
        <w:tblW w:w="8505" w:type="dxa"/>
        <w:tblLayout w:type="fixed"/>
        <w:tblCellMar>
          <w:left w:w="0" w:type="dxa"/>
          <w:right w:w="0" w:type="dxa"/>
        </w:tblCellMar>
        <w:tblLook w:val="04A0" w:firstRow="1" w:lastRow="0" w:firstColumn="1" w:lastColumn="0" w:noHBand="0" w:noVBand="1"/>
      </w:tblPr>
      <w:tblGrid>
        <w:gridCol w:w="927"/>
        <w:gridCol w:w="1401"/>
        <w:gridCol w:w="1181"/>
        <w:gridCol w:w="1423"/>
        <w:gridCol w:w="1003"/>
        <w:gridCol w:w="1428"/>
        <w:gridCol w:w="1142"/>
      </w:tblGrid>
      <w:tr w:rsidR="00362186" w:rsidTr="00362186">
        <w:trPr>
          <w:trHeight w:val="20"/>
        </w:trPr>
        <w:tc>
          <w:tcPr>
            <w:tcW w:w="8505" w:type="dxa"/>
            <w:gridSpan w:val="7"/>
            <w:tcBorders>
              <w:top w:val="nil"/>
              <w:left w:val="nil"/>
              <w:bottom w:val="nil"/>
              <w:right w:val="nil"/>
            </w:tcBorders>
            <w:noWrap/>
            <w:tcMar>
              <w:top w:w="12" w:type="dxa"/>
              <w:left w:w="12" w:type="dxa"/>
              <w:right w:w="12" w:type="dxa"/>
            </w:tcMar>
            <w:vAlign w:val="bottom"/>
          </w:tcPr>
          <w:p w:rsidR="00362186" w:rsidRDefault="00362186" w:rsidP="00362186">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 xml:space="preserve">项  目  支  出  </w:t>
            </w:r>
            <w:proofErr w:type="gramStart"/>
            <w:r>
              <w:rPr>
                <w:rFonts w:ascii="仿宋_GB2312" w:eastAsia="仿宋_GB2312" w:hAnsi="宋体" w:cs="仿宋_GB2312" w:hint="eastAsia"/>
                <w:b/>
                <w:color w:val="000000"/>
                <w:kern w:val="0"/>
                <w:sz w:val="32"/>
                <w:szCs w:val="32"/>
              </w:rPr>
              <w:t>绩</w:t>
            </w:r>
            <w:proofErr w:type="gramEnd"/>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目  标  表</w:t>
            </w:r>
          </w:p>
        </w:tc>
      </w:tr>
      <w:tr w:rsidR="00362186" w:rsidTr="00362186">
        <w:trPr>
          <w:trHeight w:val="20"/>
        </w:trPr>
        <w:tc>
          <w:tcPr>
            <w:tcW w:w="8505" w:type="dxa"/>
            <w:gridSpan w:val="7"/>
            <w:tcBorders>
              <w:top w:val="nil"/>
              <w:left w:val="nil"/>
              <w:bottom w:val="nil"/>
              <w:right w:val="nil"/>
            </w:tcBorders>
            <w:noWrap/>
            <w:tcMar>
              <w:top w:w="12" w:type="dxa"/>
              <w:left w:w="12" w:type="dxa"/>
              <w:right w:w="12" w:type="dxa"/>
            </w:tcMar>
            <w:vAlign w:val="bottom"/>
          </w:tcPr>
          <w:p w:rsidR="00362186" w:rsidRDefault="00362186" w:rsidP="00962C44">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t>（2021年）</w:t>
            </w:r>
          </w:p>
        </w:tc>
      </w:tr>
      <w:tr w:rsidR="00362186" w:rsidTr="00362186">
        <w:trPr>
          <w:trHeight w:val="20"/>
        </w:trPr>
        <w:tc>
          <w:tcPr>
            <w:tcW w:w="92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005"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color w:val="000000"/>
                <w:sz w:val="18"/>
                <w:szCs w:val="18"/>
              </w:rPr>
              <w:t>昌吉回族自治州人民政府电子政务办公室</w:t>
            </w:r>
          </w:p>
        </w:tc>
        <w:tc>
          <w:tcPr>
            <w:tcW w:w="100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sidRPr="00362186">
              <w:rPr>
                <w:rFonts w:ascii="宋体" w:hAnsi="宋体" w:cs="宋体" w:hint="eastAsia"/>
                <w:color w:val="000000"/>
                <w:kern w:val="0"/>
                <w:sz w:val="18"/>
                <w:szCs w:val="18"/>
              </w:rPr>
              <w:t>全媒体政务互动交流平台运行费</w:t>
            </w:r>
          </w:p>
        </w:tc>
      </w:tr>
      <w:tr w:rsidR="00362186" w:rsidTr="00362186">
        <w:trPr>
          <w:trHeight w:val="20"/>
        </w:trPr>
        <w:tc>
          <w:tcPr>
            <w:tcW w:w="92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18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20</w:t>
            </w:r>
          </w:p>
        </w:tc>
        <w:tc>
          <w:tcPr>
            <w:tcW w:w="142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0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20</w:t>
            </w:r>
          </w:p>
        </w:tc>
        <w:tc>
          <w:tcPr>
            <w:tcW w:w="1428"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42"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362186" w:rsidTr="00362186">
        <w:trPr>
          <w:trHeight w:val="20"/>
        </w:trPr>
        <w:tc>
          <w:tcPr>
            <w:tcW w:w="92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578"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362186" w:rsidRDefault="00362186" w:rsidP="00962C44">
            <w:pPr>
              <w:spacing w:line="480" w:lineRule="exact"/>
              <w:jc w:val="left"/>
              <w:rPr>
                <w:rFonts w:ascii="宋体" w:hAnsi="宋体" w:cs="宋体"/>
                <w:color w:val="000000"/>
                <w:sz w:val="18"/>
                <w:szCs w:val="18"/>
              </w:rPr>
            </w:pPr>
            <w:r w:rsidRPr="00362186">
              <w:rPr>
                <w:rFonts w:ascii="宋体" w:hAnsi="宋体" w:cs="宋体" w:hint="eastAsia"/>
                <w:color w:val="000000"/>
                <w:sz w:val="18"/>
                <w:szCs w:val="18"/>
              </w:rPr>
              <w:t>为社会和群众提供网上服务的自治州政府公众网站的建设和应用管理工作。目标</w:t>
            </w:r>
            <w:r>
              <w:rPr>
                <w:rFonts w:ascii="宋体" w:hAnsi="宋体" w:cs="宋体" w:hint="eastAsia"/>
                <w:color w:val="000000"/>
                <w:sz w:val="18"/>
                <w:szCs w:val="18"/>
              </w:rPr>
              <w:t>1</w:t>
            </w:r>
            <w:r w:rsidRPr="00362186">
              <w:rPr>
                <w:rFonts w:ascii="宋体" w:hAnsi="宋体" w:cs="宋体" w:hint="eastAsia"/>
                <w:color w:val="000000"/>
                <w:sz w:val="18"/>
                <w:szCs w:val="18"/>
              </w:rPr>
              <w:t>：完成全州政府门户网站采编节目需求。</w:t>
            </w:r>
          </w:p>
        </w:tc>
      </w:tr>
      <w:tr w:rsidR="00362186" w:rsidTr="00362186">
        <w:trPr>
          <w:trHeight w:val="20"/>
        </w:trPr>
        <w:tc>
          <w:tcPr>
            <w:tcW w:w="92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570"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362186" w:rsidTr="00362186">
        <w:trPr>
          <w:trHeight w:val="20"/>
        </w:trPr>
        <w:tc>
          <w:tcPr>
            <w:tcW w:w="92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362186">
              <w:rPr>
                <w:rFonts w:ascii="宋体" w:hAnsi="宋体" w:cs="宋体" w:hint="eastAsia"/>
                <w:color w:val="000000"/>
                <w:sz w:val="18"/>
                <w:szCs w:val="18"/>
              </w:rPr>
              <w:t>按要求完成全州政府门户网站互动交流栏目《在线访谈》节目的录制和采编</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362186">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w:t>
            </w:r>
            <w:r>
              <w:rPr>
                <w:rFonts w:ascii="宋体" w:hAnsi="宋体" w:cs="宋体" w:hint="eastAsia"/>
                <w:color w:val="000000"/>
                <w:sz w:val="18"/>
                <w:szCs w:val="18"/>
              </w:rPr>
              <w:t>12场次</w:t>
            </w:r>
          </w:p>
        </w:tc>
      </w:tr>
      <w:tr w:rsidR="00362186" w:rsidTr="00362186">
        <w:trPr>
          <w:trHeight w:val="20"/>
        </w:trPr>
        <w:tc>
          <w:tcPr>
            <w:tcW w:w="92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362186">
              <w:rPr>
                <w:rFonts w:ascii="宋体" w:hAnsi="宋体" w:cs="宋体" w:hint="eastAsia"/>
                <w:color w:val="000000"/>
                <w:sz w:val="18"/>
                <w:szCs w:val="18"/>
              </w:rPr>
              <w:t>全州政府门户网站互动交流栏目《在线访谈》的录制和正常播出率（%）</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≧98%</w:t>
            </w:r>
          </w:p>
        </w:tc>
      </w:tr>
      <w:tr w:rsidR="00362186" w:rsidTr="00362186">
        <w:trPr>
          <w:trHeight w:val="20"/>
        </w:trPr>
        <w:tc>
          <w:tcPr>
            <w:tcW w:w="92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362186">
              <w:rPr>
                <w:rFonts w:ascii="宋体" w:hAnsi="宋体" w:cs="宋体" w:hint="eastAsia"/>
                <w:color w:val="000000"/>
                <w:sz w:val="18"/>
                <w:szCs w:val="18"/>
              </w:rPr>
              <w:t>执行维护排查平台安全运行的完成时效</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1-12月</w:t>
            </w:r>
          </w:p>
        </w:tc>
      </w:tr>
      <w:tr w:rsidR="00362186" w:rsidTr="00362186">
        <w:trPr>
          <w:trHeight w:val="20"/>
        </w:trPr>
        <w:tc>
          <w:tcPr>
            <w:tcW w:w="92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362186">
              <w:rPr>
                <w:rFonts w:ascii="宋体" w:hAnsi="宋体" w:cs="宋体" w:hint="eastAsia"/>
                <w:color w:val="000000"/>
                <w:sz w:val="18"/>
                <w:szCs w:val="18"/>
              </w:rPr>
              <w:t>购置硬件和软件资金及业务运行支出</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20万元</w:t>
            </w:r>
          </w:p>
        </w:tc>
      </w:tr>
      <w:tr w:rsidR="00362186" w:rsidTr="00362186">
        <w:trPr>
          <w:trHeight w:val="20"/>
        </w:trPr>
        <w:tc>
          <w:tcPr>
            <w:tcW w:w="92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r>
      <w:tr w:rsidR="00362186" w:rsidTr="00362186">
        <w:trPr>
          <w:trHeight w:val="20"/>
        </w:trPr>
        <w:tc>
          <w:tcPr>
            <w:tcW w:w="92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362186">
              <w:rPr>
                <w:rFonts w:ascii="宋体" w:hAnsi="宋体" w:cs="宋体" w:hint="eastAsia"/>
                <w:color w:val="000000"/>
                <w:sz w:val="18"/>
                <w:szCs w:val="18"/>
              </w:rPr>
              <w:t>提升</w:t>
            </w:r>
            <w:proofErr w:type="gramStart"/>
            <w:r w:rsidRPr="00362186">
              <w:rPr>
                <w:rFonts w:ascii="宋体" w:hAnsi="宋体" w:cs="宋体" w:hint="eastAsia"/>
                <w:color w:val="000000"/>
                <w:sz w:val="18"/>
                <w:szCs w:val="18"/>
              </w:rPr>
              <w:t>政民互动</w:t>
            </w:r>
            <w:proofErr w:type="gramEnd"/>
            <w:r w:rsidRPr="00362186">
              <w:rPr>
                <w:rFonts w:ascii="宋体" w:hAnsi="宋体" w:cs="宋体" w:hint="eastAsia"/>
                <w:color w:val="000000"/>
                <w:sz w:val="18"/>
                <w:szCs w:val="18"/>
              </w:rPr>
              <w:t>的实效性，增强政府工作的透明度、公信力</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color w:val="000000"/>
                <w:sz w:val="18"/>
                <w:szCs w:val="18"/>
              </w:rPr>
              <w:t>提高</w:t>
            </w:r>
          </w:p>
        </w:tc>
      </w:tr>
      <w:tr w:rsidR="00362186" w:rsidTr="00362186">
        <w:trPr>
          <w:trHeight w:val="20"/>
        </w:trPr>
        <w:tc>
          <w:tcPr>
            <w:tcW w:w="92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w:t>
            </w:r>
          </w:p>
        </w:tc>
      </w:tr>
      <w:tr w:rsidR="00362186" w:rsidTr="00362186">
        <w:trPr>
          <w:trHeight w:val="20"/>
        </w:trPr>
        <w:tc>
          <w:tcPr>
            <w:tcW w:w="92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362186">
              <w:rPr>
                <w:rFonts w:ascii="宋体" w:hAnsi="宋体" w:cs="宋体" w:hint="eastAsia"/>
                <w:color w:val="000000"/>
                <w:sz w:val="18"/>
                <w:szCs w:val="18"/>
              </w:rPr>
              <w:t>长期为党政共建共用、信息资源共享提供保障</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Pr>
                <w:rFonts w:ascii="宋体" w:hAnsi="宋体" w:cs="宋体" w:hint="eastAsia"/>
                <w:color w:val="000000"/>
                <w:sz w:val="18"/>
                <w:szCs w:val="18"/>
              </w:rPr>
              <w:t>长期</w:t>
            </w:r>
          </w:p>
        </w:tc>
      </w:tr>
      <w:tr w:rsidR="00362186" w:rsidTr="00362186">
        <w:trPr>
          <w:trHeight w:val="20"/>
        </w:trPr>
        <w:tc>
          <w:tcPr>
            <w:tcW w:w="92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0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607"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362186">
              <w:rPr>
                <w:rFonts w:ascii="宋体" w:hAnsi="宋体" w:cs="宋体" w:hint="eastAsia"/>
                <w:color w:val="000000"/>
                <w:sz w:val="18"/>
                <w:szCs w:val="18"/>
              </w:rPr>
              <w:t>政府门户网站互动交流栏目使用者满意度</w:t>
            </w:r>
          </w:p>
        </w:tc>
        <w:tc>
          <w:tcPr>
            <w:tcW w:w="257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62186" w:rsidRDefault="00362186" w:rsidP="00962C44">
            <w:pPr>
              <w:spacing w:line="480" w:lineRule="exact"/>
              <w:jc w:val="center"/>
              <w:rPr>
                <w:rFonts w:ascii="宋体" w:hAnsi="宋体" w:cs="宋体"/>
                <w:color w:val="000000"/>
                <w:sz w:val="18"/>
                <w:szCs w:val="18"/>
              </w:rPr>
            </w:pPr>
            <w:r w:rsidRPr="0000304C">
              <w:rPr>
                <w:rFonts w:ascii="宋体" w:hAnsi="宋体" w:cs="宋体" w:hint="eastAsia"/>
                <w:color w:val="000000"/>
                <w:sz w:val="18"/>
                <w:szCs w:val="18"/>
              </w:rPr>
              <w:t>≧98%</w:t>
            </w:r>
          </w:p>
        </w:tc>
      </w:tr>
    </w:tbl>
    <w:p w:rsidR="00362186" w:rsidRDefault="00362186">
      <w:pPr>
        <w:widowControl/>
        <w:spacing w:line="480" w:lineRule="exact"/>
        <w:rPr>
          <w:rFonts w:ascii="仿宋_GB2312" w:eastAsia="仿宋_GB2312" w:hAnsi="宋体" w:cs="宋体"/>
          <w:kern w:val="0"/>
          <w:sz w:val="32"/>
          <w:szCs w:val="32"/>
        </w:rPr>
        <w:sectPr w:rsidR="00362186">
          <w:pgSz w:w="11906" w:h="16838"/>
          <w:pgMar w:top="1440" w:right="1800" w:bottom="1440" w:left="1800" w:header="851" w:footer="992" w:gutter="0"/>
          <w:pgNumType w:fmt="numberInDash" w:start="24"/>
          <w:cols w:space="720"/>
          <w:docGrid w:type="lines" w:linePitch="312"/>
        </w:sectPr>
      </w:pPr>
    </w:p>
    <w:p w:rsidR="00894AF0" w:rsidRDefault="0000304C">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894AF0" w:rsidRDefault="0000304C">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894AF0" w:rsidRDefault="00894AF0">
      <w:pPr>
        <w:widowControl/>
        <w:spacing w:line="520" w:lineRule="exact"/>
        <w:jc w:val="left"/>
        <w:rPr>
          <w:rFonts w:ascii="仿宋_GB2312" w:eastAsia="仿宋_GB2312" w:hAnsi="宋体" w:cs="宋体"/>
          <w:kern w:val="0"/>
          <w:sz w:val="32"/>
          <w:szCs w:val="32"/>
        </w:rPr>
      </w:pPr>
    </w:p>
    <w:p w:rsidR="00894AF0" w:rsidRDefault="0000304C" w:rsidP="00CC69B2">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894AF0" w:rsidRDefault="00894AF0" w:rsidP="00CC69B2">
      <w:pPr>
        <w:widowControl/>
        <w:spacing w:beforeLines="50" w:before="156" w:line="520" w:lineRule="exact"/>
        <w:jc w:val="center"/>
        <w:outlineLvl w:val="1"/>
        <w:rPr>
          <w:rFonts w:ascii="黑体" w:eastAsia="黑体" w:hAnsi="黑体"/>
          <w:kern w:val="0"/>
          <w:sz w:val="32"/>
          <w:szCs w:val="32"/>
        </w:rPr>
      </w:pPr>
    </w:p>
    <w:p w:rsidR="00894AF0" w:rsidRDefault="0000304C">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w:t>
      </w:r>
      <w:r>
        <w:rPr>
          <w:rFonts w:ascii="仿宋_GB2312" w:eastAsia="仿宋_GB2312" w:hint="eastAsia"/>
          <w:sz w:val="32"/>
          <w:szCs w:val="32"/>
        </w:rPr>
        <w:lastRenderedPageBreak/>
        <w:t>外宾接待）支出。</w:t>
      </w:r>
    </w:p>
    <w:p w:rsidR="00894AF0" w:rsidRDefault="0000304C">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894AF0" w:rsidRDefault="00894AF0">
      <w:pPr>
        <w:widowControl/>
        <w:spacing w:line="520" w:lineRule="exact"/>
        <w:jc w:val="left"/>
        <w:rPr>
          <w:rFonts w:ascii="仿宋_GB2312" w:eastAsia="仿宋_GB2312" w:hAnsi="宋体" w:cs="宋体"/>
          <w:kern w:val="0"/>
          <w:sz w:val="32"/>
          <w:szCs w:val="32"/>
        </w:rPr>
      </w:pPr>
    </w:p>
    <w:p w:rsidR="00894AF0" w:rsidRDefault="00894AF0">
      <w:pPr>
        <w:widowControl/>
        <w:spacing w:line="520" w:lineRule="exact"/>
        <w:jc w:val="left"/>
        <w:rPr>
          <w:rFonts w:ascii="仿宋_GB2312" w:eastAsia="仿宋_GB2312" w:hAnsi="宋体" w:cs="宋体"/>
          <w:kern w:val="0"/>
          <w:sz w:val="32"/>
          <w:szCs w:val="32"/>
        </w:rPr>
      </w:pPr>
    </w:p>
    <w:p w:rsidR="00894AF0" w:rsidRDefault="00894AF0">
      <w:pPr>
        <w:widowControl/>
        <w:spacing w:line="520" w:lineRule="exact"/>
        <w:jc w:val="left"/>
        <w:rPr>
          <w:rFonts w:ascii="仿宋_GB2312" w:eastAsia="仿宋_GB2312" w:hAnsi="宋体" w:cs="宋体"/>
          <w:kern w:val="0"/>
          <w:sz w:val="32"/>
          <w:szCs w:val="32"/>
        </w:rPr>
      </w:pPr>
    </w:p>
    <w:p w:rsidR="00894AF0" w:rsidRDefault="00894AF0">
      <w:pPr>
        <w:widowControl/>
        <w:spacing w:line="520" w:lineRule="exact"/>
        <w:jc w:val="left"/>
        <w:rPr>
          <w:rFonts w:ascii="仿宋_GB2312" w:eastAsia="仿宋_GB2312" w:hAnsi="宋体" w:cs="宋体"/>
          <w:kern w:val="0"/>
          <w:sz w:val="32"/>
          <w:szCs w:val="32"/>
        </w:rPr>
      </w:pPr>
    </w:p>
    <w:p w:rsidR="00894AF0" w:rsidRDefault="0000304C">
      <w:pPr>
        <w:widowControl/>
        <w:spacing w:line="520" w:lineRule="exact"/>
        <w:ind w:left="4800" w:hangingChars="1500" w:hanging="480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w:t>
      </w:r>
      <w:r>
        <w:rPr>
          <w:rFonts w:ascii="仿宋_GB2312" w:eastAsia="仿宋_GB2312" w:hAnsi="宋体" w:hint="eastAsia"/>
          <w:kern w:val="0"/>
          <w:sz w:val="32"/>
          <w:szCs w:val="32"/>
        </w:rPr>
        <w:t>人民政府电子政务办公室</w:t>
      </w: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894AF0" w:rsidRDefault="00894AF0"/>
    <w:sectPr w:rsidR="00894AF0" w:rsidSect="00894AF0">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55A" w:rsidRDefault="00FA755A" w:rsidP="00894AF0">
      <w:r>
        <w:separator/>
      </w:r>
    </w:p>
  </w:endnote>
  <w:endnote w:type="continuationSeparator" w:id="0">
    <w:p w:rsidR="00FA755A" w:rsidRDefault="00FA755A" w:rsidP="0089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MS Sans Serif">
    <w:altName w:val="Segoe Print"/>
    <w:charset w:val="00"/>
    <w:family w:val="auto"/>
    <w:pitch w:val="default"/>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4C" w:rsidRDefault="003D04CB">
    <w:pPr>
      <w:pStyle w:val="a4"/>
      <w:rPr>
        <w:rFonts w:ascii="宋体" w:eastAsia="宋体" w:hAnsi="宋体"/>
        <w:sz w:val="28"/>
        <w:szCs w:val="28"/>
      </w:rPr>
    </w:pPr>
    <w:r>
      <w:rPr>
        <w:rFonts w:ascii="宋体" w:eastAsia="宋体" w:hAnsi="宋体"/>
        <w:sz w:val="28"/>
        <w:szCs w:val="28"/>
      </w:rPr>
      <w:fldChar w:fldCharType="begin"/>
    </w:r>
    <w:r w:rsidR="0000304C">
      <w:rPr>
        <w:rFonts w:ascii="宋体" w:eastAsia="宋体" w:hAnsi="宋体"/>
        <w:sz w:val="28"/>
        <w:szCs w:val="28"/>
      </w:rPr>
      <w:instrText>PAGE   \* MERGEFORMAT</w:instrText>
    </w:r>
    <w:r>
      <w:rPr>
        <w:rFonts w:ascii="宋体" w:eastAsia="宋体" w:hAnsi="宋体"/>
        <w:sz w:val="28"/>
        <w:szCs w:val="28"/>
      </w:rPr>
      <w:fldChar w:fldCharType="separate"/>
    </w:r>
    <w:r w:rsidR="0000304C">
      <w:rPr>
        <w:rFonts w:ascii="宋体" w:eastAsia="宋体" w:hAnsi="宋体"/>
        <w:sz w:val="28"/>
        <w:szCs w:val="28"/>
        <w:lang w:val="zh-CN"/>
      </w:rPr>
      <w:t>-</w:t>
    </w:r>
    <w:r w:rsidR="0000304C">
      <w:rPr>
        <w:rFonts w:ascii="宋体" w:eastAsia="宋体" w:hAnsi="宋体"/>
        <w:sz w:val="28"/>
        <w:szCs w:val="28"/>
      </w:rPr>
      <w:t xml:space="preserve"> 9 -</w:t>
    </w:r>
    <w:r>
      <w:rPr>
        <w:rFonts w:ascii="宋体" w:eastAsia="宋体" w:hAnsi="宋体"/>
        <w:sz w:val="28"/>
        <w:szCs w:val="28"/>
      </w:rPr>
      <w:fldChar w:fldCharType="end"/>
    </w:r>
  </w:p>
  <w:p w:rsidR="0000304C" w:rsidRDefault="0000304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04C" w:rsidRDefault="0000304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55A" w:rsidRDefault="00FA755A" w:rsidP="00894AF0">
      <w:r>
        <w:separator/>
      </w:r>
    </w:p>
  </w:footnote>
  <w:footnote w:type="continuationSeparator" w:id="0">
    <w:p w:rsidR="00FA755A" w:rsidRDefault="00FA755A" w:rsidP="00894A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7575"/>
    <w:rsid w:val="0000304C"/>
    <w:rsid w:val="00031E76"/>
    <w:rsid w:val="000B4AB5"/>
    <w:rsid w:val="000C6FBF"/>
    <w:rsid w:val="000D531A"/>
    <w:rsid w:val="000F3B60"/>
    <w:rsid w:val="000F5121"/>
    <w:rsid w:val="0011450F"/>
    <w:rsid w:val="001747C9"/>
    <w:rsid w:val="00223EA5"/>
    <w:rsid w:val="00261065"/>
    <w:rsid w:val="002E7530"/>
    <w:rsid w:val="00321E8A"/>
    <w:rsid w:val="00362186"/>
    <w:rsid w:val="003679D2"/>
    <w:rsid w:val="003A37D7"/>
    <w:rsid w:val="003D04CB"/>
    <w:rsid w:val="00416368"/>
    <w:rsid w:val="00417DA2"/>
    <w:rsid w:val="00452A86"/>
    <w:rsid w:val="005320EE"/>
    <w:rsid w:val="005602EA"/>
    <w:rsid w:val="00567073"/>
    <w:rsid w:val="0059125F"/>
    <w:rsid w:val="00662A4C"/>
    <w:rsid w:val="006E145A"/>
    <w:rsid w:val="007428BD"/>
    <w:rsid w:val="00760458"/>
    <w:rsid w:val="007D7119"/>
    <w:rsid w:val="007E5ACA"/>
    <w:rsid w:val="008910BE"/>
    <w:rsid w:val="00894AF0"/>
    <w:rsid w:val="008A4B03"/>
    <w:rsid w:val="008B339B"/>
    <w:rsid w:val="008E4F9E"/>
    <w:rsid w:val="0093798B"/>
    <w:rsid w:val="00944B81"/>
    <w:rsid w:val="00951A65"/>
    <w:rsid w:val="00977253"/>
    <w:rsid w:val="00997CE4"/>
    <w:rsid w:val="009B654C"/>
    <w:rsid w:val="009B6FA3"/>
    <w:rsid w:val="00A13D75"/>
    <w:rsid w:val="00A567C5"/>
    <w:rsid w:val="00A57575"/>
    <w:rsid w:val="00AB1984"/>
    <w:rsid w:val="00B94A73"/>
    <w:rsid w:val="00BA5F3A"/>
    <w:rsid w:val="00C00934"/>
    <w:rsid w:val="00C25FF6"/>
    <w:rsid w:val="00C52484"/>
    <w:rsid w:val="00C7463C"/>
    <w:rsid w:val="00CC69B2"/>
    <w:rsid w:val="00D55AA3"/>
    <w:rsid w:val="00D85033"/>
    <w:rsid w:val="00D977DF"/>
    <w:rsid w:val="00DA2829"/>
    <w:rsid w:val="00E51C21"/>
    <w:rsid w:val="00F105A9"/>
    <w:rsid w:val="00F24400"/>
    <w:rsid w:val="00FA755A"/>
    <w:rsid w:val="0D6F3DBF"/>
    <w:rsid w:val="11F05BB7"/>
    <w:rsid w:val="51DC278E"/>
    <w:rsid w:val="64425828"/>
    <w:rsid w:val="68933177"/>
    <w:rsid w:val="697A19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A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rsid w:val="00894AF0"/>
    <w:rPr>
      <w:rFonts w:asciiTheme="minorHAnsi" w:eastAsiaTheme="minorEastAsia" w:hAnsiTheme="minorHAnsi" w:cstheme="minorBidi"/>
      <w:sz w:val="18"/>
      <w:szCs w:val="18"/>
    </w:rPr>
  </w:style>
  <w:style w:type="paragraph" w:styleId="a4">
    <w:name w:val="footer"/>
    <w:basedOn w:val="a"/>
    <w:link w:val="Char0"/>
    <w:uiPriority w:val="99"/>
    <w:qFormat/>
    <w:rsid w:val="00894AF0"/>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rsid w:val="00894A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rsid w:val="00894AF0"/>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sid w:val="00894AF0"/>
    <w:rPr>
      <w:rFonts w:eastAsia="仿宋_GB2312"/>
      <w:sz w:val="32"/>
      <w:szCs w:val="24"/>
    </w:rPr>
  </w:style>
  <w:style w:type="character" w:customStyle="1" w:styleId="Char0">
    <w:name w:val="页脚 Char"/>
    <w:link w:val="a4"/>
    <w:uiPriority w:val="99"/>
    <w:rsid w:val="00894AF0"/>
    <w:rPr>
      <w:rFonts w:eastAsia="黑体"/>
      <w:sz w:val="18"/>
      <w:szCs w:val="18"/>
    </w:rPr>
  </w:style>
  <w:style w:type="character" w:customStyle="1" w:styleId="Char">
    <w:name w:val="批注框文本 Char"/>
    <w:link w:val="a3"/>
    <w:semiHidden/>
    <w:qFormat/>
    <w:rsid w:val="00894AF0"/>
    <w:rPr>
      <w:sz w:val="18"/>
      <w:szCs w:val="18"/>
    </w:rPr>
  </w:style>
  <w:style w:type="character" w:customStyle="1" w:styleId="Char1">
    <w:name w:val="页眉 Char"/>
    <w:link w:val="a5"/>
    <w:rsid w:val="00894AF0"/>
    <w:rPr>
      <w:sz w:val="18"/>
      <w:szCs w:val="18"/>
    </w:rPr>
  </w:style>
  <w:style w:type="character" w:customStyle="1" w:styleId="Char10">
    <w:name w:val="页眉 Char1"/>
    <w:basedOn w:val="a0"/>
    <w:uiPriority w:val="99"/>
    <w:semiHidden/>
    <w:qFormat/>
    <w:rsid w:val="00894AF0"/>
    <w:rPr>
      <w:rFonts w:ascii="Times New Roman" w:eastAsia="宋体" w:hAnsi="Times New Roman" w:cs="Times New Roman"/>
      <w:sz w:val="18"/>
      <w:szCs w:val="18"/>
    </w:rPr>
  </w:style>
  <w:style w:type="character" w:customStyle="1" w:styleId="3Char1">
    <w:name w:val="正文文本缩进 3 Char1"/>
    <w:basedOn w:val="a0"/>
    <w:uiPriority w:val="99"/>
    <w:semiHidden/>
    <w:qFormat/>
    <w:rsid w:val="00894AF0"/>
    <w:rPr>
      <w:rFonts w:ascii="Times New Roman" w:eastAsia="宋体" w:hAnsi="Times New Roman" w:cs="Times New Roman"/>
      <w:sz w:val="16"/>
      <w:szCs w:val="16"/>
    </w:rPr>
  </w:style>
  <w:style w:type="character" w:customStyle="1" w:styleId="Char11">
    <w:name w:val="页脚 Char1"/>
    <w:basedOn w:val="a0"/>
    <w:uiPriority w:val="99"/>
    <w:semiHidden/>
    <w:rsid w:val="00894AF0"/>
    <w:rPr>
      <w:rFonts w:ascii="Times New Roman" w:eastAsia="宋体" w:hAnsi="Times New Roman" w:cs="Times New Roman"/>
      <w:sz w:val="18"/>
      <w:szCs w:val="18"/>
    </w:rPr>
  </w:style>
  <w:style w:type="character" w:customStyle="1" w:styleId="Char12">
    <w:name w:val="批注框文本 Char1"/>
    <w:basedOn w:val="a0"/>
    <w:uiPriority w:val="99"/>
    <w:semiHidden/>
    <w:qFormat/>
    <w:rsid w:val="00894AF0"/>
    <w:rPr>
      <w:rFonts w:ascii="Times New Roman" w:eastAsia="宋体" w:hAnsi="Times New Roman" w:cs="Times New Roman"/>
      <w:sz w:val="18"/>
      <w:szCs w:val="18"/>
    </w:rPr>
  </w:style>
  <w:style w:type="character" w:customStyle="1" w:styleId="font21">
    <w:name w:val="font21"/>
    <w:basedOn w:val="a0"/>
    <w:rsid w:val="00894AF0"/>
    <w:rPr>
      <w:rFonts w:ascii="MS Sans Serif" w:eastAsia="MS Sans Serif" w:hAnsi="MS Sans Serif" w:cs="MS Sans Serif" w:hint="default"/>
      <w:color w:val="000000"/>
      <w:sz w:val="18"/>
      <w:szCs w:val="18"/>
      <w:u w:val="none"/>
    </w:rPr>
  </w:style>
  <w:style w:type="character" w:customStyle="1" w:styleId="font11">
    <w:name w:val="font11"/>
    <w:basedOn w:val="a0"/>
    <w:rsid w:val="00894AF0"/>
    <w:rPr>
      <w:rFonts w:ascii="宋体" w:eastAsia="宋体" w:hAnsi="宋体" w:cs="宋体" w:hint="eastAsia"/>
      <w:color w:val="000000"/>
      <w:sz w:val="18"/>
      <w:szCs w:val="18"/>
      <w:u w:val="none"/>
    </w:rPr>
  </w:style>
  <w:style w:type="paragraph" w:styleId="a6">
    <w:name w:val="Normal (Web)"/>
    <w:basedOn w:val="a"/>
    <w:semiHidden/>
    <w:unhideWhenUsed/>
    <w:rsid w:val="00C7463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4730">
      <w:bodyDiv w:val="1"/>
      <w:marLeft w:val="0"/>
      <w:marRight w:val="0"/>
      <w:marTop w:val="0"/>
      <w:marBottom w:val="0"/>
      <w:divBdr>
        <w:top w:val="none" w:sz="0" w:space="0" w:color="auto"/>
        <w:left w:val="none" w:sz="0" w:space="0" w:color="auto"/>
        <w:bottom w:val="none" w:sz="0" w:space="0" w:color="auto"/>
        <w:right w:val="none" w:sz="0" w:space="0" w:color="auto"/>
      </w:divBdr>
    </w:div>
    <w:div w:id="594634721">
      <w:bodyDiv w:val="1"/>
      <w:marLeft w:val="0"/>
      <w:marRight w:val="0"/>
      <w:marTop w:val="0"/>
      <w:marBottom w:val="0"/>
      <w:divBdr>
        <w:top w:val="none" w:sz="0" w:space="0" w:color="auto"/>
        <w:left w:val="none" w:sz="0" w:space="0" w:color="auto"/>
        <w:bottom w:val="none" w:sz="0" w:space="0" w:color="auto"/>
        <w:right w:val="none" w:sz="0" w:space="0" w:color="auto"/>
      </w:divBdr>
    </w:div>
    <w:div w:id="732193089">
      <w:bodyDiv w:val="1"/>
      <w:marLeft w:val="0"/>
      <w:marRight w:val="0"/>
      <w:marTop w:val="0"/>
      <w:marBottom w:val="0"/>
      <w:divBdr>
        <w:top w:val="none" w:sz="0" w:space="0" w:color="auto"/>
        <w:left w:val="none" w:sz="0" w:space="0" w:color="auto"/>
        <w:bottom w:val="none" w:sz="0" w:space="0" w:color="auto"/>
        <w:right w:val="none" w:sz="0" w:space="0" w:color="auto"/>
      </w:divBdr>
    </w:div>
    <w:div w:id="1131247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4EEF51-1357-4BA2-9A1E-1029D446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24</Pages>
  <Words>1702</Words>
  <Characters>9706</Characters>
  <Application>Microsoft Office Word</Application>
  <DocSecurity>0</DocSecurity>
  <Lines>80</Lines>
  <Paragraphs>22</Paragraphs>
  <ScaleCrop>false</ScaleCrop>
  <Company>Lenovo</Company>
  <LinksUpToDate>false</LinksUpToDate>
  <CharactersWithSpaces>11386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37</cp:revision>
  <cp:lastPrinted>2021-02-07T13:18:00Z</cp:lastPrinted>
  <dcterms:created xsi:type="dcterms:W3CDTF">2021-02-07T02:26:00Z</dcterms:created>
  <dcterms:modified xsi:type="dcterms:W3CDTF">2021-04-18T14:27:00Z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F88279A5E08D4333A95AD03975DA294B</vt:lpwstr>
  </property>
</Properties>
</file>