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66E" w:rsidRDefault="00A204A1"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  <w:r>
        <w:rPr>
          <w:rFonts w:ascii="黑体" w:eastAsia="黑体" w:hAnsi="黑体" w:hint="eastAsia"/>
          <w:sz w:val="32"/>
          <w:szCs w:val="32"/>
        </w:rPr>
        <w:t>：</w:t>
      </w:r>
    </w:p>
    <w:p w:rsidR="00BF666E" w:rsidRDefault="00BF666E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BF666E" w:rsidRDefault="00BF666E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BF666E" w:rsidRDefault="00BF666E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BF666E" w:rsidRDefault="00BF666E">
      <w:pPr>
        <w:rPr>
          <w:rFonts w:ascii="黑体" w:eastAsia="黑体" w:hAnsi="黑体"/>
          <w:sz w:val="32"/>
          <w:szCs w:val="32"/>
        </w:rPr>
      </w:pPr>
    </w:p>
    <w:p w:rsidR="00BF666E" w:rsidRDefault="00BF666E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BF666E" w:rsidRDefault="00A204A1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昌吉州社会主义学院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2021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年</w:t>
      </w:r>
      <w:r w:rsidR="00CB5FA7">
        <w:rPr>
          <w:rFonts w:ascii="方正小标宋_GBK" w:eastAsia="方正小标宋_GBK" w:hAnsi="宋体" w:hint="eastAsia"/>
          <w:kern w:val="0"/>
          <w:sz w:val="44"/>
          <w:szCs w:val="44"/>
        </w:rPr>
        <w:t>部门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预算公开</w:t>
      </w:r>
    </w:p>
    <w:p w:rsidR="00BF666E" w:rsidRDefault="00BF666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F666E" w:rsidRDefault="00BF666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F666E" w:rsidRDefault="00BF666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F666E" w:rsidRDefault="00BF666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F666E" w:rsidRDefault="00BF666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F666E" w:rsidRDefault="00BF666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F666E" w:rsidRDefault="00BF666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F666E" w:rsidRDefault="00BF666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F666E" w:rsidRDefault="00BF666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F666E" w:rsidRDefault="00BF666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F666E" w:rsidRDefault="00A204A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lastRenderedPageBreak/>
        <w:t>目</w:t>
      </w:r>
      <w:r>
        <w:rPr>
          <w:rFonts w:ascii="黑体" w:eastAsia="黑体" w:hAnsi="黑体" w:hint="eastAsia"/>
          <w:kern w:val="0"/>
          <w:sz w:val="36"/>
          <w:szCs w:val="32"/>
        </w:rPr>
        <w:t xml:space="preserve"> </w:t>
      </w:r>
      <w:r>
        <w:rPr>
          <w:rFonts w:ascii="黑体" w:eastAsia="黑体" w:hAnsi="黑体" w:hint="eastAsia"/>
          <w:kern w:val="0"/>
          <w:sz w:val="36"/>
          <w:szCs w:val="32"/>
        </w:rPr>
        <w:t>录</w:t>
      </w:r>
    </w:p>
    <w:p w:rsidR="00BF666E" w:rsidRDefault="00BF666E">
      <w:pPr>
        <w:widowControl/>
        <w:spacing w:line="480" w:lineRule="exact"/>
        <w:ind w:firstLineChars="200" w:firstLine="883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F666E" w:rsidRDefault="00A204A1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昌吉州社会主义学院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概况</w:t>
      </w:r>
    </w:p>
    <w:p w:rsidR="00BF666E" w:rsidRDefault="00A204A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BF666E" w:rsidRDefault="00A204A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BF666E" w:rsidRDefault="00A204A1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年部门（单位）预算公开表</w:t>
      </w:r>
    </w:p>
    <w:p w:rsidR="00BF666E" w:rsidRDefault="00A204A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昌吉州社会主义学院</w:t>
      </w:r>
      <w:r>
        <w:rPr>
          <w:rFonts w:ascii="仿宋_GB2312" w:eastAsia="仿宋_GB2312" w:hAnsi="宋体" w:hint="eastAsia"/>
          <w:kern w:val="0"/>
          <w:sz w:val="32"/>
          <w:szCs w:val="32"/>
        </w:rPr>
        <w:t>收支总体情况表</w:t>
      </w:r>
    </w:p>
    <w:p w:rsidR="00BF666E" w:rsidRDefault="00A204A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昌吉州社会主义学院</w:t>
      </w:r>
      <w:r>
        <w:rPr>
          <w:rFonts w:ascii="仿宋_GB2312" w:eastAsia="仿宋_GB2312" w:hAnsi="宋体" w:hint="eastAsia"/>
          <w:kern w:val="0"/>
          <w:sz w:val="32"/>
          <w:szCs w:val="32"/>
        </w:rPr>
        <w:t>收入总体情况表</w:t>
      </w:r>
    </w:p>
    <w:p w:rsidR="00BF666E" w:rsidRDefault="00A204A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昌吉州社会主义学院</w:t>
      </w:r>
      <w:r>
        <w:rPr>
          <w:rFonts w:ascii="仿宋_GB2312" w:eastAsia="仿宋_GB2312" w:hAnsi="宋体" w:hint="eastAsia"/>
          <w:kern w:val="0"/>
          <w:sz w:val="32"/>
          <w:szCs w:val="32"/>
        </w:rPr>
        <w:t>支出总体情况表</w:t>
      </w:r>
    </w:p>
    <w:p w:rsidR="00BF666E" w:rsidRDefault="00A204A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BF666E" w:rsidRDefault="00A204A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BF666E" w:rsidRDefault="00A204A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BF666E" w:rsidRDefault="00A204A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七、一般公共预算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BF666E" w:rsidRDefault="00A204A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BF666E" w:rsidRDefault="00A204A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BF666E" w:rsidRDefault="00A204A1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年部门（单位）预算情况说明</w:t>
      </w:r>
    </w:p>
    <w:p w:rsidR="00BF666E" w:rsidRDefault="00A204A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昌吉州社会主义学院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:rsidR="00BF666E" w:rsidRDefault="00A204A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昌吉州社会主义学院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年收入预算情况说明</w:t>
      </w:r>
    </w:p>
    <w:p w:rsidR="00BF666E" w:rsidRDefault="00A204A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昌吉州社会主义学院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年支出预算情况说明</w:t>
      </w:r>
    </w:p>
    <w:p w:rsidR="00BF666E" w:rsidRDefault="00A204A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昌吉州社会主义学院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BF666E" w:rsidRDefault="00A204A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昌吉州社会主义学院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年一般公共预算当年拨款情况说明</w:t>
      </w:r>
    </w:p>
    <w:p w:rsidR="00BF666E" w:rsidRDefault="00A204A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昌吉州社会主义学院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年一般公共预算基本支出情况说明</w:t>
      </w:r>
    </w:p>
    <w:p w:rsidR="00BF666E" w:rsidRDefault="00A204A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七、关于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昌吉州社会主义学院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年一般公共预算项目支出情况说明</w:t>
      </w:r>
    </w:p>
    <w:p w:rsidR="00BF666E" w:rsidRDefault="00A204A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昌吉州社会主义学院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年一般公共预算“三公”经费预算情况说明</w:t>
      </w:r>
    </w:p>
    <w:p w:rsidR="00BF666E" w:rsidRDefault="00A204A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昌吉州社会主义学院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BF666E" w:rsidRDefault="00A204A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BF666E" w:rsidRDefault="00A204A1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名词解释</w:t>
      </w:r>
    </w:p>
    <w:p w:rsidR="00BF666E" w:rsidRDefault="00BF666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666E" w:rsidRDefault="00BF666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666E" w:rsidRDefault="00BF666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666E" w:rsidRDefault="00BF666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666E" w:rsidRDefault="00BF666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666E" w:rsidRDefault="00BF666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666E" w:rsidRDefault="00BF666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666E" w:rsidRDefault="00BF666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666E" w:rsidRDefault="00BF666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666E" w:rsidRDefault="00BF666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666E" w:rsidRDefault="00BF666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666E" w:rsidRDefault="00BF666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666E" w:rsidRDefault="00BF666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666E" w:rsidRDefault="00BF666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666E" w:rsidRDefault="00BF666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666E" w:rsidRDefault="00BF666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666E" w:rsidRDefault="00BF666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666E" w:rsidRDefault="00BF666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666E" w:rsidRDefault="00A204A1" w:rsidP="00CB5FA7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第一部分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 </w:t>
      </w:r>
      <w:r>
        <w:rPr>
          <w:rFonts w:ascii="黑体" w:eastAsia="黑体" w:hAnsi="黑体" w:hint="eastAsia"/>
          <w:kern w:val="0"/>
          <w:sz w:val="32"/>
          <w:szCs w:val="32"/>
        </w:rPr>
        <w:t>昌吉州社会主义学院</w:t>
      </w:r>
      <w:r>
        <w:rPr>
          <w:rFonts w:ascii="黑体" w:eastAsia="黑体" w:hAnsi="黑体" w:hint="eastAsia"/>
          <w:kern w:val="0"/>
          <w:sz w:val="32"/>
          <w:szCs w:val="32"/>
        </w:rPr>
        <w:t>单位概况</w:t>
      </w:r>
    </w:p>
    <w:p w:rsidR="00BF666E" w:rsidRDefault="00BF666E" w:rsidP="00CB5FA7"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CB5FA7" w:rsidRDefault="00A204A1" w:rsidP="00CB5FA7">
      <w:pPr>
        <w:widowControl/>
        <w:spacing w:line="560" w:lineRule="exact"/>
        <w:jc w:val="left"/>
        <w:rPr>
          <w:rFonts w:ascii="黑体" w:eastAsia="黑体" w:hAnsi="黑体" w:cs="宋体" w:hint="eastAsia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BF666E" w:rsidRDefault="00A204A1" w:rsidP="00CB5FA7">
      <w:pPr>
        <w:widowControl/>
        <w:spacing w:line="560" w:lineRule="exact"/>
        <w:ind w:firstLineChars="200" w:firstLine="660"/>
        <w:jc w:val="left"/>
        <w:rPr>
          <w:rFonts w:ascii="仿宋" w:eastAsia="仿宋" w:hAnsi="仿宋" w:cs="仿宋"/>
          <w:color w:val="000000"/>
          <w:sz w:val="33"/>
          <w:szCs w:val="33"/>
        </w:rPr>
      </w:pPr>
      <w:r>
        <w:rPr>
          <w:rFonts w:ascii="仿宋" w:eastAsia="仿宋" w:hAnsi="仿宋" w:cs="仿宋" w:hint="eastAsia"/>
          <w:color w:val="000000"/>
          <w:sz w:val="33"/>
          <w:szCs w:val="33"/>
        </w:rPr>
        <w:t>教育培训无党派及民主党派人，少数民族，宗教界非公有制经济等统一战线方面代表人士，学习研究和宣传党的统一战</w:t>
      </w:r>
    </w:p>
    <w:p w:rsidR="00BF666E" w:rsidRDefault="00A204A1" w:rsidP="00CB5FA7">
      <w:pPr>
        <w:pStyle w:val="a6"/>
        <w:spacing w:before="0" w:beforeAutospacing="0" w:after="0" w:afterAutospacing="0" w:line="560" w:lineRule="exact"/>
        <w:rPr>
          <w:rFonts w:ascii="仿宋" w:eastAsia="仿宋" w:hAnsi="仿宋" w:cs="仿宋"/>
          <w:color w:val="000000"/>
          <w:sz w:val="33"/>
          <w:szCs w:val="33"/>
        </w:rPr>
      </w:pPr>
      <w:proofErr w:type="gramStart"/>
      <w:r>
        <w:rPr>
          <w:rFonts w:ascii="仿宋" w:eastAsia="仿宋" w:hAnsi="仿宋" w:cs="仿宋" w:hint="eastAsia"/>
          <w:color w:val="000000"/>
          <w:sz w:val="33"/>
          <w:szCs w:val="33"/>
        </w:rPr>
        <w:t>线理论</w:t>
      </w:r>
      <w:proofErr w:type="gramEnd"/>
      <w:r>
        <w:rPr>
          <w:rFonts w:ascii="仿宋" w:eastAsia="仿宋" w:hAnsi="仿宋" w:cs="仿宋" w:hint="eastAsia"/>
          <w:color w:val="000000"/>
          <w:sz w:val="33"/>
          <w:szCs w:val="33"/>
        </w:rPr>
        <w:t>方针和政策</w:t>
      </w:r>
    </w:p>
    <w:p w:rsidR="00BF666E" w:rsidRDefault="00A204A1" w:rsidP="00CB5FA7">
      <w:pPr>
        <w:widowControl/>
        <w:spacing w:line="560" w:lineRule="exact"/>
        <w:jc w:val="left"/>
        <w:rPr>
          <w:rFonts w:ascii="仿宋" w:eastAsia="仿宋" w:hAnsi="仿宋" w:cs="仿宋"/>
          <w:color w:val="000000"/>
          <w:kern w:val="0"/>
          <w:sz w:val="33"/>
          <w:szCs w:val="33"/>
        </w:rPr>
      </w:pPr>
      <w:r>
        <w:rPr>
          <w:rFonts w:ascii="仿宋" w:eastAsia="仿宋" w:hAnsi="仿宋" w:cs="仿宋" w:hint="eastAsia"/>
          <w:bCs/>
          <w:kern w:val="0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bCs/>
          <w:kern w:val="0"/>
          <w:sz w:val="32"/>
          <w:szCs w:val="32"/>
        </w:rPr>
        <w:t xml:space="preserve">   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33"/>
          <w:szCs w:val="33"/>
        </w:rPr>
        <w:t>二、机构设置及人员情况</w:t>
      </w:r>
    </w:p>
    <w:p w:rsidR="00BF666E" w:rsidRDefault="00A204A1" w:rsidP="00CB5FA7">
      <w:pPr>
        <w:pStyle w:val="a6"/>
        <w:spacing w:before="0" w:beforeAutospacing="0" w:after="0" w:afterAutospacing="0" w:line="560" w:lineRule="exact"/>
        <w:ind w:firstLineChars="200" w:firstLine="640"/>
        <w:rPr>
          <w:rFonts w:ascii="仿宋" w:eastAsia="仿宋" w:hAnsi="仿宋" w:cs="仿宋"/>
          <w:color w:val="000000"/>
          <w:sz w:val="33"/>
          <w:szCs w:val="33"/>
        </w:rPr>
      </w:pPr>
      <w:r>
        <w:rPr>
          <w:rFonts w:ascii="仿宋" w:eastAsia="仿宋" w:hAnsi="仿宋" w:cs="仿宋" w:hint="eastAsia"/>
          <w:sz w:val="32"/>
          <w:szCs w:val="32"/>
        </w:rPr>
        <w:t>昌吉州社会主义学院</w:t>
      </w:r>
      <w:r>
        <w:rPr>
          <w:rFonts w:ascii="仿宋" w:eastAsia="仿宋" w:hAnsi="仿宋" w:cs="仿宋" w:hint="eastAsia"/>
          <w:color w:val="000000"/>
          <w:sz w:val="33"/>
          <w:szCs w:val="33"/>
        </w:rPr>
        <w:t>无下属预算单位，下设</w:t>
      </w:r>
      <w:r>
        <w:rPr>
          <w:rFonts w:ascii="仿宋" w:eastAsia="仿宋" w:hAnsi="仿宋" w:cs="仿宋" w:hint="eastAsia"/>
          <w:color w:val="000000"/>
          <w:sz w:val="33"/>
          <w:szCs w:val="33"/>
        </w:rPr>
        <w:t>3</w:t>
      </w:r>
      <w:r>
        <w:rPr>
          <w:rFonts w:ascii="仿宋" w:eastAsia="仿宋" w:hAnsi="仿宋" w:cs="仿宋" w:hint="eastAsia"/>
          <w:color w:val="000000"/>
          <w:sz w:val="33"/>
          <w:szCs w:val="33"/>
        </w:rPr>
        <w:t>个科室</w:t>
      </w:r>
      <w:r>
        <w:rPr>
          <w:rFonts w:ascii="仿宋" w:eastAsia="仿宋" w:hAnsi="仿宋" w:cs="仿宋" w:hint="eastAsia"/>
          <w:color w:val="000000"/>
          <w:sz w:val="33"/>
          <w:szCs w:val="33"/>
        </w:rPr>
        <w:t>,</w:t>
      </w:r>
      <w:r>
        <w:rPr>
          <w:rFonts w:ascii="仿宋" w:eastAsia="仿宋" w:hAnsi="仿宋" w:cs="仿宋" w:hint="eastAsia"/>
          <w:color w:val="000000"/>
          <w:sz w:val="33"/>
          <w:szCs w:val="33"/>
        </w:rPr>
        <w:t>分别是：</w:t>
      </w:r>
      <w:r>
        <w:rPr>
          <w:rFonts w:ascii="仿宋" w:eastAsia="仿宋" w:hAnsi="仿宋" w:cs="仿宋" w:hint="eastAsia"/>
          <w:color w:val="000000"/>
          <w:sz w:val="33"/>
          <w:szCs w:val="33"/>
        </w:rPr>
        <w:t>办公室、教务科、后勤科。</w:t>
      </w:r>
    </w:p>
    <w:p w:rsidR="00BF666E" w:rsidRDefault="00A204A1" w:rsidP="00CB5FA7">
      <w:pPr>
        <w:pStyle w:val="a6"/>
        <w:spacing w:before="0" w:beforeAutospacing="0" w:after="0" w:afterAutospacing="0" w:line="560" w:lineRule="exact"/>
        <w:ind w:firstLineChars="200" w:firstLine="640"/>
        <w:rPr>
          <w:rFonts w:ascii="仿宋" w:eastAsia="仿宋" w:hAnsi="仿宋" w:cs="仿宋"/>
          <w:color w:val="000000"/>
          <w:sz w:val="33"/>
          <w:szCs w:val="33"/>
        </w:rPr>
      </w:pPr>
      <w:r>
        <w:rPr>
          <w:rFonts w:ascii="仿宋" w:eastAsia="仿宋" w:hAnsi="仿宋" w:cs="仿宋" w:hint="eastAsia"/>
          <w:sz w:val="32"/>
          <w:szCs w:val="32"/>
        </w:rPr>
        <w:t>昌吉州社会主义学院</w:t>
      </w:r>
      <w:r>
        <w:rPr>
          <w:rFonts w:ascii="仿宋" w:eastAsia="仿宋" w:hAnsi="仿宋" w:cs="仿宋" w:hint="eastAsia"/>
          <w:color w:val="000000"/>
          <w:sz w:val="33"/>
          <w:szCs w:val="33"/>
        </w:rPr>
        <w:t>编制数为</w:t>
      </w:r>
      <w:r>
        <w:rPr>
          <w:rFonts w:ascii="仿宋" w:eastAsia="仿宋" w:hAnsi="仿宋" w:cs="仿宋" w:hint="eastAsia"/>
          <w:color w:val="000000"/>
          <w:sz w:val="33"/>
          <w:szCs w:val="33"/>
        </w:rPr>
        <w:t xml:space="preserve"> </w:t>
      </w:r>
      <w:r>
        <w:rPr>
          <w:rFonts w:ascii="仿宋" w:eastAsia="仿宋" w:hAnsi="仿宋" w:cs="仿宋" w:hint="eastAsia"/>
          <w:color w:val="000000"/>
          <w:sz w:val="33"/>
          <w:szCs w:val="33"/>
        </w:rPr>
        <w:t>26</w:t>
      </w:r>
      <w:r>
        <w:rPr>
          <w:rFonts w:ascii="仿宋" w:eastAsia="仿宋" w:hAnsi="仿宋" w:cs="仿宋" w:hint="eastAsia"/>
          <w:color w:val="000000"/>
          <w:sz w:val="33"/>
          <w:szCs w:val="33"/>
        </w:rPr>
        <w:t>人，实有人数</w:t>
      </w:r>
      <w:r>
        <w:rPr>
          <w:rFonts w:ascii="仿宋" w:eastAsia="仿宋" w:hAnsi="仿宋" w:cs="仿宋" w:hint="eastAsia"/>
          <w:color w:val="000000"/>
          <w:sz w:val="33"/>
          <w:szCs w:val="33"/>
        </w:rPr>
        <w:t xml:space="preserve"> </w:t>
      </w:r>
      <w:r>
        <w:rPr>
          <w:rFonts w:ascii="仿宋" w:eastAsia="仿宋" w:hAnsi="仿宋" w:cs="仿宋" w:hint="eastAsia"/>
          <w:color w:val="000000"/>
          <w:sz w:val="33"/>
          <w:szCs w:val="33"/>
        </w:rPr>
        <w:t>24</w:t>
      </w:r>
      <w:r>
        <w:rPr>
          <w:rFonts w:ascii="仿宋" w:eastAsia="仿宋" w:hAnsi="仿宋" w:cs="仿宋" w:hint="eastAsia"/>
          <w:color w:val="000000"/>
          <w:sz w:val="33"/>
          <w:szCs w:val="33"/>
        </w:rPr>
        <w:t>人，其中：在职</w:t>
      </w:r>
      <w:r>
        <w:rPr>
          <w:rFonts w:ascii="仿宋" w:eastAsia="仿宋" w:hAnsi="仿宋" w:cs="仿宋" w:hint="eastAsia"/>
          <w:color w:val="000000"/>
          <w:sz w:val="33"/>
          <w:szCs w:val="33"/>
        </w:rPr>
        <w:t xml:space="preserve"> </w:t>
      </w:r>
      <w:r>
        <w:rPr>
          <w:rFonts w:ascii="仿宋" w:eastAsia="仿宋" w:hAnsi="仿宋" w:cs="仿宋" w:hint="eastAsia"/>
          <w:color w:val="000000"/>
          <w:sz w:val="33"/>
          <w:szCs w:val="33"/>
        </w:rPr>
        <w:t>24</w:t>
      </w:r>
      <w:r>
        <w:rPr>
          <w:rFonts w:ascii="仿宋" w:eastAsia="仿宋" w:hAnsi="仿宋" w:cs="仿宋" w:hint="eastAsia"/>
          <w:color w:val="000000"/>
          <w:sz w:val="33"/>
          <w:szCs w:val="33"/>
        </w:rPr>
        <w:t>人，增加</w:t>
      </w:r>
      <w:r>
        <w:rPr>
          <w:rFonts w:ascii="仿宋" w:eastAsia="仿宋" w:hAnsi="仿宋" w:cs="仿宋" w:hint="eastAsia"/>
          <w:color w:val="000000"/>
          <w:sz w:val="33"/>
          <w:szCs w:val="33"/>
        </w:rPr>
        <w:t>4</w:t>
      </w:r>
      <w:r>
        <w:rPr>
          <w:rFonts w:ascii="仿宋" w:eastAsia="仿宋" w:hAnsi="仿宋" w:cs="仿宋" w:hint="eastAsia"/>
          <w:color w:val="000000"/>
          <w:sz w:val="33"/>
          <w:szCs w:val="33"/>
        </w:rPr>
        <w:t>人；退休</w:t>
      </w:r>
      <w:r>
        <w:rPr>
          <w:rFonts w:ascii="仿宋" w:eastAsia="仿宋" w:hAnsi="仿宋" w:cs="仿宋" w:hint="eastAsia"/>
          <w:color w:val="000000"/>
          <w:sz w:val="33"/>
          <w:szCs w:val="33"/>
        </w:rPr>
        <w:t xml:space="preserve"> 0 </w:t>
      </w:r>
      <w:r>
        <w:rPr>
          <w:rFonts w:ascii="仿宋" w:eastAsia="仿宋" w:hAnsi="仿宋" w:cs="仿宋" w:hint="eastAsia"/>
          <w:color w:val="000000"/>
          <w:sz w:val="33"/>
          <w:szCs w:val="33"/>
        </w:rPr>
        <w:t>人，增加</w:t>
      </w:r>
      <w:r>
        <w:rPr>
          <w:rFonts w:ascii="仿宋" w:eastAsia="仿宋" w:hAnsi="仿宋" w:cs="仿宋" w:hint="eastAsia"/>
          <w:color w:val="000000"/>
          <w:sz w:val="33"/>
          <w:szCs w:val="33"/>
        </w:rPr>
        <w:t>（</w:t>
      </w:r>
      <w:r>
        <w:rPr>
          <w:rFonts w:ascii="仿宋" w:eastAsia="仿宋" w:hAnsi="仿宋" w:cs="仿宋" w:hint="eastAsia"/>
          <w:color w:val="000000"/>
          <w:sz w:val="33"/>
          <w:szCs w:val="33"/>
        </w:rPr>
        <w:t>或减少</w:t>
      </w:r>
      <w:r>
        <w:rPr>
          <w:rFonts w:ascii="仿宋" w:eastAsia="仿宋" w:hAnsi="仿宋" w:cs="仿宋" w:hint="eastAsia"/>
          <w:color w:val="000000"/>
          <w:sz w:val="33"/>
          <w:szCs w:val="33"/>
        </w:rPr>
        <w:t>）</w:t>
      </w:r>
      <w:r>
        <w:rPr>
          <w:rFonts w:ascii="仿宋" w:eastAsia="仿宋" w:hAnsi="仿宋" w:cs="仿宋" w:hint="eastAsia"/>
          <w:color w:val="000000"/>
          <w:sz w:val="33"/>
          <w:szCs w:val="33"/>
        </w:rPr>
        <w:t xml:space="preserve"> 0 </w:t>
      </w:r>
      <w:r>
        <w:rPr>
          <w:rFonts w:ascii="仿宋" w:eastAsia="仿宋" w:hAnsi="仿宋" w:cs="仿宋" w:hint="eastAsia"/>
          <w:color w:val="000000"/>
          <w:sz w:val="33"/>
          <w:szCs w:val="33"/>
        </w:rPr>
        <w:t>人；离休</w:t>
      </w:r>
      <w:r>
        <w:rPr>
          <w:rFonts w:ascii="仿宋" w:eastAsia="仿宋" w:hAnsi="仿宋" w:cs="仿宋" w:hint="eastAsia"/>
          <w:color w:val="000000"/>
          <w:sz w:val="33"/>
          <w:szCs w:val="33"/>
        </w:rPr>
        <w:t xml:space="preserve"> 1 </w:t>
      </w:r>
      <w:r>
        <w:rPr>
          <w:rFonts w:ascii="仿宋" w:eastAsia="仿宋" w:hAnsi="仿宋" w:cs="仿宋" w:hint="eastAsia"/>
          <w:color w:val="000000"/>
          <w:sz w:val="33"/>
          <w:szCs w:val="33"/>
        </w:rPr>
        <w:t>人，增加</w:t>
      </w:r>
      <w:r>
        <w:rPr>
          <w:rFonts w:ascii="仿宋" w:eastAsia="仿宋" w:hAnsi="仿宋" w:cs="仿宋" w:hint="eastAsia"/>
          <w:color w:val="000000"/>
          <w:sz w:val="33"/>
          <w:szCs w:val="33"/>
        </w:rPr>
        <w:t>（</w:t>
      </w:r>
      <w:r>
        <w:rPr>
          <w:rFonts w:ascii="仿宋" w:eastAsia="仿宋" w:hAnsi="仿宋" w:cs="仿宋" w:hint="eastAsia"/>
          <w:color w:val="000000"/>
          <w:sz w:val="33"/>
          <w:szCs w:val="33"/>
        </w:rPr>
        <w:t>或减少</w:t>
      </w:r>
      <w:r>
        <w:rPr>
          <w:rFonts w:ascii="仿宋" w:eastAsia="仿宋" w:hAnsi="仿宋" w:cs="仿宋" w:hint="eastAsia"/>
          <w:color w:val="000000"/>
          <w:sz w:val="33"/>
          <w:szCs w:val="33"/>
        </w:rPr>
        <w:t>）</w:t>
      </w:r>
      <w:r>
        <w:rPr>
          <w:rFonts w:ascii="仿宋" w:eastAsia="仿宋" w:hAnsi="仿宋" w:cs="仿宋" w:hint="eastAsia"/>
          <w:color w:val="000000"/>
          <w:sz w:val="33"/>
          <w:szCs w:val="33"/>
        </w:rPr>
        <w:t xml:space="preserve"> 0 </w:t>
      </w:r>
      <w:r>
        <w:rPr>
          <w:rFonts w:ascii="仿宋" w:eastAsia="仿宋" w:hAnsi="仿宋" w:cs="仿宋" w:hint="eastAsia"/>
          <w:color w:val="000000"/>
          <w:sz w:val="33"/>
          <w:szCs w:val="33"/>
        </w:rPr>
        <w:t>人。</w:t>
      </w:r>
    </w:p>
    <w:p w:rsidR="00BF666E" w:rsidRDefault="00BF666E" w:rsidP="00CB5FA7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F666E" w:rsidRDefault="00BF666E" w:rsidP="00CB5FA7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F666E" w:rsidRDefault="00BF666E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F666E" w:rsidRDefault="00BF666E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F666E" w:rsidRDefault="00BF666E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F666E" w:rsidRDefault="00BF666E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F666E" w:rsidRDefault="00BF666E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F666E" w:rsidRDefault="00BF666E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F666E" w:rsidRDefault="00BF666E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F666E" w:rsidRDefault="00BF666E">
      <w:pPr>
        <w:widowControl/>
        <w:spacing w:line="480" w:lineRule="exact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CB5FA7" w:rsidRDefault="00CB5FA7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F666E" w:rsidRDefault="00BF666E">
      <w:pPr>
        <w:widowControl/>
        <w:spacing w:line="2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666E" w:rsidRDefault="00A204A1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第二部分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2021</w:t>
      </w:r>
      <w:r>
        <w:rPr>
          <w:rFonts w:ascii="黑体" w:eastAsia="黑体" w:hAnsi="黑体" w:hint="eastAsia"/>
          <w:kern w:val="0"/>
          <w:sz w:val="32"/>
          <w:szCs w:val="32"/>
        </w:rPr>
        <w:t>年部门（单位）预算公开表</w:t>
      </w:r>
    </w:p>
    <w:p w:rsidR="00BF666E" w:rsidRDefault="00A204A1">
      <w:pPr>
        <w:widowControl/>
        <w:spacing w:line="44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</w:p>
    <w:p w:rsidR="00BF666E" w:rsidRDefault="00A204A1">
      <w:pPr>
        <w:widowControl/>
        <w:spacing w:line="44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部门（单位）收支总体情况表</w:t>
      </w:r>
    </w:p>
    <w:p w:rsidR="00BF666E" w:rsidRDefault="00A204A1">
      <w:pPr>
        <w:widowControl/>
        <w:spacing w:line="44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昌吉州社会主义学院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2425"/>
        <w:gridCol w:w="1418"/>
        <w:gridCol w:w="3260"/>
        <w:gridCol w:w="1559"/>
      </w:tblGrid>
      <w:tr w:rsidR="00BF666E">
        <w:trPr>
          <w:trHeight w:val="360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入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出</w:t>
            </w:r>
          </w:p>
        </w:tc>
      </w:tr>
      <w:tr w:rsidR="00BF666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</w:tr>
      <w:tr w:rsidR="00BF666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1371.26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1371.26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1292.7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34.2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BF666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44.36</w:t>
            </w:r>
          </w:p>
        </w:tc>
      </w:tr>
      <w:tr w:rsidR="00BF666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F666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BF666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F666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BF666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F666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BF666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F666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BF666E" w:rsidRDefault="00BF666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BF666E" w:rsidRDefault="00BF666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3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1371.26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1371.26</w:t>
            </w:r>
          </w:p>
        </w:tc>
      </w:tr>
    </w:tbl>
    <w:p w:rsidR="00BF666E" w:rsidRDefault="00A204A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:rsidR="00BF666E" w:rsidRDefault="00A204A1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部门（单位）收入总体情况表</w:t>
      </w:r>
    </w:p>
    <w:p w:rsidR="00BF666E" w:rsidRDefault="00A204A1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>昌吉州社会主义学院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741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558"/>
        <w:gridCol w:w="426"/>
        <w:gridCol w:w="567"/>
        <w:gridCol w:w="2022"/>
        <w:gridCol w:w="941"/>
        <w:gridCol w:w="859"/>
        <w:gridCol w:w="600"/>
        <w:gridCol w:w="795"/>
        <w:gridCol w:w="921"/>
        <w:gridCol w:w="660"/>
        <w:gridCol w:w="708"/>
        <w:gridCol w:w="684"/>
      </w:tblGrid>
      <w:tr w:rsidR="00BF666E">
        <w:trPr>
          <w:trHeight w:val="510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A204A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A204A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总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计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A204A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A204A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A204A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A204A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A204A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A204A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A204A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:rsidR="00BF666E">
        <w:trPr>
          <w:trHeight w:val="18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2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BF666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BF666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BF666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BF666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BF666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BF666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BF666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BF666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BF666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F666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66E" w:rsidRDefault="00A204A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205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66E" w:rsidRDefault="00A204A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01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66E" w:rsidRDefault="00A204A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99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66E" w:rsidRDefault="00A204A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其他教育管理支出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F666E" w:rsidRDefault="00A204A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1292.7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F666E" w:rsidRDefault="00A204A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1292.7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F666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机关事业单位基本养老保险缴费支出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34.2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34.2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F666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02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事业单位医疗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32.95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32.95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F666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公务员医疗补助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10.63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10.63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F666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其他行政事业单位医疗支出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F666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F666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F666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F666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F666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F666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F666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F666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F666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F666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F666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F666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F666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合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计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1371.26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1371.26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</w:tbl>
    <w:p w:rsidR="00BF666E" w:rsidRDefault="00BF666E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F666E" w:rsidRDefault="00A204A1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BF666E" w:rsidRDefault="00A204A1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部门（单位）支出总体情况表</w:t>
      </w:r>
    </w:p>
    <w:p w:rsidR="00BF666E" w:rsidRDefault="00BF666E">
      <w:pPr>
        <w:widowControl/>
        <w:spacing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F666E" w:rsidRDefault="00A204A1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>昌吉州社会主义学院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420" w:type="dxa"/>
        <w:tblInd w:w="-240" w:type="dxa"/>
        <w:tblLook w:val="04A0" w:firstRow="1" w:lastRow="0" w:firstColumn="1" w:lastColumn="0" w:noHBand="0" w:noVBand="1"/>
      </w:tblPr>
      <w:tblGrid>
        <w:gridCol w:w="531"/>
        <w:gridCol w:w="426"/>
        <w:gridCol w:w="426"/>
        <w:gridCol w:w="2775"/>
        <w:gridCol w:w="1583"/>
        <w:gridCol w:w="1819"/>
        <w:gridCol w:w="1860"/>
      </w:tblGrid>
      <w:tr w:rsidR="00BF666E">
        <w:trPr>
          <w:trHeight w:val="345"/>
        </w:trPr>
        <w:tc>
          <w:tcPr>
            <w:tcW w:w="4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目</w:t>
            </w:r>
          </w:p>
        </w:tc>
        <w:tc>
          <w:tcPr>
            <w:tcW w:w="52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:rsidR="00BF666E">
        <w:trPr>
          <w:trHeight w:val="480"/>
        </w:trPr>
        <w:tc>
          <w:tcPr>
            <w:tcW w:w="1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7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5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:rsidR="00BF666E">
        <w:trPr>
          <w:trHeight w:val="27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7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40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205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01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99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其他教育管理支出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1292.7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662.7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630</w:t>
            </w:r>
          </w:p>
        </w:tc>
      </w:tr>
      <w:tr w:rsidR="00BF666E">
        <w:trPr>
          <w:trHeight w:val="40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05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机关事业单位基本养老保险缴费支出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34.2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34.2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40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02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事业单位医疗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32.95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32.95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40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03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公务员医疗补助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10.63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10.63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40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其他行政事业单位医疗支出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40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40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40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40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40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40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40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40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40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40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40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40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40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40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40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40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40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40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1371.26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741.26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630</w:t>
            </w:r>
          </w:p>
        </w:tc>
      </w:tr>
    </w:tbl>
    <w:p w:rsidR="00BF666E" w:rsidRDefault="00BF666E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F666E" w:rsidRDefault="00A204A1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BF666E" w:rsidRDefault="00A204A1">
      <w:pPr>
        <w:widowControl/>
        <w:spacing w:beforeLines="50" w:before="120"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BF666E" w:rsidRDefault="00A204A1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kern w:val="0"/>
          <w:szCs w:val="21"/>
        </w:rPr>
      </w:pPr>
      <w:r>
        <w:rPr>
          <w:rFonts w:ascii="仿宋_GB2312" w:eastAsia="仿宋_GB2312" w:hAnsi="宋体" w:hint="eastAsia"/>
          <w:kern w:val="0"/>
          <w:szCs w:val="21"/>
        </w:rPr>
        <w:t>编制部门（单位）：</w:t>
      </w:r>
      <w:r>
        <w:rPr>
          <w:rFonts w:ascii="仿宋_GB2312" w:eastAsia="仿宋_GB2312" w:hAnsi="宋体" w:hint="eastAsia"/>
          <w:kern w:val="0"/>
          <w:szCs w:val="21"/>
        </w:rPr>
        <w:t>昌吉州社会主义学院</w:t>
      </w:r>
      <w:r>
        <w:rPr>
          <w:rFonts w:ascii="仿宋_GB2312" w:eastAsia="仿宋_GB2312" w:hAnsi="宋体" w:hint="eastAsia"/>
          <w:kern w:val="0"/>
          <w:szCs w:val="21"/>
        </w:rPr>
        <w:t xml:space="preserve">                                    </w:t>
      </w:r>
      <w:r>
        <w:rPr>
          <w:rFonts w:ascii="仿宋_GB2312" w:eastAsia="仿宋_GB2312" w:hAnsi="宋体" w:hint="eastAsia"/>
          <w:kern w:val="0"/>
          <w:szCs w:val="21"/>
        </w:rPr>
        <w:t>单位：万元</w:t>
      </w:r>
    </w:p>
    <w:tbl>
      <w:tblPr>
        <w:tblW w:w="10583" w:type="dxa"/>
        <w:tblInd w:w="-240" w:type="dxa"/>
        <w:tblLook w:val="04A0" w:firstRow="1" w:lastRow="0" w:firstColumn="1" w:lastColumn="0" w:noHBand="0" w:noVBand="1"/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:rsidR="00BF666E">
        <w:trPr>
          <w:gridAfter w:val="1"/>
          <w:wAfter w:w="1134" w:type="dxa"/>
          <w:trHeight w:val="285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BF666E">
        <w:trPr>
          <w:gridAfter w:val="1"/>
          <w:wAfter w:w="1134" w:type="dxa"/>
          <w:trHeight w:val="766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:rsidR="00BF666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1371.26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1371.26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1292.7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1292.7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34.2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34.2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F666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44.36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44.36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F666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666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F666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F666E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1371.26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1371.26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1371.26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F666E" w:rsidRDefault="00BF666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</w:tbl>
    <w:p w:rsidR="00CB5FA7" w:rsidRDefault="00CB5FA7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BF666E" w:rsidRDefault="00A204A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223" w:type="dxa"/>
        <w:tblInd w:w="-34" w:type="dxa"/>
        <w:tblLook w:val="04A0" w:firstRow="1" w:lastRow="0" w:firstColumn="1" w:lastColumn="0" w:noHBand="0" w:noVBand="1"/>
      </w:tblPr>
      <w:tblGrid>
        <w:gridCol w:w="568"/>
        <w:gridCol w:w="492"/>
        <w:gridCol w:w="426"/>
        <w:gridCol w:w="2510"/>
        <w:gridCol w:w="1684"/>
        <w:gridCol w:w="216"/>
        <w:gridCol w:w="1626"/>
        <w:gridCol w:w="1701"/>
      </w:tblGrid>
      <w:tr w:rsidR="00BF666E">
        <w:trPr>
          <w:trHeight w:val="735"/>
        </w:trPr>
        <w:tc>
          <w:tcPr>
            <w:tcW w:w="922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F666E" w:rsidRDefault="00A204A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BF666E">
        <w:trPr>
          <w:trHeight w:val="367"/>
        </w:trPr>
        <w:tc>
          <w:tcPr>
            <w:tcW w:w="589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F666E" w:rsidRDefault="00A204A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昌吉州社会主义学院</w:t>
            </w:r>
          </w:p>
          <w:p w:rsidR="00BF666E" w:rsidRDefault="00A204A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F666E" w:rsidRDefault="00A204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BF666E">
        <w:trPr>
          <w:trHeight w:val="405"/>
        </w:trPr>
        <w:tc>
          <w:tcPr>
            <w:tcW w:w="3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F666E" w:rsidRDefault="00A204A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目</w:t>
            </w:r>
          </w:p>
        </w:tc>
        <w:tc>
          <w:tcPr>
            <w:tcW w:w="52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F666E" w:rsidRDefault="00A204A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BF666E">
        <w:trPr>
          <w:trHeight w:val="465"/>
        </w:trPr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F666E" w:rsidRDefault="00A204A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BF666E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BF666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其他教育管理支出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1292.7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662.7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630</w:t>
            </w:r>
          </w:p>
        </w:tc>
      </w:tr>
      <w:tr w:rsidR="00BF666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机关事业单位基本养老保险缴费支出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34.2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34.2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32.95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32.95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公务员医疗补助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10.63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10.63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其他行政事业单位医疗支出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1371.26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741.26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630</w:t>
            </w:r>
          </w:p>
        </w:tc>
      </w:tr>
    </w:tbl>
    <w:p w:rsidR="00BF666E" w:rsidRDefault="00A204A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420" w:type="dxa"/>
        <w:tblInd w:w="-148" w:type="dxa"/>
        <w:tblLook w:val="04A0" w:firstRow="1" w:lastRow="0" w:firstColumn="1" w:lastColumn="0" w:noHBand="0" w:noVBand="1"/>
      </w:tblPr>
      <w:tblGrid>
        <w:gridCol w:w="761"/>
        <w:gridCol w:w="583"/>
        <w:gridCol w:w="3195"/>
        <w:gridCol w:w="729"/>
        <w:gridCol w:w="712"/>
        <w:gridCol w:w="983"/>
        <w:gridCol w:w="732"/>
        <w:gridCol w:w="1725"/>
      </w:tblGrid>
      <w:tr w:rsidR="00BF666E">
        <w:trPr>
          <w:trHeight w:val="90"/>
        </w:trPr>
        <w:tc>
          <w:tcPr>
            <w:tcW w:w="942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F666E" w:rsidRDefault="00A204A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BF666E">
        <w:trPr>
          <w:trHeight w:val="90"/>
        </w:trPr>
        <w:tc>
          <w:tcPr>
            <w:tcW w:w="526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F666E" w:rsidRDefault="00A204A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昌吉州社会主义学院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F666E" w:rsidRDefault="00A204A1">
            <w:pPr>
              <w:widowControl/>
              <w:ind w:firstLineChars="300" w:firstLine="72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BF666E">
        <w:trPr>
          <w:trHeight w:val="90"/>
        </w:trPr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F666E" w:rsidRDefault="00A204A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8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F666E" w:rsidRDefault="00A204A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BF666E">
        <w:trPr>
          <w:trHeight w:val="90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F666E" w:rsidRDefault="00A204A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44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71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BF666E">
        <w:trPr>
          <w:trHeight w:val="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1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BF666E">
        <w:trPr>
          <w:trHeight w:val="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基本工资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31.57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31.57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</w:tr>
      <w:tr w:rsidR="00BF666E">
        <w:trPr>
          <w:trHeight w:val="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津贴补贴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15.44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15.44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</w:tr>
      <w:tr w:rsidR="00BF666E">
        <w:trPr>
          <w:trHeight w:val="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津贴补贴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0.5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0.5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</w:tr>
      <w:tr w:rsidR="00BF666E">
        <w:trPr>
          <w:trHeight w:val="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奖金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2.23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2.23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</w:tr>
      <w:tr w:rsidR="00BF666E">
        <w:trPr>
          <w:trHeight w:val="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伙食补助费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6.3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6.3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</w:tr>
      <w:tr w:rsidR="00BF666E">
        <w:trPr>
          <w:trHeight w:val="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住房公积金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5.91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5.91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</w:tr>
      <w:tr w:rsidR="00BF666E">
        <w:trPr>
          <w:trHeight w:val="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基本工资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104.17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104.17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</w:tr>
      <w:tr w:rsidR="00BF666E">
        <w:trPr>
          <w:trHeight w:val="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津贴补贴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1.9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1.9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</w:tr>
      <w:tr w:rsidR="00BF666E">
        <w:trPr>
          <w:trHeight w:val="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奖金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7.01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7.01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</w:tr>
      <w:tr w:rsidR="00BF666E">
        <w:trPr>
          <w:trHeight w:val="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伙食补助费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23.94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23.94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</w:tr>
      <w:tr w:rsidR="00BF666E">
        <w:trPr>
          <w:trHeight w:val="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基础性绩效工资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33.55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33.55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</w:tr>
      <w:tr w:rsidR="00BF666E">
        <w:trPr>
          <w:trHeight w:val="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奖励性绩效工资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19.78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19.78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</w:tr>
      <w:tr w:rsidR="00BF666E">
        <w:trPr>
          <w:trHeight w:val="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住房公积金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19.74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19.74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</w:tr>
      <w:tr w:rsidR="00BF666E">
        <w:trPr>
          <w:trHeight w:val="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其他工资福利支出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102.9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102.9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</w:tr>
      <w:tr w:rsidR="00BF666E">
        <w:trPr>
          <w:trHeight w:val="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机关事业单位基本养老保险缴费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34.2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34.2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</w:tr>
      <w:tr w:rsidR="00BF666E">
        <w:trPr>
          <w:trHeight w:val="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职工基本医疗保险缴费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32.95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32.95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</w:tr>
      <w:tr w:rsidR="00BF666E">
        <w:trPr>
          <w:trHeight w:val="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公务员医疗补助缴费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10.63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10.63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</w:tr>
      <w:tr w:rsidR="00BF666E">
        <w:trPr>
          <w:trHeight w:val="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其他社会保障缴费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0.56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0.56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</w:tr>
      <w:tr w:rsidR="00BF666E">
        <w:trPr>
          <w:trHeight w:val="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其他社会保障缴费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0.22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0.22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</w:tr>
      <w:tr w:rsidR="00BF666E">
        <w:trPr>
          <w:trHeight w:val="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办公费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6.85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6.85</w:t>
            </w:r>
          </w:p>
        </w:tc>
      </w:tr>
      <w:tr w:rsidR="00BF666E">
        <w:trPr>
          <w:trHeight w:val="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邮电费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BF666E">
        <w:trPr>
          <w:trHeight w:val="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取暖费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38</w:t>
            </w:r>
          </w:p>
        </w:tc>
      </w:tr>
      <w:tr w:rsidR="00BF666E">
        <w:trPr>
          <w:trHeight w:val="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差旅费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BF666E">
        <w:trPr>
          <w:trHeight w:val="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维修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(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护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)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费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BF666E">
        <w:trPr>
          <w:trHeight w:val="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劳务费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BF666E">
        <w:trPr>
          <w:trHeight w:val="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工会经费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2.71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2.71</w:t>
            </w:r>
          </w:p>
        </w:tc>
      </w:tr>
      <w:tr w:rsidR="00BF666E">
        <w:trPr>
          <w:trHeight w:val="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福利费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6.24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6.24</w:t>
            </w:r>
          </w:p>
        </w:tc>
      </w:tr>
      <w:tr w:rsidR="00BF666E">
        <w:trPr>
          <w:trHeight w:val="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公务用车运行维护费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1.31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1.31</w:t>
            </w:r>
          </w:p>
        </w:tc>
      </w:tr>
      <w:tr w:rsidR="00BF666E">
        <w:trPr>
          <w:trHeight w:val="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商品和服务支出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1.34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1.34</w:t>
            </w:r>
          </w:p>
        </w:tc>
      </w:tr>
      <w:tr w:rsidR="00BF666E">
        <w:trPr>
          <w:trHeight w:val="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商品和服务支出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4.61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4.61</w:t>
            </w:r>
          </w:p>
        </w:tc>
      </w:tr>
      <w:tr w:rsidR="00BF666E">
        <w:trPr>
          <w:trHeight w:val="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商品和服务支出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207.26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207.26</w:t>
            </w:r>
          </w:p>
        </w:tc>
      </w:tr>
      <w:tr w:rsidR="00BF666E">
        <w:trPr>
          <w:trHeight w:val="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对个人和家庭的补助支出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0.46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0.46</w:t>
            </w:r>
          </w:p>
        </w:tc>
      </w:tr>
      <w:tr w:rsidR="00BF666E">
        <w:trPr>
          <w:trHeight w:val="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离休费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2.4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2.4</w:t>
            </w:r>
          </w:p>
        </w:tc>
      </w:tr>
      <w:tr w:rsidR="00BF666E">
        <w:trPr>
          <w:trHeight w:val="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生活补助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0.44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0.44</w:t>
            </w:r>
          </w:p>
        </w:tc>
      </w:tr>
      <w:tr w:rsidR="00BF666E">
        <w:trPr>
          <w:trHeight w:val="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奖励金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1.24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1.24</w:t>
            </w:r>
          </w:p>
        </w:tc>
      </w:tr>
      <w:tr w:rsidR="00BF666E">
        <w:trPr>
          <w:trHeight w:val="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对个人和家庭的补助支出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1.9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1.9</w:t>
            </w:r>
          </w:p>
        </w:tc>
      </w:tr>
      <w:tr w:rsidR="00BF666E">
        <w:trPr>
          <w:trHeight w:val="9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</w:rPr>
              <w:t>合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459.94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281.32</w:t>
            </w:r>
          </w:p>
        </w:tc>
      </w:tr>
    </w:tbl>
    <w:p w:rsidR="00BF666E" w:rsidRDefault="00A204A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表七：</w:t>
      </w:r>
    </w:p>
    <w:tbl>
      <w:tblPr>
        <w:tblW w:w="9624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10"/>
        <w:gridCol w:w="664"/>
        <w:gridCol w:w="477"/>
        <w:gridCol w:w="518"/>
        <w:gridCol w:w="1255"/>
        <w:gridCol w:w="1186"/>
        <w:gridCol w:w="403"/>
        <w:gridCol w:w="184"/>
        <w:gridCol w:w="423"/>
        <w:gridCol w:w="800"/>
        <w:gridCol w:w="440"/>
        <w:gridCol w:w="4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 w:rsidR="00BF666E">
        <w:trPr>
          <w:gridBefore w:val="1"/>
          <w:gridAfter w:val="1"/>
          <w:wBefore w:w="10" w:type="dxa"/>
          <w:wAfter w:w="8" w:type="dxa"/>
          <w:trHeight w:val="375"/>
        </w:trPr>
        <w:tc>
          <w:tcPr>
            <w:tcW w:w="9606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F666E" w:rsidRDefault="00A204A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:rsidR="00BF666E">
        <w:trPr>
          <w:gridBefore w:val="1"/>
          <w:gridAfter w:val="1"/>
          <w:wBefore w:w="10" w:type="dxa"/>
          <w:wAfter w:w="8" w:type="dxa"/>
          <w:trHeight w:val="405"/>
        </w:trPr>
        <w:tc>
          <w:tcPr>
            <w:tcW w:w="450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F666E" w:rsidRDefault="00A204A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昌吉州社会主义学院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F666E" w:rsidRDefault="00BF66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F666E" w:rsidRDefault="00A204A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F666E" w:rsidRDefault="00A204A1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BF6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669" w:type="dxa"/>
            <w:gridSpan w:val="4"/>
            <w:noWrap/>
            <w:vAlign w:val="center"/>
          </w:tcPr>
          <w:p w:rsidR="00BF666E" w:rsidRDefault="00A204A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1255" w:type="dxa"/>
            <w:vMerge w:val="restart"/>
            <w:noWrap/>
            <w:vAlign w:val="center"/>
          </w:tcPr>
          <w:p w:rsidR="00BF666E" w:rsidRDefault="00A204A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186" w:type="dxa"/>
            <w:vMerge w:val="restart"/>
            <w:noWrap/>
            <w:vAlign w:val="center"/>
          </w:tcPr>
          <w:p w:rsidR="00BF666E" w:rsidRDefault="00A204A1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587" w:type="dxa"/>
            <w:gridSpan w:val="2"/>
            <w:vMerge w:val="restart"/>
            <w:vAlign w:val="center"/>
          </w:tcPr>
          <w:p w:rsidR="00BF666E" w:rsidRDefault="00A204A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423" w:type="dxa"/>
            <w:vMerge w:val="restart"/>
            <w:vAlign w:val="center"/>
          </w:tcPr>
          <w:p w:rsidR="00BF666E" w:rsidRDefault="00A204A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800" w:type="dxa"/>
            <w:vMerge w:val="restart"/>
            <w:vAlign w:val="center"/>
          </w:tcPr>
          <w:p w:rsidR="00BF666E" w:rsidRDefault="00A204A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440" w:type="dxa"/>
            <w:vMerge w:val="restart"/>
            <w:vAlign w:val="center"/>
          </w:tcPr>
          <w:p w:rsidR="00BF666E" w:rsidRDefault="00A204A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452" w:type="dxa"/>
            <w:vMerge w:val="restart"/>
            <w:vAlign w:val="center"/>
          </w:tcPr>
          <w:p w:rsidR="00BF666E" w:rsidRDefault="00A204A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BF666E" w:rsidRDefault="00A204A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BF666E" w:rsidRDefault="00A204A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BF666E" w:rsidRDefault="00A204A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BF666E" w:rsidRDefault="00A204A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BF666E" w:rsidRDefault="00A204A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 w:rsidR="00BF666E" w:rsidRDefault="00A204A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BF6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67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Merge/>
            <w:tcBorders>
              <w:bottom w:val="single" w:sz="4" w:space="0" w:color="auto"/>
            </w:tcBorders>
          </w:tcPr>
          <w:p w:rsidR="00BF666E" w:rsidRDefault="00BF666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vMerge/>
            <w:tcBorders>
              <w:bottom w:val="single" w:sz="4" w:space="0" w:color="auto"/>
            </w:tcBorders>
          </w:tcPr>
          <w:p w:rsidR="00BF666E" w:rsidRDefault="00BF666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Merge/>
            <w:tcBorders>
              <w:bottom w:val="single" w:sz="4" w:space="0" w:color="auto"/>
            </w:tcBorders>
          </w:tcPr>
          <w:p w:rsidR="00BF666E" w:rsidRDefault="00BF666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vMerge/>
            <w:tcBorders>
              <w:bottom w:val="single" w:sz="4" w:space="0" w:color="auto"/>
            </w:tcBorders>
          </w:tcPr>
          <w:p w:rsidR="00BF666E" w:rsidRDefault="00BF666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bottom w:val="single" w:sz="4" w:space="0" w:color="auto"/>
            </w:tcBorders>
          </w:tcPr>
          <w:p w:rsidR="00BF666E" w:rsidRDefault="00BF666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vMerge/>
            <w:tcBorders>
              <w:bottom w:val="single" w:sz="4" w:space="0" w:color="auto"/>
            </w:tcBorders>
          </w:tcPr>
          <w:p w:rsidR="00BF666E" w:rsidRDefault="00BF666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</w:tcPr>
          <w:p w:rsidR="00BF666E" w:rsidRDefault="00BF666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</w:tcPr>
          <w:p w:rsidR="00BF666E" w:rsidRDefault="00BF666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</w:tcPr>
          <w:p w:rsidR="00BF666E" w:rsidRDefault="00BF666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BF666E" w:rsidRDefault="00BF666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BF666E" w:rsidRDefault="00BF666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/>
            <w:tcBorders>
              <w:bottom w:val="single" w:sz="4" w:space="0" w:color="auto"/>
            </w:tcBorders>
          </w:tcPr>
          <w:p w:rsidR="00BF666E" w:rsidRDefault="00BF666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BF6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74" w:type="dxa"/>
            <w:gridSpan w:val="2"/>
            <w:vAlign w:val="center"/>
          </w:tcPr>
          <w:p w:rsidR="00BF666E" w:rsidRDefault="00A204A1">
            <w:pPr>
              <w:jc w:val="righ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205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477" w:type="dxa"/>
            <w:vAlign w:val="center"/>
          </w:tcPr>
          <w:p w:rsidR="00BF666E" w:rsidRDefault="00A204A1">
            <w:pPr>
              <w:jc w:val="righ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01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518" w:type="dxa"/>
            <w:vAlign w:val="center"/>
          </w:tcPr>
          <w:p w:rsidR="00BF666E" w:rsidRDefault="00A204A1">
            <w:pPr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99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1255" w:type="dxa"/>
            <w:vAlign w:val="center"/>
          </w:tcPr>
          <w:p w:rsidR="00BF666E" w:rsidRDefault="00A204A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其他教育管理支出</w:t>
            </w:r>
          </w:p>
        </w:tc>
        <w:tc>
          <w:tcPr>
            <w:tcW w:w="1186" w:type="dxa"/>
            <w:vAlign w:val="center"/>
          </w:tcPr>
          <w:p w:rsidR="00BF666E" w:rsidRDefault="00A204A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宗教人士培训</w:t>
            </w:r>
          </w:p>
        </w:tc>
        <w:tc>
          <w:tcPr>
            <w:tcW w:w="587" w:type="dxa"/>
            <w:gridSpan w:val="2"/>
            <w:vAlign w:val="center"/>
          </w:tcPr>
          <w:p w:rsidR="00BF666E" w:rsidRDefault="00A204A1">
            <w:pPr>
              <w:widowControl/>
              <w:jc w:val="center"/>
              <w:outlineLvl w:val="1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630</w:t>
            </w:r>
          </w:p>
        </w:tc>
        <w:tc>
          <w:tcPr>
            <w:tcW w:w="423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800" w:type="dxa"/>
            <w:vAlign w:val="center"/>
          </w:tcPr>
          <w:p w:rsidR="00BF666E" w:rsidRDefault="00A204A1">
            <w:pPr>
              <w:widowControl/>
              <w:jc w:val="center"/>
              <w:outlineLvl w:val="1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630</w:t>
            </w:r>
          </w:p>
        </w:tc>
        <w:tc>
          <w:tcPr>
            <w:tcW w:w="44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F6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74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55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F6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74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55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F6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74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55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F6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74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55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F6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74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55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F6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74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55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F6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74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55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F6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74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55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F6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74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55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F6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74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55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F6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74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55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F6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74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55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F6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74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55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:rsidR="00BF666E" w:rsidRDefault="00A204A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计</w:t>
            </w:r>
          </w:p>
        </w:tc>
        <w:tc>
          <w:tcPr>
            <w:tcW w:w="587" w:type="dxa"/>
            <w:gridSpan w:val="2"/>
            <w:vAlign w:val="center"/>
          </w:tcPr>
          <w:p w:rsidR="00BF666E" w:rsidRDefault="00A204A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630</w:t>
            </w:r>
          </w:p>
        </w:tc>
        <w:tc>
          <w:tcPr>
            <w:tcW w:w="423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BF666E" w:rsidRDefault="00A204A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630</w:t>
            </w:r>
          </w:p>
        </w:tc>
        <w:tc>
          <w:tcPr>
            <w:tcW w:w="44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BF666E" w:rsidRDefault="00BF666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:rsidR="00BF666E" w:rsidRDefault="00BF666E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CB5FA7" w:rsidRDefault="00CB5FA7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BF666E" w:rsidRDefault="00A204A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:rsidR="00BF666E" w:rsidRDefault="00A204A1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BF666E" w:rsidRDefault="00BF666E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F666E" w:rsidRDefault="00A204A1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昌吉州社会主义学院</w:t>
      </w:r>
      <w:r>
        <w:rPr>
          <w:rFonts w:ascii="仿宋_GB2312" w:eastAsia="仿宋_GB2312" w:hAnsi="宋体" w:hint="eastAsia"/>
          <w:kern w:val="0"/>
          <w:sz w:val="24"/>
        </w:rPr>
        <w:t xml:space="preserve">     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40" w:type="dxa"/>
        <w:tblInd w:w="-173" w:type="dxa"/>
        <w:tblLook w:val="04A0" w:firstRow="1" w:lastRow="0" w:firstColumn="1" w:lastColumn="0" w:noHBand="0" w:noVBand="1"/>
      </w:tblPr>
      <w:tblGrid>
        <w:gridCol w:w="1575"/>
        <w:gridCol w:w="1417"/>
        <w:gridCol w:w="1559"/>
        <w:gridCol w:w="1418"/>
        <w:gridCol w:w="1559"/>
        <w:gridCol w:w="1712"/>
      </w:tblGrid>
      <w:tr w:rsidR="00BF666E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BF666E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666E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CB5F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1.31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BF666E" w:rsidRDefault="00BF666E">
      <w:pPr>
        <w:widowControl/>
        <w:outlineLvl w:val="1"/>
        <w:rPr>
          <w:rFonts w:ascii="仿宋_GB2312" w:eastAsia="仿宋_GB2312" w:hAnsi="宋体" w:hint="eastAsia"/>
          <w:kern w:val="0"/>
          <w:sz w:val="32"/>
          <w:szCs w:val="32"/>
        </w:rPr>
      </w:pPr>
    </w:p>
    <w:p w:rsidR="00CB5FA7" w:rsidRDefault="00CB5FA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F666E" w:rsidRDefault="00BF666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F666E" w:rsidRDefault="00BF666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F666E" w:rsidRDefault="00BF666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F666E" w:rsidRDefault="00BF666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F666E" w:rsidRDefault="00BF666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F666E" w:rsidRDefault="00BF666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F666E" w:rsidRDefault="00BF666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F666E" w:rsidRDefault="00BF666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F666E" w:rsidRDefault="00BF666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F666E" w:rsidRDefault="00BF666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F666E" w:rsidRDefault="00BF666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F666E" w:rsidRDefault="00BF666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F666E" w:rsidRDefault="00BF666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F666E" w:rsidRDefault="00BF666E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F666E" w:rsidRDefault="00A204A1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表九：</w:t>
      </w:r>
    </w:p>
    <w:p w:rsidR="00BF666E" w:rsidRDefault="00A204A1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BF666E" w:rsidRDefault="00A204A1">
      <w:pPr>
        <w:widowControl/>
        <w:spacing w:line="28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>昌吉州社会主义学院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14" w:type="dxa"/>
        <w:tblInd w:w="-34" w:type="dxa"/>
        <w:tblLook w:val="04A0" w:firstRow="1" w:lastRow="0" w:firstColumn="1" w:lastColumn="0" w:noHBand="0" w:noVBand="1"/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:rsidR="00BF666E">
        <w:trPr>
          <w:trHeight w:val="465"/>
        </w:trPr>
        <w:tc>
          <w:tcPr>
            <w:tcW w:w="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BF666E">
        <w:trPr>
          <w:trHeight w:val="360"/>
        </w:trPr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BF666E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BF666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F666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66E" w:rsidRDefault="00BF666E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A204A1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66E" w:rsidRDefault="00BF666E">
            <w:pPr>
              <w:widowControl/>
              <w:spacing w:line="6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BF666E" w:rsidRDefault="00A204A1">
      <w:pPr>
        <w:widowControl/>
        <w:spacing w:line="60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备注：我单位无政府性基金预算，此表为空表。</w:t>
      </w:r>
    </w:p>
    <w:p w:rsidR="00BF666E" w:rsidRDefault="00BF666E">
      <w:pPr>
        <w:widowControl/>
        <w:spacing w:line="600" w:lineRule="exact"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BF666E">
          <w:footerReference w:type="even" r:id="rId9"/>
          <w:pgSz w:w="11906" w:h="16838"/>
          <w:pgMar w:top="2098" w:right="1418" w:bottom="1928" w:left="1588" w:header="851" w:footer="992" w:gutter="0"/>
          <w:pgNumType w:start="1"/>
          <w:cols w:space="720"/>
          <w:docGrid w:linePitch="312"/>
        </w:sectPr>
      </w:pPr>
    </w:p>
    <w:p w:rsidR="00BF666E" w:rsidRDefault="00A204A1">
      <w:pPr>
        <w:spacing w:line="60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2021</w:t>
      </w:r>
      <w:r>
        <w:rPr>
          <w:rFonts w:ascii="黑体" w:eastAsia="黑体" w:hAnsi="黑体" w:hint="eastAsia"/>
          <w:kern w:val="0"/>
          <w:sz w:val="32"/>
          <w:szCs w:val="32"/>
        </w:rPr>
        <w:t>年</w:t>
      </w:r>
      <w:r>
        <w:rPr>
          <w:rFonts w:ascii="黑体" w:eastAsia="黑体" w:hAnsi="黑体" w:hint="eastAsia"/>
          <w:kern w:val="0"/>
          <w:sz w:val="32"/>
          <w:szCs w:val="32"/>
        </w:rPr>
        <w:t>昌吉州社会主义学院</w:t>
      </w:r>
      <w:r>
        <w:rPr>
          <w:rFonts w:ascii="黑体" w:eastAsia="黑体" w:hAnsi="黑体" w:hint="eastAsia"/>
          <w:kern w:val="0"/>
          <w:sz w:val="32"/>
          <w:szCs w:val="32"/>
        </w:rPr>
        <w:t>预算情况说明</w:t>
      </w:r>
    </w:p>
    <w:p w:rsidR="00BF666E" w:rsidRDefault="00BF666E">
      <w:pPr>
        <w:spacing w:line="60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BF666E" w:rsidRDefault="00A204A1">
      <w:pPr>
        <w:spacing w:line="60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>
        <w:rPr>
          <w:rFonts w:ascii="黑体" w:eastAsia="黑体" w:hAnsi="黑体" w:hint="eastAsia"/>
          <w:kern w:val="0"/>
          <w:sz w:val="32"/>
          <w:szCs w:val="32"/>
        </w:rPr>
        <w:t>昌吉州社会主义学院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BF666E" w:rsidRDefault="00A204A1">
      <w:pPr>
        <w:widowControl/>
        <w:spacing w:line="600" w:lineRule="exact"/>
        <w:ind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按照全口径预算的原则，社会主义学院</w:t>
      </w:r>
      <w:r>
        <w:rPr>
          <w:rFonts w:ascii="仿宋" w:eastAsia="仿宋" w:hAnsi="仿宋" w:cs="仿宋" w:hint="eastAsia"/>
          <w:kern w:val="0"/>
          <w:sz w:val="32"/>
          <w:szCs w:val="32"/>
        </w:rPr>
        <w:t>2020</w:t>
      </w:r>
      <w:r>
        <w:rPr>
          <w:rFonts w:ascii="仿宋" w:eastAsia="仿宋" w:hAnsi="仿宋" w:cs="仿宋" w:hint="eastAsia"/>
          <w:kern w:val="0"/>
          <w:sz w:val="32"/>
          <w:szCs w:val="32"/>
        </w:rPr>
        <w:t>年所有收入和支出均纳入部门预算管理。收支总预算</w:t>
      </w:r>
      <w:r>
        <w:rPr>
          <w:rFonts w:ascii="仿宋" w:eastAsia="仿宋" w:hAnsi="仿宋" w:cs="仿宋" w:hint="eastAsia"/>
          <w:kern w:val="0"/>
          <w:sz w:val="32"/>
          <w:szCs w:val="32"/>
        </w:rPr>
        <w:t>1371.26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万元。</w:t>
      </w:r>
    </w:p>
    <w:p w:rsidR="00BF666E" w:rsidRDefault="00A204A1">
      <w:pPr>
        <w:widowControl/>
        <w:spacing w:line="600" w:lineRule="exact"/>
        <w:ind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收入预算包括：一般公共预算</w:t>
      </w:r>
      <w:r>
        <w:rPr>
          <w:rFonts w:ascii="仿宋" w:eastAsia="仿宋" w:hAnsi="仿宋" w:cs="仿宋" w:hint="eastAsia"/>
          <w:kern w:val="0"/>
          <w:sz w:val="32"/>
          <w:szCs w:val="32"/>
        </w:rPr>
        <w:t>1371.26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万元。</w:t>
      </w:r>
    </w:p>
    <w:p w:rsidR="00BF666E" w:rsidRDefault="00A204A1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支出预算包括：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教育支出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1292.7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</w:t>
      </w:r>
    </w:p>
    <w:p w:rsidR="00BF666E" w:rsidRDefault="00A204A1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34.2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</w:t>
      </w:r>
    </w:p>
    <w:p w:rsidR="00BF666E" w:rsidRDefault="00A204A1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医疗卫生健康支出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44.36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BF666E" w:rsidRDefault="00A204A1">
      <w:pPr>
        <w:spacing w:line="60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昌吉州社会主义学院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BF666E" w:rsidRDefault="00A204A1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昌吉州社会主义学院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1371.26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BF666E" w:rsidRDefault="00A204A1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1371.26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3.09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在职职工及编外人员增加，工资福利支出及公用经费增加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136.69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万元；不断加强培训经费管理，科学制定教学计划，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年对宗教人士培训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工作工作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进行了调整，压减培训经费开支，项目支出预算减少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133.6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BF666E" w:rsidRDefault="00A204A1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BF666E" w:rsidRDefault="00A204A1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国有资本经营预算未安排。</w:t>
      </w:r>
    </w:p>
    <w:p w:rsidR="00BF666E" w:rsidRDefault="00A204A1">
      <w:pPr>
        <w:spacing w:line="60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昌吉州社会主义学院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BF666E" w:rsidRDefault="00A204A1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昌吉州社会主义学院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1371.26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其中：</w:t>
      </w:r>
    </w:p>
    <w:p w:rsidR="00BF666E" w:rsidRDefault="00A204A1">
      <w:pPr>
        <w:spacing w:line="60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741.26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136.69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在职职工及编外人员增加，工资福利支出及公用经费增加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136.69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BF666E" w:rsidRDefault="00A204A1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630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133.6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不断加强培训经费管理，科学制定教学计划，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年对宗教人士培训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工作工作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进行了调整，压减培训经费开支，项目支出预算减少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133.6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BF666E" w:rsidRDefault="00A204A1">
      <w:pPr>
        <w:spacing w:line="60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昌吉州社会主义学院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财政拨款收支预算情况的总体说明</w:t>
      </w:r>
    </w:p>
    <w:p w:rsidR="00BF666E" w:rsidRDefault="00A204A1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1371.26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BF666E" w:rsidRDefault="00A204A1">
      <w:pPr>
        <w:spacing w:line="60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:rsidR="00BF666E" w:rsidRDefault="00A204A1">
      <w:pPr>
        <w:spacing w:line="60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收入预算包括：一般公共预算拨款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1371.26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万元。</w:t>
      </w:r>
    </w:p>
    <w:p w:rsidR="00BF666E" w:rsidRDefault="00A204A1">
      <w:pPr>
        <w:spacing w:line="60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一般公共预算支出包括：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教育支出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1292.7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主要用于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人员经费、公用经费及开展宗教人士培训工作项目支出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。</w:t>
      </w:r>
    </w:p>
    <w:p w:rsidR="00BF666E" w:rsidRDefault="00A204A1">
      <w:pPr>
        <w:spacing w:line="600" w:lineRule="exact"/>
        <w:ind w:firstLineChars="200" w:firstLine="640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34.2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主要用于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缴纳机关事业单位基本养老保险缴费支出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。</w:t>
      </w:r>
    </w:p>
    <w:p w:rsidR="00BF666E" w:rsidRDefault="00A204A1">
      <w:pPr>
        <w:spacing w:line="600" w:lineRule="exact"/>
        <w:ind w:firstLineChars="200" w:firstLine="640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医疗卫生健康支出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44.36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主要用于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缴纳机关事业单位基本养老保险缴费支出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。</w:t>
      </w:r>
    </w:p>
    <w:p w:rsidR="00BF666E" w:rsidRDefault="00A204A1">
      <w:pPr>
        <w:spacing w:line="60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昌吉州社会主义学院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BF666E" w:rsidRDefault="00A204A1">
      <w:pPr>
        <w:spacing w:line="60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（一）一般公共预算当年拨款规模变化情况</w:t>
      </w:r>
    </w:p>
    <w:p w:rsidR="00BF666E" w:rsidRDefault="00A204A1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昌吉州社会主义学院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1371.26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741.26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136.69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在职职工及编外人员增加；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630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133.6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不断加强培训经费管理，科学制定教学计划，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年对宗教人士培训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工作工作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进行了调整，压减培训经费开支。</w:t>
      </w:r>
    </w:p>
    <w:p w:rsidR="00BF666E" w:rsidRDefault="00A204A1">
      <w:pPr>
        <w:spacing w:line="60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BF666E" w:rsidRDefault="00A204A1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" w:eastAsia="仿宋" w:hAnsi="仿宋" w:cs="仿宋" w:hint="eastAsia"/>
          <w:kern w:val="0"/>
          <w:sz w:val="32"/>
          <w:szCs w:val="32"/>
        </w:rPr>
        <w:t>教育支出（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205</w:t>
      </w:r>
      <w:r>
        <w:rPr>
          <w:rFonts w:ascii="仿宋" w:eastAsia="仿宋" w:hAnsi="仿宋" w:cs="仿宋" w:hint="eastAsia"/>
          <w:kern w:val="0"/>
          <w:sz w:val="32"/>
          <w:szCs w:val="32"/>
        </w:rPr>
        <w:t>）</w:t>
      </w:r>
      <w:r>
        <w:rPr>
          <w:rFonts w:ascii="仿宋" w:eastAsia="仿宋" w:hAnsi="仿宋" w:cs="仿宋" w:hint="eastAsia"/>
          <w:kern w:val="0"/>
          <w:sz w:val="32"/>
          <w:szCs w:val="32"/>
        </w:rPr>
        <w:t>1292.7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</w:t>
      </w:r>
      <w:r>
        <w:rPr>
          <w:rFonts w:ascii="仿宋_GB2312" w:eastAsia="仿宋_GB2312" w:hint="eastAsia"/>
          <w:sz w:val="32"/>
          <w:szCs w:val="32"/>
        </w:rPr>
        <w:t>，占</w:t>
      </w:r>
      <w:r>
        <w:rPr>
          <w:rFonts w:ascii="仿宋_GB2312" w:eastAsia="仿宋_GB2312" w:hint="eastAsia"/>
          <w:sz w:val="32"/>
          <w:szCs w:val="32"/>
        </w:rPr>
        <w:t>94</w:t>
      </w:r>
      <w:r>
        <w:rPr>
          <w:rFonts w:ascii="仿宋_GB2312" w:eastAsia="仿宋_GB2312" w:hint="eastAsia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BF666E" w:rsidRDefault="00A204A1">
      <w:pPr>
        <w:spacing w:line="60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kern w:val="0"/>
          <w:sz w:val="32"/>
          <w:szCs w:val="32"/>
        </w:rPr>
        <w:t>社会保障和就业支出（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208</w:t>
      </w:r>
      <w:r>
        <w:rPr>
          <w:rFonts w:ascii="仿宋" w:eastAsia="仿宋" w:hAnsi="仿宋" w:cs="仿宋" w:hint="eastAsia"/>
          <w:kern w:val="0"/>
          <w:sz w:val="32"/>
          <w:szCs w:val="32"/>
        </w:rPr>
        <w:t>）</w:t>
      </w:r>
      <w:r>
        <w:rPr>
          <w:rFonts w:ascii="仿宋" w:eastAsia="仿宋" w:hAnsi="仿宋" w:cs="仿宋" w:hint="eastAsia"/>
          <w:kern w:val="0"/>
          <w:sz w:val="32"/>
          <w:szCs w:val="32"/>
        </w:rPr>
        <w:t>34.2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万元，占</w:t>
      </w:r>
      <w:r>
        <w:rPr>
          <w:rFonts w:ascii="仿宋" w:eastAsia="仿宋" w:hAnsi="仿宋" w:cs="仿宋" w:hint="eastAsia"/>
          <w:kern w:val="0"/>
          <w:sz w:val="32"/>
          <w:szCs w:val="32"/>
        </w:rPr>
        <w:t>2.6%</w:t>
      </w:r>
      <w:r>
        <w:rPr>
          <w:rFonts w:ascii="仿宋" w:eastAsia="仿宋" w:hAnsi="仿宋" w:cs="仿宋" w:hint="eastAsia"/>
          <w:kern w:val="0"/>
          <w:sz w:val="32"/>
          <w:szCs w:val="32"/>
        </w:rPr>
        <w:t>。</w:t>
      </w:r>
    </w:p>
    <w:p w:rsidR="00BF666E" w:rsidRDefault="00A204A1">
      <w:pPr>
        <w:spacing w:line="60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3.</w:t>
      </w:r>
      <w:r>
        <w:rPr>
          <w:rFonts w:ascii="仿宋" w:eastAsia="仿宋" w:hAnsi="仿宋" w:cs="仿宋" w:hint="eastAsia"/>
          <w:kern w:val="0"/>
          <w:sz w:val="32"/>
          <w:szCs w:val="32"/>
        </w:rPr>
        <w:t>卫生健康支出（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210</w:t>
      </w:r>
      <w:r>
        <w:rPr>
          <w:rFonts w:ascii="仿宋" w:eastAsia="仿宋" w:hAnsi="仿宋" w:cs="仿宋" w:hint="eastAsia"/>
          <w:kern w:val="0"/>
          <w:sz w:val="32"/>
          <w:szCs w:val="32"/>
        </w:rPr>
        <w:t>）行政事业单位医疗（</w:t>
      </w:r>
      <w:r>
        <w:rPr>
          <w:rFonts w:ascii="仿宋" w:eastAsia="仿宋" w:hAnsi="仿宋" w:cs="仿宋" w:hint="eastAsia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kern w:val="0"/>
          <w:sz w:val="32"/>
          <w:szCs w:val="32"/>
        </w:rPr>
        <w:t>）事业单位医疗（</w:t>
      </w:r>
      <w:r>
        <w:rPr>
          <w:rFonts w:ascii="仿宋" w:eastAsia="仿宋" w:hAnsi="仿宋" w:cs="仿宋" w:hint="eastAsia"/>
          <w:kern w:val="0"/>
          <w:sz w:val="32"/>
          <w:szCs w:val="32"/>
        </w:rPr>
        <w:t>02</w:t>
      </w:r>
      <w:r>
        <w:rPr>
          <w:rFonts w:ascii="仿宋" w:eastAsia="仿宋" w:hAnsi="仿宋" w:cs="仿宋" w:hint="eastAsia"/>
          <w:kern w:val="0"/>
          <w:sz w:val="32"/>
          <w:szCs w:val="32"/>
        </w:rPr>
        <w:t>）</w:t>
      </w:r>
      <w:r>
        <w:rPr>
          <w:rFonts w:ascii="仿宋" w:eastAsia="仿宋" w:hAnsi="仿宋" w:cs="仿宋" w:hint="eastAsia"/>
          <w:kern w:val="0"/>
          <w:sz w:val="32"/>
          <w:szCs w:val="32"/>
        </w:rPr>
        <w:t>44.36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万元，占</w:t>
      </w:r>
      <w:r>
        <w:rPr>
          <w:rFonts w:ascii="仿宋" w:eastAsia="仿宋" w:hAnsi="仿宋" w:cs="仿宋" w:hint="eastAsia"/>
          <w:kern w:val="0"/>
          <w:sz w:val="32"/>
          <w:szCs w:val="32"/>
        </w:rPr>
        <w:t>3.4%</w:t>
      </w:r>
      <w:r>
        <w:rPr>
          <w:rFonts w:ascii="仿宋" w:eastAsia="仿宋" w:hAnsi="仿宋" w:cs="仿宋" w:hint="eastAsia"/>
          <w:kern w:val="0"/>
          <w:sz w:val="32"/>
          <w:szCs w:val="32"/>
        </w:rPr>
        <w:t>。</w:t>
      </w:r>
    </w:p>
    <w:p w:rsidR="00BF666E" w:rsidRDefault="00A204A1">
      <w:pPr>
        <w:spacing w:line="60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BF666E" w:rsidRDefault="00A204A1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" w:eastAsia="仿宋" w:hAnsi="仿宋" w:cs="仿宋" w:hint="eastAsia"/>
          <w:kern w:val="0"/>
          <w:sz w:val="32"/>
          <w:szCs w:val="32"/>
        </w:rPr>
        <w:t>教育支出（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205</w:t>
      </w:r>
      <w:r>
        <w:rPr>
          <w:rFonts w:ascii="仿宋" w:eastAsia="仿宋" w:hAnsi="仿宋" w:cs="仿宋" w:hint="eastAsia"/>
          <w:kern w:val="0"/>
          <w:sz w:val="32"/>
          <w:szCs w:val="32"/>
        </w:rPr>
        <w:t>）教育管理事务（</w:t>
      </w:r>
      <w:r>
        <w:rPr>
          <w:rFonts w:ascii="仿宋" w:eastAsia="仿宋" w:hAnsi="仿宋" w:cs="仿宋" w:hint="eastAsia"/>
          <w:kern w:val="0"/>
          <w:sz w:val="32"/>
          <w:szCs w:val="32"/>
        </w:rPr>
        <w:t>01</w:t>
      </w:r>
      <w:r>
        <w:rPr>
          <w:rFonts w:ascii="仿宋" w:eastAsia="仿宋" w:hAnsi="仿宋" w:cs="仿宋" w:hint="eastAsia"/>
          <w:kern w:val="0"/>
          <w:sz w:val="32"/>
          <w:szCs w:val="32"/>
        </w:rPr>
        <w:t>）其他教育管理事务（</w:t>
      </w:r>
      <w:r>
        <w:rPr>
          <w:rFonts w:ascii="仿宋" w:eastAsia="仿宋" w:hAnsi="仿宋" w:cs="仿宋" w:hint="eastAsia"/>
          <w:kern w:val="0"/>
          <w:sz w:val="32"/>
          <w:szCs w:val="32"/>
        </w:rPr>
        <w:t>99</w:t>
      </w:r>
      <w:r>
        <w:rPr>
          <w:rFonts w:ascii="仿宋" w:eastAsia="仿宋" w:hAnsi="仿宋" w:cs="仿宋" w:hint="eastAsia"/>
          <w:kern w:val="0"/>
          <w:sz w:val="32"/>
          <w:szCs w:val="32"/>
        </w:rPr>
        <w:t>）</w:t>
      </w:r>
      <w:r>
        <w:rPr>
          <w:rFonts w:ascii="仿宋" w:eastAsia="仿宋" w:hAnsi="仿宋" w:cs="仿宋" w:hint="eastAsia"/>
          <w:kern w:val="0"/>
          <w:sz w:val="32"/>
          <w:szCs w:val="32"/>
        </w:rPr>
        <w:t>：</w:t>
      </w:r>
      <w:r>
        <w:rPr>
          <w:rFonts w:ascii="仿宋" w:eastAsia="仿宋" w:hAnsi="仿宋" w:cs="仿宋" w:hint="eastAsia"/>
          <w:kern w:val="0"/>
          <w:sz w:val="32"/>
          <w:szCs w:val="32"/>
        </w:rPr>
        <w:t>2012</w:t>
      </w:r>
      <w:r>
        <w:rPr>
          <w:rFonts w:ascii="仿宋" w:eastAsia="仿宋" w:hAnsi="仿宋" w:cs="仿宋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/>
          <w:kern w:val="0"/>
          <w:sz w:val="32"/>
          <w:szCs w:val="32"/>
        </w:rPr>
        <w:t>预算数为</w:t>
      </w:r>
      <w:r>
        <w:rPr>
          <w:rFonts w:ascii="仿宋" w:eastAsia="仿宋" w:hAnsi="仿宋" w:cs="仿宋" w:hint="eastAsia"/>
          <w:kern w:val="0"/>
          <w:sz w:val="32"/>
          <w:szCs w:val="32"/>
        </w:rPr>
        <w:t>1292.7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72.51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在职职工及编外人员增加，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136.69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不断加强培训经费管理，科学制定教学计划，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年对宗教人士培训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工作工作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进行了调整，压减培训经费开支，项目支出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133.6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  <w:r>
        <w:rPr>
          <w:rFonts w:ascii="仿宋" w:eastAsia="仿宋" w:hAnsi="仿宋" w:cs="仿宋" w:hint="eastAsia"/>
          <w:kern w:val="0"/>
          <w:sz w:val="32"/>
          <w:szCs w:val="32"/>
        </w:rPr>
        <w:t>调整预算功能科目</w:t>
      </w:r>
      <w:r>
        <w:rPr>
          <w:rFonts w:ascii="仿宋" w:eastAsia="仿宋" w:hAnsi="仿宋" w:cs="仿宋" w:hint="eastAsia"/>
          <w:kern w:val="0"/>
          <w:sz w:val="32"/>
          <w:szCs w:val="32"/>
        </w:rPr>
        <w:t>2050199</w:t>
      </w:r>
      <w:r>
        <w:rPr>
          <w:rFonts w:ascii="仿宋" w:eastAsia="仿宋" w:hAnsi="仿宋" w:cs="仿宋" w:hint="eastAsia"/>
          <w:kern w:val="0"/>
          <w:sz w:val="32"/>
          <w:szCs w:val="32"/>
        </w:rPr>
        <w:t>款预算减少</w:t>
      </w:r>
      <w:r>
        <w:rPr>
          <w:rFonts w:ascii="仿宋" w:eastAsia="仿宋" w:hAnsi="仿宋" w:cs="仿宋" w:hint="eastAsia"/>
          <w:kern w:val="0"/>
          <w:sz w:val="32"/>
          <w:szCs w:val="32"/>
        </w:rPr>
        <w:t>78.6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BF666E" w:rsidRDefault="00A204A1">
      <w:pPr>
        <w:spacing w:line="60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kern w:val="0"/>
          <w:sz w:val="32"/>
          <w:szCs w:val="32"/>
        </w:rPr>
        <w:t>社会保障和就业支出（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208</w:t>
      </w:r>
      <w:r>
        <w:rPr>
          <w:rFonts w:ascii="仿宋" w:eastAsia="仿宋" w:hAnsi="仿宋" w:cs="仿宋" w:hint="eastAsia"/>
          <w:kern w:val="0"/>
          <w:sz w:val="32"/>
          <w:szCs w:val="32"/>
        </w:rPr>
        <w:t>）行政事业单位养老支出（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05</w:t>
      </w:r>
      <w:r>
        <w:rPr>
          <w:rFonts w:ascii="仿宋" w:eastAsia="仿宋" w:hAnsi="仿宋" w:cs="仿宋" w:hint="eastAsia"/>
          <w:kern w:val="0"/>
          <w:sz w:val="32"/>
          <w:szCs w:val="32"/>
        </w:rPr>
        <w:t>）机关事业单位基本养老保险缴费支出（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05</w:t>
      </w:r>
      <w:r>
        <w:rPr>
          <w:rFonts w:ascii="仿宋" w:eastAsia="仿宋" w:hAnsi="仿宋" w:cs="仿宋" w:hint="eastAsia"/>
          <w:kern w:val="0"/>
          <w:sz w:val="32"/>
          <w:szCs w:val="32"/>
        </w:rPr>
        <w:t>）</w:t>
      </w:r>
      <w:r>
        <w:rPr>
          <w:rFonts w:ascii="仿宋" w:eastAsia="仿宋" w:hAnsi="仿宋" w:cs="仿宋" w:hint="eastAsia"/>
          <w:kern w:val="0"/>
          <w:sz w:val="32"/>
          <w:szCs w:val="32"/>
        </w:rPr>
        <w:t>:2021</w:t>
      </w:r>
      <w:r>
        <w:rPr>
          <w:rFonts w:ascii="仿宋" w:eastAsia="仿宋" w:hAnsi="仿宋" w:cs="仿宋" w:hint="eastAsia"/>
          <w:kern w:val="0"/>
          <w:sz w:val="32"/>
          <w:szCs w:val="32"/>
        </w:rPr>
        <w:t>年预算数为</w:t>
      </w:r>
      <w:r>
        <w:rPr>
          <w:rFonts w:ascii="仿宋" w:eastAsia="仿宋" w:hAnsi="仿宋" w:cs="仿宋" w:hint="eastAsia"/>
          <w:kern w:val="0"/>
          <w:sz w:val="32"/>
          <w:szCs w:val="32"/>
        </w:rPr>
        <w:t>34.2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万元，增加</w:t>
      </w:r>
      <w:r>
        <w:rPr>
          <w:rFonts w:ascii="仿宋" w:eastAsia="仿宋" w:hAnsi="仿宋" w:cs="仿宋" w:hint="eastAsia"/>
          <w:kern w:val="0"/>
          <w:sz w:val="32"/>
          <w:szCs w:val="32"/>
        </w:rPr>
        <w:t>34.2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万元，增长</w:t>
      </w:r>
      <w:r>
        <w:rPr>
          <w:rFonts w:ascii="仿宋" w:eastAsia="仿宋" w:hAnsi="仿宋" w:cs="仿宋" w:hint="eastAsia"/>
          <w:kern w:val="0"/>
          <w:sz w:val="32"/>
          <w:szCs w:val="32"/>
        </w:rPr>
        <w:t>100%</w:t>
      </w:r>
      <w:r>
        <w:rPr>
          <w:rFonts w:ascii="仿宋" w:eastAsia="仿宋" w:hAnsi="仿宋" w:cs="仿宋" w:hint="eastAsia"/>
          <w:kern w:val="0"/>
          <w:sz w:val="32"/>
          <w:szCs w:val="32"/>
        </w:rPr>
        <w:t>，</w:t>
      </w:r>
      <w:r>
        <w:rPr>
          <w:rFonts w:ascii="仿宋" w:eastAsia="仿宋" w:hAnsi="仿宋" w:cs="仿宋" w:hint="eastAsia"/>
          <w:kern w:val="0"/>
          <w:sz w:val="32"/>
          <w:szCs w:val="32"/>
        </w:rPr>
        <w:t>主要原因</w:t>
      </w:r>
      <w:r>
        <w:rPr>
          <w:rFonts w:ascii="仿宋" w:eastAsia="仿宋" w:hAnsi="仿宋" w:cs="仿宋" w:hint="eastAsia"/>
          <w:kern w:val="0"/>
          <w:sz w:val="32"/>
          <w:szCs w:val="32"/>
        </w:rPr>
        <w:lastRenderedPageBreak/>
        <w:t>是</w:t>
      </w:r>
      <w:r>
        <w:rPr>
          <w:rFonts w:ascii="仿宋" w:eastAsia="仿宋" w:hAnsi="仿宋" w:cs="仿宋" w:hint="eastAsia"/>
          <w:kern w:val="0"/>
          <w:sz w:val="32"/>
          <w:szCs w:val="32"/>
        </w:rPr>
        <w:t>：</w:t>
      </w:r>
      <w:r>
        <w:rPr>
          <w:rFonts w:ascii="仿宋" w:eastAsia="仿宋" w:hAnsi="仿宋" w:cs="仿宋" w:hint="eastAsia"/>
          <w:kern w:val="0"/>
          <w:sz w:val="32"/>
          <w:szCs w:val="32"/>
        </w:rPr>
        <w:t>调整预算功能科目。</w:t>
      </w:r>
    </w:p>
    <w:p w:rsidR="00BF666E" w:rsidRDefault="00A204A1">
      <w:pPr>
        <w:spacing w:line="60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3.</w:t>
      </w:r>
      <w:r>
        <w:rPr>
          <w:rFonts w:ascii="仿宋" w:eastAsia="仿宋" w:hAnsi="仿宋" w:cs="仿宋" w:hint="eastAsia"/>
          <w:kern w:val="0"/>
          <w:sz w:val="32"/>
          <w:szCs w:val="32"/>
        </w:rPr>
        <w:t>卫生健康支出（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210</w:t>
      </w:r>
      <w:r>
        <w:rPr>
          <w:rFonts w:ascii="仿宋" w:eastAsia="仿宋" w:hAnsi="仿宋" w:cs="仿宋" w:hint="eastAsia"/>
          <w:kern w:val="0"/>
          <w:sz w:val="32"/>
          <w:szCs w:val="32"/>
        </w:rPr>
        <w:t>）行政事业单位医疗（</w:t>
      </w:r>
      <w:r>
        <w:rPr>
          <w:rFonts w:ascii="仿宋" w:eastAsia="仿宋" w:hAnsi="仿宋" w:cs="仿宋" w:hint="eastAsia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kern w:val="0"/>
          <w:sz w:val="32"/>
          <w:szCs w:val="32"/>
        </w:rPr>
        <w:t>）事业单位医疗（</w:t>
      </w:r>
      <w:r>
        <w:rPr>
          <w:rFonts w:ascii="仿宋" w:eastAsia="仿宋" w:hAnsi="仿宋" w:cs="仿宋" w:hint="eastAsia"/>
          <w:kern w:val="0"/>
          <w:sz w:val="32"/>
          <w:szCs w:val="32"/>
        </w:rPr>
        <w:t>02</w:t>
      </w:r>
      <w:r>
        <w:rPr>
          <w:rFonts w:ascii="仿宋" w:eastAsia="仿宋" w:hAnsi="仿宋" w:cs="仿宋" w:hint="eastAsia"/>
          <w:kern w:val="0"/>
          <w:sz w:val="32"/>
          <w:szCs w:val="32"/>
        </w:rPr>
        <w:t>）：</w:t>
      </w:r>
      <w:r>
        <w:rPr>
          <w:rFonts w:ascii="仿宋" w:eastAsia="仿宋" w:hAnsi="仿宋" w:cs="仿宋" w:hint="eastAsia"/>
          <w:kern w:val="0"/>
          <w:sz w:val="32"/>
          <w:szCs w:val="32"/>
        </w:rPr>
        <w:t>2021</w:t>
      </w:r>
      <w:r>
        <w:rPr>
          <w:rFonts w:ascii="仿宋" w:eastAsia="仿宋" w:hAnsi="仿宋" w:cs="仿宋" w:hint="eastAsia"/>
          <w:kern w:val="0"/>
          <w:sz w:val="32"/>
          <w:szCs w:val="32"/>
        </w:rPr>
        <w:t>年预算数为</w:t>
      </w:r>
      <w:r>
        <w:rPr>
          <w:rFonts w:ascii="仿宋" w:eastAsia="仿宋" w:hAnsi="仿宋" w:cs="仿宋" w:hint="eastAsia"/>
          <w:kern w:val="0"/>
          <w:sz w:val="32"/>
          <w:szCs w:val="32"/>
        </w:rPr>
        <w:t>32.95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万元，增加</w:t>
      </w:r>
      <w:r>
        <w:rPr>
          <w:rFonts w:ascii="仿宋" w:eastAsia="仿宋" w:hAnsi="仿宋" w:cs="仿宋" w:hint="eastAsia"/>
          <w:kern w:val="0"/>
          <w:sz w:val="32"/>
          <w:szCs w:val="32"/>
        </w:rPr>
        <w:t>32.95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万元，增长</w:t>
      </w:r>
      <w:r>
        <w:rPr>
          <w:rFonts w:ascii="仿宋" w:eastAsia="仿宋" w:hAnsi="仿宋" w:cs="仿宋" w:hint="eastAsia"/>
          <w:kern w:val="0"/>
          <w:sz w:val="32"/>
          <w:szCs w:val="32"/>
        </w:rPr>
        <w:t>100%</w:t>
      </w:r>
      <w:r>
        <w:rPr>
          <w:rFonts w:ascii="仿宋" w:eastAsia="仿宋" w:hAnsi="仿宋" w:cs="仿宋" w:hint="eastAsia"/>
          <w:kern w:val="0"/>
          <w:sz w:val="32"/>
          <w:szCs w:val="32"/>
        </w:rPr>
        <w:t>，</w:t>
      </w:r>
      <w:r>
        <w:rPr>
          <w:rFonts w:ascii="仿宋" w:eastAsia="仿宋" w:hAnsi="仿宋" w:cs="仿宋" w:hint="eastAsia"/>
          <w:kern w:val="0"/>
          <w:sz w:val="32"/>
          <w:szCs w:val="32"/>
        </w:rPr>
        <w:t>主要原因是</w:t>
      </w:r>
      <w:r>
        <w:rPr>
          <w:rFonts w:ascii="仿宋" w:eastAsia="仿宋" w:hAnsi="仿宋" w:cs="仿宋" w:hint="eastAsia"/>
          <w:kern w:val="0"/>
          <w:sz w:val="32"/>
          <w:szCs w:val="32"/>
        </w:rPr>
        <w:t>：</w:t>
      </w:r>
      <w:r>
        <w:rPr>
          <w:rFonts w:ascii="仿宋" w:eastAsia="仿宋" w:hAnsi="仿宋" w:cs="仿宋" w:hint="eastAsia"/>
          <w:kern w:val="0"/>
          <w:sz w:val="32"/>
          <w:szCs w:val="32"/>
        </w:rPr>
        <w:t>调整预算功能科目。</w:t>
      </w:r>
    </w:p>
    <w:p w:rsidR="00BF666E" w:rsidRDefault="00A204A1">
      <w:pPr>
        <w:spacing w:line="60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4.</w:t>
      </w:r>
      <w:r>
        <w:rPr>
          <w:rFonts w:ascii="仿宋" w:eastAsia="仿宋" w:hAnsi="仿宋" w:cs="仿宋" w:hint="eastAsia"/>
          <w:kern w:val="0"/>
          <w:sz w:val="32"/>
          <w:szCs w:val="32"/>
        </w:rPr>
        <w:t>卫生健康支出（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210</w:t>
      </w:r>
      <w:r>
        <w:rPr>
          <w:rFonts w:ascii="仿宋" w:eastAsia="仿宋" w:hAnsi="仿宋" w:cs="仿宋" w:hint="eastAsia"/>
          <w:kern w:val="0"/>
          <w:sz w:val="32"/>
          <w:szCs w:val="32"/>
        </w:rPr>
        <w:t>）行政事业单位医疗（</w:t>
      </w:r>
      <w:r>
        <w:rPr>
          <w:rFonts w:ascii="仿宋" w:eastAsia="仿宋" w:hAnsi="仿宋" w:cs="仿宋" w:hint="eastAsia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kern w:val="0"/>
          <w:sz w:val="32"/>
          <w:szCs w:val="32"/>
        </w:rPr>
        <w:t>）公务员医疗补助（</w:t>
      </w:r>
      <w:r>
        <w:rPr>
          <w:rFonts w:ascii="仿宋" w:eastAsia="仿宋" w:hAnsi="仿宋" w:cs="仿宋" w:hint="eastAsia"/>
          <w:kern w:val="0"/>
          <w:sz w:val="32"/>
          <w:szCs w:val="32"/>
        </w:rPr>
        <w:t>03</w:t>
      </w:r>
      <w:r>
        <w:rPr>
          <w:rFonts w:ascii="仿宋" w:eastAsia="仿宋" w:hAnsi="仿宋" w:cs="仿宋" w:hint="eastAsia"/>
          <w:kern w:val="0"/>
          <w:sz w:val="32"/>
          <w:szCs w:val="32"/>
        </w:rPr>
        <w:t>）：</w:t>
      </w:r>
      <w:r>
        <w:rPr>
          <w:rFonts w:ascii="仿宋" w:eastAsia="仿宋" w:hAnsi="仿宋" w:cs="仿宋" w:hint="eastAsia"/>
          <w:kern w:val="0"/>
          <w:sz w:val="32"/>
          <w:szCs w:val="32"/>
        </w:rPr>
        <w:t>2021</w:t>
      </w:r>
      <w:r>
        <w:rPr>
          <w:rFonts w:ascii="仿宋" w:eastAsia="仿宋" w:hAnsi="仿宋" w:cs="仿宋" w:hint="eastAsia"/>
          <w:kern w:val="0"/>
          <w:sz w:val="32"/>
          <w:szCs w:val="32"/>
        </w:rPr>
        <w:t>年预算数为</w:t>
      </w:r>
      <w:r>
        <w:rPr>
          <w:rFonts w:ascii="仿宋" w:eastAsia="仿宋" w:hAnsi="仿宋" w:cs="仿宋" w:hint="eastAsia"/>
          <w:kern w:val="0"/>
          <w:sz w:val="32"/>
          <w:szCs w:val="32"/>
        </w:rPr>
        <w:t>10.63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万元，增加</w:t>
      </w:r>
      <w:r>
        <w:rPr>
          <w:rFonts w:ascii="仿宋" w:eastAsia="仿宋" w:hAnsi="仿宋" w:cs="仿宋" w:hint="eastAsia"/>
          <w:kern w:val="0"/>
          <w:sz w:val="32"/>
          <w:szCs w:val="32"/>
        </w:rPr>
        <w:t>10.63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万元，增长</w:t>
      </w:r>
      <w:r>
        <w:rPr>
          <w:rFonts w:ascii="仿宋" w:eastAsia="仿宋" w:hAnsi="仿宋" w:cs="仿宋" w:hint="eastAsia"/>
          <w:kern w:val="0"/>
          <w:sz w:val="32"/>
          <w:szCs w:val="32"/>
        </w:rPr>
        <w:t>100%</w:t>
      </w:r>
      <w:r>
        <w:rPr>
          <w:rFonts w:ascii="仿宋" w:eastAsia="仿宋" w:hAnsi="仿宋" w:cs="仿宋" w:hint="eastAsia"/>
          <w:kern w:val="0"/>
          <w:sz w:val="32"/>
          <w:szCs w:val="32"/>
        </w:rPr>
        <w:t>，</w:t>
      </w:r>
      <w:r>
        <w:rPr>
          <w:rFonts w:ascii="仿宋" w:eastAsia="仿宋" w:hAnsi="仿宋" w:cs="仿宋" w:hint="eastAsia"/>
          <w:kern w:val="0"/>
          <w:sz w:val="32"/>
          <w:szCs w:val="32"/>
        </w:rPr>
        <w:t>主要原因是</w:t>
      </w:r>
      <w:r>
        <w:rPr>
          <w:rFonts w:ascii="仿宋" w:eastAsia="仿宋" w:hAnsi="仿宋" w:cs="仿宋" w:hint="eastAsia"/>
          <w:kern w:val="0"/>
          <w:sz w:val="32"/>
          <w:szCs w:val="32"/>
        </w:rPr>
        <w:t>：</w:t>
      </w:r>
      <w:r>
        <w:rPr>
          <w:rFonts w:ascii="仿宋" w:eastAsia="仿宋" w:hAnsi="仿宋" w:cs="仿宋" w:hint="eastAsia"/>
          <w:kern w:val="0"/>
          <w:sz w:val="32"/>
          <w:szCs w:val="32"/>
        </w:rPr>
        <w:t>调整预算功能科目。</w:t>
      </w:r>
    </w:p>
    <w:p w:rsidR="00BF666E" w:rsidRDefault="00A204A1">
      <w:pPr>
        <w:spacing w:line="600" w:lineRule="exact"/>
        <w:ind w:firstLine="642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5.</w:t>
      </w:r>
      <w:r>
        <w:rPr>
          <w:rFonts w:ascii="仿宋" w:eastAsia="仿宋" w:hAnsi="仿宋" w:cs="仿宋" w:hint="eastAsia"/>
          <w:kern w:val="0"/>
          <w:sz w:val="32"/>
          <w:szCs w:val="32"/>
        </w:rPr>
        <w:t>卫生健康支出（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210</w:t>
      </w:r>
      <w:r>
        <w:rPr>
          <w:rFonts w:ascii="仿宋" w:eastAsia="仿宋" w:hAnsi="仿宋" w:cs="仿宋" w:hint="eastAsia"/>
          <w:kern w:val="0"/>
          <w:sz w:val="32"/>
          <w:szCs w:val="32"/>
        </w:rPr>
        <w:t>）行政事业单位医疗（</w:t>
      </w:r>
      <w:r>
        <w:rPr>
          <w:rFonts w:ascii="仿宋" w:eastAsia="仿宋" w:hAnsi="仿宋" w:cs="仿宋" w:hint="eastAsia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kern w:val="0"/>
          <w:sz w:val="32"/>
          <w:szCs w:val="32"/>
        </w:rPr>
        <w:t>）其他行政事业单位医疗补助（</w:t>
      </w:r>
      <w:r>
        <w:rPr>
          <w:rFonts w:ascii="仿宋" w:eastAsia="仿宋" w:hAnsi="仿宋" w:cs="仿宋" w:hint="eastAsia"/>
          <w:kern w:val="0"/>
          <w:sz w:val="32"/>
          <w:szCs w:val="32"/>
        </w:rPr>
        <w:t>99</w:t>
      </w:r>
      <w:r>
        <w:rPr>
          <w:rFonts w:ascii="仿宋" w:eastAsia="仿宋" w:hAnsi="仿宋" w:cs="仿宋" w:hint="eastAsia"/>
          <w:kern w:val="0"/>
          <w:sz w:val="32"/>
          <w:szCs w:val="32"/>
        </w:rPr>
        <w:t>）；</w:t>
      </w:r>
      <w:r>
        <w:rPr>
          <w:rFonts w:ascii="仿宋" w:eastAsia="仿宋" w:hAnsi="仿宋" w:cs="仿宋" w:hint="eastAsia"/>
          <w:kern w:val="0"/>
          <w:sz w:val="32"/>
          <w:szCs w:val="32"/>
        </w:rPr>
        <w:t>2021</w:t>
      </w:r>
      <w:r>
        <w:rPr>
          <w:rFonts w:ascii="仿宋" w:eastAsia="仿宋" w:hAnsi="仿宋" w:cs="仿宋" w:hint="eastAsia"/>
          <w:kern w:val="0"/>
          <w:sz w:val="32"/>
          <w:szCs w:val="32"/>
        </w:rPr>
        <w:t>年预算数为</w:t>
      </w:r>
      <w:r>
        <w:rPr>
          <w:rFonts w:ascii="仿宋" w:eastAsia="仿宋" w:hAnsi="仿宋" w:cs="仿宋" w:hint="eastAsia"/>
          <w:kern w:val="0"/>
          <w:sz w:val="32"/>
          <w:szCs w:val="32"/>
        </w:rPr>
        <w:t>0.78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万元，增加</w:t>
      </w:r>
      <w:r>
        <w:rPr>
          <w:rFonts w:ascii="仿宋" w:eastAsia="仿宋" w:hAnsi="仿宋" w:cs="仿宋" w:hint="eastAsia"/>
          <w:kern w:val="0"/>
          <w:sz w:val="32"/>
          <w:szCs w:val="32"/>
        </w:rPr>
        <w:t>0.78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万元，增长</w:t>
      </w:r>
      <w:r>
        <w:rPr>
          <w:rFonts w:ascii="仿宋" w:eastAsia="仿宋" w:hAnsi="仿宋" w:cs="仿宋" w:hint="eastAsia"/>
          <w:kern w:val="0"/>
          <w:sz w:val="32"/>
          <w:szCs w:val="32"/>
        </w:rPr>
        <w:t>100%</w:t>
      </w:r>
      <w:r>
        <w:rPr>
          <w:rFonts w:ascii="仿宋" w:eastAsia="仿宋" w:hAnsi="仿宋" w:cs="仿宋" w:hint="eastAsia"/>
          <w:kern w:val="0"/>
          <w:sz w:val="32"/>
          <w:szCs w:val="32"/>
        </w:rPr>
        <w:t>，</w:t>
      </w:r>
      <w:r>
        <w:rPr>
          <w:rFonts w:ascii="仿宋" w:eastAsia="仿宋" w:hAnsi="仿宋" w:cs="仿宋" w:hint="eastAsia"/>
          <w:kern w:val="0"/>
          <w:sz w:val="32"/>
          <w:szCs w:val="32"/>
        </w:rPr>
        <w:t>主要原因是</w:t>
      </w:r>
      <w:r>
        <w:rPr>
          <w:rFonts w:ascii="仿宋" w:eastAsia="仿宋" w:hAnsi="仿宋" w:cs="仿宋" w:hint="eastAsia"/>
          <w:kern w:val="0"/>
          <w:sz w:val="32"/>
          <w:szCs w:val="32"/>
        </w:rPr>
        <w:t>：</w:t>
      </w:r>
      <w:r>
        <w:rPr>
          <w:rFonts w:ascii="仿宋" w:eastAsia="仿宋" w:hAnsi="仿宋" w:cs="仿宋" w:hint="eastAsia"/>
          <w:kern w:val="0"/>
          <w:sz w:val="32"/>
          <w:szCs w:val="32"/>
        </w:rPr>
        <w:t>调整预</w:t>
      </w:r>
      <w:r>
        <w:rPr>
          <w:rFonts w:ascii="仿宋" w:eastAsia="仿宋" w:hAnsi="仿宋" w:cs="仿宋" w:hint="eastAsia"/>
          <w:kern w:val="0"/>
          <w:sz w:val="32"/>
          <w:szCs w:val="32"/>
        </w:rPr>
        <w:t>算功能科目。</w:t>
      </w:r>
    </w:p>
    <w:p w:rsidR="00BF666E" w:rsidRDefault="00A204A1">
      <w:pPr>
        <w:spacing w:line="60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昌吉州社会主义学院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BF666E" w:rsidRDefault="00A204A1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昌吉州社会主义学院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74126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其中：</w:t>
      </w:r>
    </w:p>
    <w:p w:rsidR="00BF666E" w:rsidRDefault="00A204A1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459.94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" w:eastAsia="仿宋" w:hAnsi="仿宋" w:cs="仿宋" w:hint="eastAsia"/>
          <w:kern w:val="0"/>
          <w:sz w:val="32"/>
          <w:szCs w:val="32"/>
        </w:rPr>
        <w:t>主要包括：基本工资</w:t>
      </w:r>
      <w:r>
        <w:rPr>
          <w:rFonts w:ascii="仿宋" w:eastAsia="仿宋" w:hAnsi="仿宋" w:cs="仿宋" w:hint="eastAsia"/>
          <w:kern w:val="0"/>
          <w:sz w:val="32"/>
          <w:szCs w:val="32"/>
        </w:rPr>
        <w:t>135.7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</w:t>
      </w:r>
      <w:r>
        <w:rPr>
          <w:rFonts w:ascii="仿宋" w:eastAsia="仿宋" w:hAnsi="仿宋" w:cs="仿宋" w:hint="eastAsia"/>
          <w:kern w:val="0"/>
          <w:sz w:val="32"/>
          <w:szCs w:val="32"/>
        </w:rPr>
        <w:t>、津贴补贴</w:t>
      </w:r>
      <w:r>
        <w:rPr>
          <w:rFonts w:ascii="仿宋" w:eastAsia="仿宋" w:hAnsi="仿宋" w:cs="仿宋" w:hint="eastAsia"/>
          <w:kern w:val="0"/>
          <w:sz w:val="32"/>
          <w:szCs w:val="32"/>
        </w:rPr>
        <w:t>15.94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</w:t>
      </w:r>
      <w:r>
        <w:rPr>
          <w:rFonts w:ascii="仿宋" w:eastAsia="仿宋" w:hAnsi="仿宋" w:cs="仿宋" w:hint="eastAsia"/>
          <w:kern w:val="0"/>
          <w:sz w:val="32"/>
          <w:szCs w:val="32"/>
        </w:rPr>
        <w:t>、奖金</w:t>
      </w:r>
      <w:r>
        <w:rPr>
          <w:rFonts w:ascii="仿宋" w:eastAsia="仿宋" w:hAnsi="仿宋" w:cs="仿宋" w:hint="eastAsia"/>
          <w:kern w:val="0"/>
          <w:sz w:val="32"/>
          <w:szCs w:val="32"/>
        </w:rPr>
        <w:t>9.24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</w:t>
      </w:r>
      <w:r>
        <w:rPr>
          <w:rFonts w:ascii="仿宋" w:eastAsia="仿宋" w:hAnsi="仿宋" w:cs="仿宋" w:hint="eastAsia"/>
          <w:kern w:val="0"/>
          <w:sz w:val="32"/>
          <w:szCs w:val="32"/>
        </w:rPr>
        <w:t>、伙食补助费</w:t>
      </w:r>
      <w:r>
        <w:rPr>
          <w:rFonts w:ascii="仿宋" w:eastAsia="仿宋" w:hAnsi="仿宋" w:cs="仿宋" w:hint="eastAsia"/>
          <w:kern w:val="0"/>
          <w:sz w:val="32"/>
          <w:szCs w:val="32"/>
        </w:rPr>
        <w:t>30.24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</w:t>
      </w:r>
      <w:r>
        <w:rPr>
          <w:rFonts w:ascii="仿宋" w:eastAsia="仿宋" w:hAnsi="仿宋" w:cs="仿宋" w:hint="eastAsia"/>
          <w:kern w:val="0"/>
          <w:sz w:val="32"/>
          <w:szCs w:val="32"/>
        </w:rPr>
        <w:t>、</w:t>
      </w:r>
      <w:r>
        <w:rPr>
          <w:rFonts w:ascii="仿宋" w:eastAsia="仿宋" w:hAnsi="仿宋" w:cs="仿宋" w:hint="eastAsia"/>
          <w:kern w:val="0"/>
          <w:sz w:val="32"/>
          <w:szCs w:val="32"/>
        </w:rPr>
        <w:t>基础性</w:t>
      </w:r>
      <w:r>
        <w:rPr>
          <w:rFonts w:ascii="仿宋" w:eastAsia="仿宋" w:hAnsi="仿宋" w:cs="仿宋" w:hint="eastAsia"/>
          <w:kern w:val="0"/>
          <w:sz w:val="32"/>
          <w:szCs w:val="32"/>
        </w:rPr>
        <w:t>绩效工资</w:t>
      </w:r>
      <w:r>
        <w:rPr>
          <w:rFonts w:ascii="仿宋" w:eastAsia="仿宋" w:hAnsi="仿宋" w:cs="仿宋" w:hint="eastAsia"/>
          <w:kern w:val="0"/>
          <w:sz w:val="32"/>
          <w:szCs w:val="32"/>
        </w:rPr>
        <w:t>23.94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</w:t>
      </w:r>
      <w:r>
        <w:rPr>
          <w:rFonts w:ascii="仿宋" w:eastAsia="仿宋" w:hAnsi="仿宋" w:cs="仿宋" w:hint="eastAsia"/>
          <w:kern w:val="0"/>
          <w:sz w:val="32"/>
          <w:szCs w:val="32"/>
        </w:rPr>
        <w:t>、</w:t>
      </w:r>
      <w:r>
        <w:rPr>
          <w:rFonts w:ascii="仿宋" w:eastAsia="仿宋" w:hAnsi="仿宋" w:cs="仿宋" w:hint="eastAsia"/>
          <w:kern w:val="0"/>
          <w:sz w:val="32"/>
          <w:szCs w:val="32"/>
        </w:rPr>
        <w:t>奖励性绩效工资</w:t>
      </w:r>
      <w:r>
        <w:rPr>
          <w:rFonts w:ascii="仿宋" w:eastAsia="仿宋" w:hAnsi="仿宋" w:cs="仿宋" w:hint="eastAsia"/>
          <w:kern w:val="0"/>
          <w:sz w:val="32"/>
          <w:szCs w:val="32"/>
        </w:rPr>
        <w:t>19.78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万元、</w:t>
      </w:r>
      <w:r>
        <w:rPr>
          <w:rFonts w:ascii="仿宋" w:eastAsia="仿宋" w:hAnsi="仿宋" w:cs="仿宋" w:hint="eastAsia"/>
          <w:kern w:val="0"/>
          <w:sz w:val="32"/>
          <w:szCs w:val="32"/>
        </w:rPr>
        <w:t>机关事业单位基本养老保险缴费</w:t>
      </w:r>
      <w:r>
        <w:rPr>
          <w:rFonts w:ascii="仿宋" w:eastAsia="仿宋" w:hAnsi="仿宋" w:cs="仿宋" w:hint="eastAsia"/>
          <w:kern w:val="0"/>
          <w:sz w:val="32"/>
          <w:szCs w:val="32"/>
        </w:rPr>
        <w:t>23.94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</w:t>
      </w:r>
      <w:r>
        <w:rPr>
          <w:rFonts w:ascii="仿宋" w:eastAsia="仿宋" w:hAnsi="仿宋" w:cs="仿宋" w:hint="eastAsia"/>
          <w:kern w:val="0"/>
          <w:sz w:val="32"/>
          <w:szCs w:val="32"/>
        </w:rPr>
        <w:t>、职工基本医疗保险缴费</w:t>
      </w:r>
      <w:r>
        <w:rPr>
          <w:rFonts w:ascii="仿宋" w:eastAsia="仿宋" w:hAnsi="仿宋" w:cs="仿宋" w:hint="eastAsia"/>
          <w:kern w:val="0"/>
          <w:sz w:val="32"/>
          <w:szCs w:val="32"/>
        </w:rPr>
        <w:t>32.95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</w:t>
      </w:r>
      <w:r>
        <w:rPr>
          <w:rFonts w:ascii="仿宋" w:eastAsia="仿宋" w:hAnsi="仿宋" w:cs="仿宋" w:hint="eastAsia"/>
          <w:kern w:val="0"/>
          <w:sz w:val="32"/>
          <w:szCs w:val="32"/>
        </w:rPr>
        <w:t>、公务员医疗补助缴费</w:t>
      </w:r>
      <w:r>
        <w:rPr>
          <w:rFonts w:ascii="仿宋" w:eastAsia="仿宋" w:hAnsi="仿宋" w:cs="仿宋" w:hint="eastAsia"/>
          <w:kern w:val="0"/>
          <w:sz w:val="32"/>
          <w:szCs w:val="32"/>
        </w:rPr>
        <w:t>10.63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</w:t>
      </w:r>
      <w:r>
        <w:rPr>
          <w:rFonts w:ascii="仿宋" w:eastAsia="仿宋" w:hAnsi="仿宋" w:cs="仿宋" w:hint="eastAsia"/>
          <w:kern w:val="0"/>
          <w:sz w:val="32"/>
          <w:szCs w:val="32"/>
        </w:rPr>
        <w:t>、其他社会保障缴费</w:t>
      </w:r>
      <w:r>
        <w:rPr>
          <w:rFonts w:ascii="仿宋" w:eastAsia="仿宋" w:hAnsi="仿宋" w:cs="仿宋" w:hint="eastAsia"/>
          <w:kern w:val="0"/>
          <w:sz w:val="32"/>
          <w:szCs w:val="32"/>
        </w:rPr>
        <w:t>0.78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</w:t>
      </w:r>
      <w:r>
        <w:rPr>
          <w:rFonts w:ascii="仿宋" w:eastAsia="仿宋" w:hAnsi="仿宋" w:cs="仿宋" w:hint="eastAsia"/>
          <w:kern w:val="0"/>
          <w:sz w:val="32"/>
          <w:szCs w:val="32"/>
        </w:rPr>
        <w:t>、住房公积金</w:t>
      </w:r>
      <w:r>
        <w:rPr>
          <w:rFonts w:ascii="仿宋" w:eastAsia="仿宋" w:hAnsi="仿宋" w:cs="仿宋" w:hint="eastAsia"/>
          <w:kern w:val="0"/>
          <w:sz w:val="32"/>
          <w:szCs w:val="32"/>
        </w:rPr>
        <w:t>25.65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</w:t>
      </w:r>
      <w:r>
        <w:rPr>
          <w:rFonts w:ascii="仿宋" w:eastAsia="仿宋" w:hAnsi="仿宋" w:cs="仿宋" w:hint="eastAsia"/>
          <w:kern w:val="0"/>
          <w:sz w:val="32"/>
          <w:szCs w:val="32"/>
        </w:rPr>
        <w:t>、</w:t>
      </w:r>
      <w:r>
        <w:rPr>
          <w:rFonts w:ascii="仿宋" w:eastAsia="仿宋" w:hAnsi="仿宋" w:cs="仿宋" w:hint="eastAsia"/>
          <w:kern w:val="0"/>
          <w:sz w:val="32"/>
          <w:szCs w:val="32"/>
        </w:rPr>
        <w:t>其</w:t>
      </w:r>
      <w:r>
        <w:rPr>
          <w:rFonts w:ascii="仿宋" w:eastAsia="仿宋" w:hAnsi="仿宋" w:cs="仿宋" w:hint="eastAsia"/>
          <w:kern w:val="0"/>
          <w:sz w:val="32"/>
          <w:szCs w:val="32"/>
        </w:rPr>
        <w:t>他工资福利支出</w:t>
      </w:r>
      <w:r>
        <w:rPr>
          <w:rFonts w:ascii="仿宋" w:eastAsia="仿宋" w:hAnsi="仿宋" w:cs="仿宋" w:hint="eastAsia"/>
          <w:kern w:val="0"/>
          <w:sz w:val="32"/>
          <w:szCs w:val="32"/>
        </w:rPr>
        <w:t>102.9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</w:t>
      </w:r>
      <w:r>
        <w:rPr>
          <w:rFonts w:ascii="仿宋" w:eastAsia="仿宋" w:hAnsi="仿宋" w:cs="仿宋" w:hint="eastAsia"/>
          <w:kern w:val="0"/>
          <w:sz w:val="32"/>
          <w:szCs w:val="32"/>
        </w:rPr>
        <w:t>、离休费</w:t>
      </w:r>
      <w:r>
        <w:rPr>
          <w:rFonts w:ascii="仿宋" w:eastAsia="仿宋" w:hAnsi="仿宋" w:cs="仿宋" w:hint="eastAsia"/>
          <w:kern w:val="0"/>
          <w:sz w:val="32"/>
          <w:szCs w:val="32"/>
        </w:rPr>
        <w:t>2.4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</w:t>
      </w:r>
      <w:r>
        <w:rPr>
          <w:rFonts w:ascii="仿宋" w:eastAsia="仿宋" w:hAnsi="仿宋" w:cs="仿宋" w:hint="eastAsia"/>
          <w:kern w:val="0"/>
          <w:sz w:val="32"/>
          <w:szCs w:val="32"/>
        </w:rPr>
        <w:t>、生活补助</w:t>
      </w:r>
      <w:r>
        <w:rPr>
          <w:rFonts w:ascii="仿宋" w:eastAsia="仿宋" w:hAnsi="仿宋" w:cs="仿宋" w:hint="eastAsia"/>
          <w:kern w:val="0"/>
          <w:sz w:val="32"/>
          <w:szCs w:val="32"/>
        </w:rPr>
        <w:t>0.44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</w:t>
      </w:r>
      <w:r>
        <w:rPr>
          <w:rFonts w:ascii="仿宋" w:eastAsia="仿宋" w:hAnsi="仿宋" w:cs="仿宋" w:hint="eastAsia"/>
          <w:kern w:val="0"/>
          <w:sz w:val="32"/>
          <w:szCs w:val="32"/>
        </w:rPr>
        <w:t>、奖励金</w:t>
      </w:r>
      <w:r>
        <w:rPr>
          <w:rFonts w:ascii="仿宋" w:eastAsia="仿宋" w:hAnsi="仿宋" w:cs="仿宋" w:hint="eastAsia"/>
          <w:kern w:val="0"/>
          <w:sz w:val="32"/>
          <w:szCs w:val="32"/>
        </w:rPr>
        <w:t>1.24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</w:t>
      </w:r>
      <w:r>
        <w:rPr>
          <w:rFonts w:ascii="仿宋" w:eastAsia="仿宋" w:hAnsi="仿宋" w:cs="仿宋" w:hint="eastAsia"/>
          <w:kern w:val="0"/>
          <w:sz w:val="32"/>
          <w:szCs w:val="32"/>
        </w:rPr>
        <w:t>、</w:t>
      </w:r>
      <w:r>
        <w:rPr>
          <w:rFonts w:ascii="仿宋" w:eastAsia="仿宋" w:hAnsi="仿宋" w:cs="仿宋" w:hint="eastAsia"/>
          <w:kern w:val="0"/>
          <w:sz w:val="32"/>
          <w:szCs w:val="32"/>
        </w:rPr>
        <w:t>对个人和家庭的补助支出</w:t>
      </w:r>
      <w:r>
        <w:rPr>
          <w:rFonts w:ascii="仿宋" w:eastAsia="仿宋" w:hAnsi="仿宋" w:cs="仿宋" w:hint="eastAsia"/>
          <w:kern w:val="0"/>
          <w:sz w:val="32"/>
          <w:szCs w:val="32"/>
        </w:rPr>
        <w:t>1.9</w:t>
      </w:r>
      <w:r>
        <w:rPr>
          <w:rFonts w:ascii="仿宋" w:eastAsia="仿宋" w:hAnsi="仿宋" w:cs="仿宋" w:hint="eastAsia"/>
          <w:kern w:val="0"/>
          <w:sz w:val="32"/>
          <w:szCs w:val="32"/>
        </w:rPr>
        <w:lastRenderedPageBreak/>
        <w:t>万元</w:t>
      </w:r>
      <w:r>
        <w:rPr>
          <w:rFonts w:ascii="仿宋" w:eastAsia="仿宋" w:hAnsi="仿宋" w:cs="仿宋" w:hint="eastAsia"/>
          <w:kern w:val="0"/>
          <w:sz w:val="32"/>
          <w:szCs w:val="32"/>
        </w:rPr>
        <w:t>。</w:t>
      </w:r>
    </w:p>
    <w:p w:rsidR="00BF666E" w:rsidRDefault="00A204A1">
      <w:pPr>
        <w:widowControl/>
        <w:spacing w:line="600" w:lineRule="exact"/>
        <w:ind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281.32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</w:t>
      </w:r>
      <w:r>
        <w:rPr>
          <w:rFonts w:ascii="仿宋" w:eastAsia="仿宋" w:hAnsi="仿宋" w:cs="仿宋" w:hint="eastAsia"/>
          <w:kern w:val="0"/>
          <w:sz w:val="32"/>
          <w:szCs w:val="32"/>
        </w:rPr>
        <w:t>办公费</w:t>
      </w:r>
      <w:r>
        <w:rPr>
          <w:rFonts w:ascii="仿宋" w:eastAsia="仿宋" w:hAnsi="仿宋" w:cs="仿宋" w:hint="eastAsia"/>
          <w:kern w:val="0"/>
          <w:sz w:val="32"/>
          <w:szCs w:val="32"/>
        </w:rPr>
        <w:t>6.85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</w:t>
      </w:r>
      <w:r>
        <w:rPr>
          <w:rFonts w:ascii="仿宋" w:eastAsia="仿宋" w:hAnsi="仿宋" w:cs="仿宋" w:hint="eastAsia"/>
          <w:kern w:val="0"/>
          <w:sz w:val="32"/>
          <w:szCs w:val="32"/>
        </w:rPr>
        <w:t>、、邮电费</w:t>
      </w:r>
      <w:r>
        <w:rPr>
          <w:rFonts w:ascii="仿宋" w:eastAsia="仿宋" w:hAnsi="仿宋" w:cs="仿宋" w:hint="eastAsia"/>
          <w:kern w:val="0"/>
          <w:sz w:val="32"/>
          <w:szCs w:val="32"/>
        </w:rPr>
        <w:t>5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</w:t>
      </w:r>
      <w:r>
        <w:rPr>
          <w:rFonts w:ascii="仿宋" w:eastAsia="仿宋" w:hAnsi="仿宋" w:cs="仿宋" w:hint="eastAsia"/>
          <w:kern w:val="0"/>
          <w:sz w:val="32"/>
          <w:szCs w:val="32"/>
        </w:rPr>
        <w:t>、取暖费</w:t>
      </w:r>
      <w:r>
        <w:rPr>
          <w:rFonts w:ascii="仿宋" w:eastAsia="仿宋" w:hAnsi="仿宋" w:cs="仿宋" w:hint="eastAsia"/>
          <w:kern w:val="0"/>
          <w:sz w:val="32"/>
          <w:szCs w:val="32"/>
        </w:rPr>
        <w:t>38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</w:t>
      </w:r>
      <w:r>
        <w:rPr>
          <w:rFonts w:ascii="仿宋" w:eastAsia="仿宋" w:hAnsi="仿宋" w:cs="仿宋" w:hint="eastAsia"/>
          <w:kern w:val="0"/>
          <w:sz w:val="32"/>
          <w:szCs w:val="32"/>
        </w:rPr>
        <w:t>、差旅费</w:t>
      </w:r>
      <w:r>
        <w:rPr>
          <w:rFonts w:ascii="仿宋" w:eastAsia="仿宋" w:hAnsi="仿宋" w:cs="仿宋" w:hint="eastAsia"/>
          <w:kern w:val="0"/>
          <w:sz w:val="32"/>
          <w:szCs w:val="32"/>
        </w:rPr>
        <w:t>1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</w:t>
      </w:r>
      <w:r>
        <w:rPr>
          <w:rFonts w:ascii="仿宋" w:eastAsia="仿宋" w:hAnsi="仿宋" w:cs="仿宋" w:hint="eastAsia"/>
          <w:kern w:val="0"/>
          <w:sz w:val="32"/>
          <w:szCs w:val="32"/>
        </w:rPr>
        <w:t>、维修（护）费</w:t>
      </w:r>
      <w:r>
        <w:rPr>
          <w:rFonts w:ascii="仿宋" w:eastAsia="仿宋" w:hAnsi="仿宋" w:cs="仿宋" w:hint="eastAsia"/>
          <w:kern w:val="0"/>
          <w:sz w:val="32"/>
          <w:szCs w:val="32"/>
        </w:rPr>
        <w:t>5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</w:t>
      </w:r>
      <w:r>
        <w:rPr>
          <w:rFonts w:ascii="仿宋" w:eastAsia="仿宋" w:hAnsi="仿宋" w:cs="仿宋" w:hint="eastAsia"/>
          <w:kern w:val="0"/>
          <w:sz w:val="32"/>
          <w:szCs w:val="32"/>
        </w:rPr>
        <w:t>、</w:t>
      </w:r>
      <w:r>
        <w:rPr>
          <w:rFonts w:ascii="仿宋" w:eastAsia="仿宋" w:hAnsi="仿宋" w:cs="仿宋" w:hint="eastAsia"/>
          <w:kern w:val="0"/>
          <w:sz w:val="32"/>
          <w:szCs w:val="32"/>
        </w:rPr>
        <w:t>劳务费</w:t>
      </w:r>
      <w:r>
        <w:rPr>
          <w:rFonts w:ascii="仿宋" w:eastAsia="仿宋" w:hAnsi="仿宋" w:cs="仿宋" w:hint="eastAsia"/>
          <w:kern w:val="0"/>
          <w:sz w:val="32"/>
          <w:szCs w:val="32"/>
        </w:rPr>
        <w:t>2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</w:t>
      </w:r>
      <w:r>
        <w:rPr>
          <w:rFonts w:ascii="仿宋" w:eastAsia="仿宋" w:hAnsi="仿宋" w:cs="仿宋" w:hint="eastAsia"/>
          <w:kern w:val="0"/>
          <w:sz w:val="32"/>
          <w:szCs w:val="32"/>
        </w:rPr>
        <w:t>、工会经费</w:t>
      </w:r>
      <w:r>
        <w:rPr>
          <w:rFonts w:ascii="仿宋" w:eastAsia="仿宋" w:hAnsi="仿宋" w:cs="仿宋" w:hint="eastAsia"/>
          <w:kern w:val="0"/>
          <w:sz w:val="32"/>
          <w:szCs w:val="32"/>
        </w:rPr>
        <w:t>2.71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</w:t>
      </w:r>
      <w:r>
        <w:rPr>
          <w:rFonts w:ascii="仿宋" w:eastAsia="仿宋" w:hAnsi="仿宋" w:cs="仿宋" w:hint="eastAsia"/>
          <w:kern w:val="0"/>
          <w:sz w:val="32"/>
          <w:szCs w:val="32"/>
        </w:rPr>
        <w:t>、福利费</w:t>
      </w:r>
      <w:r>
        <w:rPr>
          <w:rFonts w:ascii="仿宋" w:eastAsia="仿宋" w:hAnsi="仿宋" w:cs="仿宋" w:hint="eastAsia"/>
          <w:kern w:val="0"/>
          <w:sz w:val="32"/>
          <w:szCs w:val="32"/>
        </w:rPr>
        <w:t>6.24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</w:t>
      </w:r>
      <w:r>
        <w:rPr>
          <w:rFonts w:ascii="仿宋" w:eastAsia="仿宋" w:hAnsi="仿宋" w:cs="仿宋" w:hint="eastAsia"/>
          <w:kern w:val="0"/>
          <w:sz w:val="32"/>
          <w:szCs w:val="32"/>
        </w:rPr>
        <w:t>、公务用车运行维护费</w:t>
      </w:r>
      <w:r>
        <w:rPr>
          <w:rFonts w:ascii="仿宋" w:eastAsia="仿宋" w:hAnsi="仿宋" w:cs="仿宋" w:hint="eastAsia"/>
          <w:kern w:val="0"/>
          <w:sz w:val="32"/>
          <w:szCs w:val="32"/>
        </w:rPr>
        <w:t>1.31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</w:t>
      </w:r>
      <w:r>
        <w:rPr>
          <w:rFonts w:ascii="仿宋" w:eastAsia="仿宋" w:hAnsi="仿宋" w:cs="仿宋" w:hint="eastAsia"/>
          <w:kern w:val="0"/>
          <w:sz w:val="32"/>
          <w:szCs w:val="32"/>
        </w:rPr>
        <w:t>、商品和服务支出</w:t>
      </w:r>
      <w:r>
        <w:rPr>
          <w:rFonts w:ascii="仿宋" w:eastAsia="仿宋" w:hAnsi="仿宋" w:cs="仿宋" w:hint="eastAsia"/>
          <w:kern w:val="0"/>
          <w:sz w:val="32"/>
          <w:szCs w:val="32"/>
        </w:rPr>
        <w:t>213.21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</w:t>
      </w:r>
      <w:r>
        <w:rPr>
          <w:rFonts w:ascii="仿宋" w:eastAsia="仿宋" w:hAnsi="仿宋" w:cs="仿宋" w:hint="eastAsia"/>
          <w:kern w:val="0"/>
          <w:sz w:val="32"/>
          <w:szCs w:val="32"/>
        </w:rPr>
        <w:t>。</w:t>
      </w:r>
    </w:p>
    <w:p w:rsidR="00BF666E" w:rsidRDefault="00A204A1">
      <w:pPr>
        <w:spacing w:line="60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昌吉州社会主义学院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年一般公共预算项目支出情况说明</w:t>
      </w:r>
    </w:p>
    <w:p w:rsidR="00BF666E" w:rsidRDefault="00A204A1">
      <w:pPr>
        <w:widowControl/>
        <w:spacing w:line="600" w:lineRule="exact"/>
        <w:ind w:leftChars="304" w:left="638"/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项目名称：宗教人士培训</w:t>
      </w:r>
    </w:p>
    <w:p w:rsidR="00BF666E" w:rsidRDefault="00A204A1">
      <w:pPr>
        <w:widowControl/>
        <w:spacing w:line="600" w:lineRule="exact"/>
        <w:ind w:leftChars="304" w:left="638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设立的政策依据：自治区党委统战部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自治区民委关于</w:t>
      </w:r>
    </w:p>
    <w:p w:rsidR="00BF666E" w:rsidRDefault="00A204A1">
      <w:pPr>
        <w:widowControl/>
        <w:spacing w:line="600" w:lineRule="exact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伊斯兰教爱国宗教人士集中培训方案</w:t>
      </w:r>
    </w:p>
    <w:p w:rsidR="00BF666E" w:rsidRDefault="00A204A1">
      <w:pPr>
        <w:widowControl/>
        <w:spacing w:line="600" w:lineRule="exact"/>
        <w:ind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预算安排规模：</w:t>
      </w:r>
      <w:r>
        <w:rPr>
          <w:rFonts w:ascii="仿宋" w:eastAsia="仿宋" w:hAnsi="仿宋" w:cs="仿宋" w:hint="eastAsia"/>
          <w:sz w:val="32"/>
          <w:szCs w:val="32"/>
        </w:rPr>
        <w:t>学员人数</w:t>
      </w:r>
      <w:r>
        <w:rPr>
          <w:rFonts w:ascii="仿宋" w:eastAsia="仿宋" w:hAnsi="仿宋" w:cs="仿宋" w:hint="eastAsia"/>
          <w:sz w:val="32"/>
          <w:szCs w:val="32"/>
        </w:rPr>
        <w:t>630</w:t>
      </w:r>
      <w:r>
        <w:rPr>
          <w:rFonts w:ascii="仿宋" w:eastAsia="仿宋" w:hAnsi="仿宋" w:cs="仿宋" w:hint="eastAsia"/>
          <w:sz w:val="32"/>
          <w:szCs w:val="32"/>
        </w:rPr>
        <w:t>人次以上</w:t>
      </w:r>
    </w:p>
    <w:p w:rsidR="00BF666E" w:rsidRDefault="00A204A1">
      <w:pPr>
        <w:widowControl/>
        <w:spacing w:line="600" w:lineRule="exact"/>
        <w:ind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项目承担单位：昌吉州社会主义学院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经文学院</w:t>
      </w:r>
    </w:p>
    <w:p w:rsidR="00BF666E" w:rsidRDefault="00A204A1">
      <w:pPr>
        <w:widowControl/>
        <w:spacing w:line="600" w:lineRule="exact"/>
        <w:ind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资金分配情况：</w:t>
      </w:r>
      <w:r>
        <w:rPr>
          <w:rFonts w:ascii="仿宋" w:eastAsia="仿宋" w:hAnsi="仿宋" w:cs="仿宋" w:hint="eastAsia"/>
          <w:sz w:val="32"/>
          <w:szCs w:val="32"/>
        </w:rPr>
        <w:t>财政拨款</w:t>
      </w:r>
      <w:r>
        <w:rPr>
          <w:rFonts w:ascii="仿宋" w:eastAsia="仿宋" w:hAnsi="仿宋" w:cs="仿宋" w:hint="eastAsia"/>
          <w:sz w:val="32"/>
          <w:szCs w:val="32"/>
        </w:rPr>
        <w:t>630</w:t>
      </w:r>
      <w:r>
        <w:rPr>
          <w:rFonts w:ascii="仿宋" w:eastAsia="仿宋" w:hAnsi="仿宋" w:cs="仿宋" w:hint="eastAsia"/>
          <w:sz w:val="32"/>
          <w:szCs w:val="32"/>
        </w:rPr>
        <w:t>万元</w:t>
      </w:r>
    </w:p>
    <w:p w:rsidR="00BF666E" w:rsidRDefault="00A204A1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资金执行时间：</w:t>
      </w:r>
      <w:r>
        <w:rPr>
          <w:rFonts w:ascii="仿宋" w:eastAsia="仿宋" w:hAnsi="仿宋" w:cs="仿宋" w:hint="eastAsia"/>
          <w:sz w:val="32"/>
          <w:szCs w:val="32"/>
        </w:rPr>
        <w:t>202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 xml:space="preserve">     </w:t>
      </w:r>
    </w:p>
    <w:p w:rsidR="00BF666E" w:rsidRDefault="00A204A1">
      <w:pPr>
        <w:spacing w:line="60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昌吉州社会主义学院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:rsidR="00BF666E" w:rsidRDefault="00A204A1">
      <w:pPr>
        <w:widowControl/>
        <w:spacing w:line="600" w:lineRule="exact"/>
        <w:ind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昌吉州社会主义学院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年一般公共预算“三公”经费数为</w:t>
      </w:r>
      <w:r>
        <w:rPr>
          <w:rFonts w:ascii="仿宋" w:eastAsia="仿宋" w:hAnsi="仿宋" w:cs="仿宋" w:hint="eastAsia"/>
          <w:kern w:val="0"/>
          <w:sz w:val="32"/>
          <w:szCs w:val="32"/>
        </w:rPr>
        <w:t>1.31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万元，其中：因公出国（境）费</w:t>
      </w: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 0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万元，公务用车购置</w:t>
      </w:r>
      <w:r>
        <w:rPr>
          <w:rFonts w:ascii="仿宋" w:eastAsia="仿宋" w:hAnsi="仿宋" w:cs="仿宋" w:hint="eastAsia"/>
          <w:kern w:val="0"/>
          <w:sz w:val="32"/>
          <w:szCs w:val="32"/>
        </w:rPr>
        <w:t>0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万元，公务用车运行费</w:t>
      </w:r>
      <w:r>
        <w:rPr>
          <w:rFonts w:ascii="仿宋" w:eastAsia="仿宋" w:hAnsi="仿宋" w:cs="仿宋" w:hint="eastAsia"/>
          <w:kern w:val="0"/>
          <w:sz w:val="32"/>
          <w:szCs w:val="32"/>
        </w:rPr>
        <w:t>1.31</w:t>
      </w: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万元，公务接待</w:t>
      </w:r>
      <w:r>
        <w:rPr>
          <w:rFonts w:ascii="仿宋" w:eastAsia="仿宋" w:hAnsi="仿宋" w:cs="仿宋" w:hint="eastAsia"/>
          <w:kern w:val="0"/>
          <w:sz w:val="32"/>
          <w:szCs w:val="32"/>
        </w:rPr>
        <w:t>0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万元。</w:t>
      </w:r>
    </w:p>
    <w:p w:rsidR="00BF666E" w:rsidRDefault="00A204A1">
      <w:pPr>
        <w:widowControl/>
        <w:spacing w:line="600" w:lineRule="exact"/>
        <w:ind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202</w:t>
      </w:r>
      <w:r>
        <w:rPr>
          <w:rFonts w:ascii="仿宋" w:eastAsia="仿宋" w:hAnsi="仿宋" w:cs="仿宋" w:hint="eastAsia"/>
          <w:kern w:val="0"/>
          <w:sz w:val="32"/>
          <w:szCs w:val="32"/>
        </w:rPr>
        <w:t>1</w:t>
      </w:r>
      <w:r>
        <w:rPr>
          <w:rFonts w:ascii="仿宋" w:eastAsia="仿宋" w:hAnsi="仿宋" w:cs="仿宋" w:hint="eastAsia"/>
          <w:kern w:val="0"/>
          <w:sz w:val="32"/>
          <w:szCs w:val="32"/>
        </w:rPr>
        <w:t>年“三公”经费财政拨款预算比上年减少</w:t>
      </w:r>
      <w:r>
        <w:rPr>
          <w:rFonts w:ascii="仿宋" w:eastAsia="仿宋" w:hAnsi="仿宋" w:cs="仿宋" w:hint="eastAsia"/>
          <w:kern w:val="0"/>
          <w:sz w:val="32"/>
          <w:szCs w:val="32"/>
        </w:rPr>
        <w:t>0.</w:t>
      </w:r>
      <w:r>
        <w:rPr>
          <w:rFonts w:ascii="仿宋" w:eastAsia="仿宋" w:hAnsi="仿宋" w:cs="仿宋" w:hint="eastAsia"/>
          <w:kern w:val="0"/>
          <w:sz w:val="32"/>
          <w:szCs w:val="32"/>
        </w:rPr>
        <w:t>04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万元，其中：因公出国（境）费增加（减少）</w:t>
      </w:r>
      <w:r>
        <w:rPr>
          <w:rFonts w:ascii="仿宋" w:eastAsia="仿宋" w:hAnsi="仿宋" w:cs="仿宋" w:hint="eastAsia"/>
          <w:kern w:val="0"/>
          <w:sz w:val="32"/>
          <w:szCs w:val="32"/>
        </w:rPr>
        <w:t>0</w:t>
      </w: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万元，主要原</w:t>
      </w:r>
      <w:r>
        <w:rPr>
          <w:rFonts w:ascii="仿宋" w:eastAsia="仿宋" w:hAnsi="仿宋" w:cs="仿宋" w:hint="eastAsia"/>
          <w:kern w:val="0"/>
          <w:sz w:val="32"/>
          <w:szCs w:val="32"/>
        </w:rPr>
        <w:lastRenderedPageBreak/>
        <w:t>因是未安排</w:t>
      </w:r>
      <w:r>
        <w:rPr>
          <w:rFonts w:ascii="仿宋" w:eastAsia="仿宋" w:hAnsi="仿宋" w:cs="仿宋" w:hint="eastAsia"/>
          <w:kern w:val="0"/>
          <w:sz w:val="32"/>
          <w:szCs w:val="32"/>
        </w:rPr>
        <w:t>；</w:t>
      </w:r>
      <w:r>
        <w:rPr>
          <w:rFonts w:ascii="仿宋" w:eastAsia="仿宋" w:hAnsi="仿宋" w:cs="仿宋" w:hint="eastAsia"/>
          <w:kern w:val="0"/>
          <w:sz w:val="32"/>
          <w:szCs w:val="32"/>
        </w:rPr>
        <w:t>公务用车购置费为</w:t>
      </w:r>
      <w:r>
        <w:rPr>
          <w:rFonts w:ascii="仿宋" w:eastAsia="仿宋" w:hAnsi="仿宋" w:cs="仿宋" w:hint="eastAsia"/>
          <w:kern w:val="0"/>
          <w:sz w:val="32"/>
          <w:szCs w:val="32"/>
        </w:rPr>
        <w:t>0</w:t>
      </w:r>
      <w:r>
        <w:rPr>
          <w:rFonts w:ascii="仿宋" w:eastAsia="仿宋" w:hAnsi="仿宋" w:cs="仿宋" w:hint="eastAsia"/>
          <w:kern w:val="0"/>
          <w:sz w:val="32"/>
          <w:szCs w:val="32"/>
        </w:rPr>
        <w:t>，主要原因是未安排预算；公务用车运行费减少</w:t>
      </w:r>
      <w:r>
        <w:rPr>
          <w:rFonts w:ascii="仿宋" w:eastAsia="仿宋" w:hAnsi="仿宋" w:cs="仿宋" w:hint="eastAsia"/>
          <w:kern w:val="0"/>
          <w:sz w:val="32"/>
          <w:szCs w:val="32"/>
        </w:rPr>
        <w:t>0.04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万元，主要原因是进一步严格落实中央八项规定，压缩公务车运行支出；公务接待费增加（减少）</w:t>
      </w:r>
      <w:r>
        <w:rPr>
          <w:rFonts w:ascii="仿宋" w:eastAsia="仿宋" w:hAnsi="仿宋" w:cs="仿宋" w:hint="eastAsia"/>
          <w:kern w:val="0"/>
          <w:sz w:val="32"/>
          <w:szCs w:val="32"/>
        </w:rPr>
        <w:t>0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万元，主要原因是进一步严格落实中央八项规定，压缩公务接待支出</w:t>
      </w: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kern w:val="0"/>
          <w:sz w:val="32"/>
          <w:szCs w:val="32"/>
        </w:rPr>
        <w:t>。</w:t>
      </w:r>
    </w:p>
    <w:p w:rsidR="00BF666E" w:rsidRDefault="00A204A1">
      <w:pPr>
        <w:spacing w:line="60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昌吉州社会主义学院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</w:p>
    <w:p w:rsidR="00BF666E" w:rsidRDefault="00A204A1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昌吉州社会主义学院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BF666E" w:rsidRDefault="00A204A1">
      <w:pPr>
        <w:spacing w:line="60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BF666E" w:rsidRDefault="00A204A1">
      <w:pPr>
        <w:spacing w:line="60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BF666E" w:rsidRDefault="00A204A1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昌吉州社会主义学院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的机关运行经费财政拨款预算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281.32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0.98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0.35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工作人员增加，公用经费预算支出增加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BF666E" w:rsidRDefault="00A204A1">
      <w:pPr>
        <w:spacing w:line="60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BF666E" w:rsidRDefault="00A204A1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昌吉州社会主义学院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政府采购预算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326.18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326.18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BF666E" w:rsidRDefault="00A204A1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2021</w:t>
      </w:r>
      <w:r>
        <w:rPr>
          <w:rFonts w:ascii="仿宋_GB2312" w:eastAsia="仿宋_GB2312" w:hAnsi="仿宋_GB2312" w:hint="eastAsia"/>
          <w:sz w:val="32"/>
        </w:rPr>
        <w:t>年度本部门（单位）面向中小企业预留政府采购项目预算金额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万元，其中：面向小</w:t>
      </w:r>
      <w:proofErr w:type="gramStart"/>
      <w:r>
        <w:rPr>
          <w:rFonts w:ascii="仿宋_GB2312" w:eastAsia="仿宋_GB2312" w:hAnsi="仿宋_GB2312" w:hint="eastAsia"/>
          <w:sz w:val="32"/>
        </w:rPr>
        <w:t>微企业</w:t>
      </w:r>
      <w:proofErr w:type="gramEnd"/>
      <w:r>
        <w:rPr>
          <w:rFonts w:ascii="仿宋_GB2312" w:eastAsia="仿宋_GB2312" w:hAnsi="仿宋_GB2312" w:hint="eastAsia"/>
          <w:sz w:val="32"/>
        </w:rPr>
        <w:t>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万元。</w:t>
      </w:r>
    </w:p>
    <w:p w:rsidR="00BF666E" w:rsidRDefault="00A204A1">
      <w:pPr>
        <w:spacing w:line="60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BF666E" w:rsidRDefault="00A204A1">
      <w:pPr>
        <w:widowControl/>
        <w:spacing w:line="600" w:lineRule="exact"/>
        <w:ind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lastRenderedPageBreak/>
        <w:t>截至</w:t>
      </w:r>
      <w:r>
        <w:rPr>
          <w:rFonts w:ascii="仿宋" w:eastAsia="仿宋" w:hAnsi="仿宋" w:cs="仿宋" w:hint="eastAsia"/>
          <w:kern w:val="0"/>
          <w:sz w:val="32"/>
          <w:szCs w:val="32"/>
        </w:rPr>
        <w:t>20</w:t>
      </w:r>
      <w:r>
        <w:rPr>
          <w:rFonts w:ascii="仿宋" w:eastAsia="仿宋" w:hAnsi="仿宋" w:cs="仿宋" w:hint="eastAsia"/>
          <w:kern w:val="0"/>
          <w:sz w:val="32"/>
          <w:szCs w:val="32"/>
        </w:rPr>
        <w:t>20</w:t>
      </w:r>
      <w:r>
        <w:rPr>
          <w:rFonts w:ascii="仿宋" w:eastAsia="仿宋" w:hAnsi="仿宋" w:cs="仿宋" w:hint="eastAsia"/>
          <w:kern w:val="0"/>
          <w:sz w:val="32"/>
          <w:szCs w:val="32"/>
        </w:rPr>
        <w:t>年底，部门及下属各预算单位占用使用国有资产总体情况为</w:t>
      </w:r>
    </w:p>
    <w:p w:rsidR="00BF666E" w:rsidRDefault="00A204A1">
      <w:pPr>
        <w:widowControl/>
        <w:spacing w:line="600" w:lineRule="exact"/>
        <w:ind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1.</w:t>
      </w:r>
      <w:r>
        <w:rPr>
          <w:rFonts w:ascii="仿宋" w:eastAsia="仿宋" w:hAnsi="仿宋" w:cs="仿宋" w:hint="eastAsia"/>
          <w:kern w:val="0"/>
          <w:sz w:val="32"/>
          <w:szCs w:val="32"/>
        </w:rPr>
        <w:t>房屋</w:t>
      </w: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 2022.79 </w:t>
      </w:r>
      <w:r>
        <w:rPr>
          <w:rFonts w:ascii="仿宋" w:eastAsia="仿宋" w:hAnsi="仿宋" w:cs="仿宋" w:hint="eastAsia"/>
          <w:kern w:val="0"/>
          <w:sz w:val="32"/>
          <w:szCs w:val="32"/>
        </w:rPr>
        <w:t>平方米，价值</w:t>
      </w:r>
      <w:r>
        <w:rPr>
          <w:rFonts w:ascii="仿宋" w:eastAsia="仿宋" w:hAnsi="仿宋" w:cs="仿宋" w:hint="eastAsia"/>
          <w:kern w:val="0"/>
          <w:sz w:val="32"/>
          <w:szCs w:val="32"/>
        </w:rPr>
        <w:t>182.11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万元。</w:t>
      </w:r>
    </w:p>
    <w:p w:rsidR="00BF666E" w:rsidRDefault="00A204A1">
      <w:pPr>
        <w:widowControl/>
        <w:spacing w:line="600" w:lineRule="exact"/>
        <w:ind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kern w:val="0"/>
          <w:sz w:val="32"/>
          <w:szCs w:val="32"/>
        </w:rPr>
        <w:t>车辆</w:t>
      </w: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 1 </w:t>
      </w:r>
      <w:r>
        <w:rPr>
          <w:rFonts w:ascii="仿宋" w:eastAsia="仿宋" w:hAnsi="仿宋" w:cs="仿宋" w:hint="eastAsia"/>
          <w:kern w:val="0"/>
          <w:sz w:val="32"/>
          <w:szCs w:val="32"/>
        </w:rPr>
        <w:t>辆，价值</w:t>
      </w: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kern w:val="0"/>
          <w:sz w:val="32"/>
          <w:szCs w:val="32"/>
        </w:rPr>
        <w:t>19.77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万元；其中：一般公务用车</w:t>
      </w: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  1</w:t>
      </w:r>
      <w:r>
        <w:rPr>
          <w:rFonts w:ascii="仿宋" w:eastAsia="仿宋" w:hAnsi="仿宋" w:cs="仿宋" w:hint="eastAsia"/>
          <w:kern w:val="0"/>
          <w:sz w:val="32"/>
          <w:szCs w:val="32"/>
        </w:rPr>
        <w:t>辆，价值</w:t>
      </w:r>
      <w:r>
        <w:rPr>
          <w:rFonts w:ascii="仿宋" w:eastAsia="仿宋" w:hAnsi="仿宋" w:cs="仿宋" w:hint="eastAsia"/>
          <w:kern w:val="0"/>
          <w:sz w:val="32"/>
          <w:szCs w:val="32"/>
        </w:rPr>
        <w:t>19.77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万元。</w:t>
      </w:r>
    </w:p>
    <w:p w:rsidR="00BF666E" w:rsidRDefault="00A204A1">
      <w:pPr>
        <w:widowControl/>
        <w:spacing w:line="600" w:lineRule="exact"/>
        <w:ind w:firstLine="640"/>
        <w:jc w:val="left"/>
        <w:rPr>
          <w:rFonts w:ascii="仿宋" w:eastAsia="仿宋" w:hAnsi="仿宋" w:cs="仿宋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t>3.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t>办公家具价值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t>106.96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t>万元。</w:t>
      </w:r>
    </w:p>
    <w:p w:rsidR="00BF666E" w:rsidRDefault="00A204A1">
      <w:pPr>
        <w:widowControl/>
        <w:spacing w:line="600" w:lineRule="exact"/>
        <w:ind w:firstLine="640"/>
        <w:jc w:val="left"/>
        <w:rPr>
          <w:rFonts w:ascii="仿宋" w:eastAsia="仿宋" w:hAnsi="仿宋" w:cs="仿宋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t>4.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t>其他资产价值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t>123.02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t>万元。</w:t>
      </w:r>
    </w:p>
    <w:p w:rsidR="00BF666E" w:rsidRDefault="00A204A1">
      <w:pPr>
        <w:widowControl/>
        <w:spacing w:line="600" w:lineRule="exact"/>
        <w:ind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单位价值</w:t>
      </w:r>
      <w:r>
        <w:rPr>
          <w:rFonts w:ascii="仿宋" w:eastAsia="仿宋" w:hAnsi="仿宋" w:cs="仿宋" w:hint="eastAsia"/>
          <w:kern w:val="0"/>
          <w:sz w:val="32"/>
          <w:szCs w:val="32"/>
        </w:rPr>
        <w:t>50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万元以上大型设备</w:t>
      </w:r>
      <w:r>
        <w:rPr>
          <w:rFonts w:ascii="仿宋" w:eastAsia="仿宋" w:hAnsi="仿宋" w:cs="仿宋" w:hint="eastAsia"/>
          <w:kern w:val="0"/>
          <w:sz w:val="32"/>
          <w:szCs w:val="32"/>
        </w:rPr>
        <w:t>0</w:t>
      </w:r>
      <w:r>
        <w:rPr>
          <w:rFonts w:ascii="仿宋" w:eastAsia="仿宋" w:hAnsi="仿宋" w:cs="仿宋" w:hint="eastAsia"/>
          <w:kern w:val="0"/>
          <w:sz w:val="32"/>
          <w:szCs w:val="32"/>
        </w:rPr>
        <w:t>台（套），单位价值</w:t>
      </w:r>
      <w:r>
        <w:rPr>
          <w:rFonts w:ascii="仿宋" w:eastAsia="仿宋" w:hAnsi="仿宋" w:cs="仿宋" w:hint="eastAsia"/>
          <w:kern w:val="0"/>
          <w:sz w:val="32"/>
          <w:szCs w:val="32"/>
        </w:rPr>
        <w:t>100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万元以上大型设备</w:t>
      </w:r>
      <w:r>
        <w:rPr>
          <w:rFonts w:ascii="仿宋" w:eastAsia="仿宋" w:hAnsi="仿宋" w:cs="仿宋" w:hint="eastAsia"/>
          <w:kern w:val="0"/>
          <w:sz w:val="32"/>
          <w:szCs w:val="32"/>
        </w:rPr>
        <w:t>0</w:t>
      </w:r>
      <w:r>
        <w:rPr>
          <w:rFonts w:ascii="仿宋" w:eastAsia="仿宋" w:hAnsi="仿宋" w:cs="仿宋" w:hint="eastAsia"/>
          <w:kern w:val="0"/>
          <w:sz w:val="32"/>
          <w:szCs w:val="32"/>
        </w:rPr>
        <w:t>台（套）。</w:t>
      </w:r>
    </w:p>
    <w:p w:rsidR="00BF666E" w:rsidRDefault="00A204A1">
      <w:pPr>
        <w:widowControl/>
        <w:spacing w:line="600" w:lineRule="exact"/>
        <w:ind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昌吉州</w:t>
      </w:r>
      <w:r>
        <w:rPr>
          <w:rFonts w:ascii="仿宋" w:eastAsia="仿宋" w:hAnsi="仿宋" w:cs="仿宋" w:hint="eastAsia"/>
          <w:kern w:val="0"/>
          <w:sz w:val="32"/>
          <w:szCs w:val="32"/>
        </w:rPr>
        <w:t>社会主义学院</w:t>
      </w:r>
      <w:r>
        <w:rPr>
          <w:rFonts w:ascii="仿宋" w:eastAsia="仿宋" w:hAnsi="仿宋" w:cs="仿宋" w:hint="eastAsia"/>
          <w:kern w:val="0"/>
          <w:sz w:val="32"/>
          <w:szCs w:val="32"/>
        </w:rPr>
        <w:t>2020</w:t>
      </w:r>
      <w:r>
        <w:rPr>
          <w:rFonts w:ascii="仿宋" w:eastAsia="仿宋" w:hAnsi="仿宋" w:cs="仿宋" w:hint="eastAsia"/>
          <w:kern w:val="0"/>
          <w:sz w:val="32"/>
          <w:szCs w:val="32"/>
        </w:rPr>
        <w:t>年部门预算未安排购置车辆经费（或安排购置车辆经费</w:t>
      </w:r>
      <w:r>
        <w:rPr>
          <w:rFonts w:ascii="仿宋" w:eastAsia="仿宋" w:hAnsi="仿宋" w:cs="仿宋" w:hint="eastAsia"/>
          <w:kern w:val="0"/>
          <w:sz w:val="32"/>
          <w:szCs w:val="32"/>
        </w:rPr>
        <w:t>0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万元），安排购置</w:t>
      </w:r>
      <w:r>
        <w:rPr>
          <w:rFonts w:ascii="仿宋" w:eastAsia="仿宋" w:hAnsi="仿宋" w:cs="仿宋" w:hint="eastAsia"/>
          <w:kern w:val="0"/>
          <w:sz w:val="32"/>
          <w:szCs w:val="32"/>
        </w:rPr>
        <w:t>50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万元以上大型设备</w:t>
      </w:r>
      <w:r>
        <w:rPr>
          <w:rFonts w:ascii="仿宋" w:eastAsia="仿宋" w:hAnsi="仿宋" w:cs="仿宋" w:hint="eastAsia"/>
          <w:kern w:val="0"/>
          <w:sz w:val="32"/>
          <w:szCs w:val="32"/>
        </w:rPr>
        <w:t>0</w:t>
      </w:r>
      <w:r>
        <w:rPr>
          <w:rFonts w:ascii="仿宋" w:eastAsia="仿宋" w:hAnsi="仿宋" w:cs="仿宋" w:hint="eastAsia"/>
          <w:kern w:val="0"/>
          <w:sz w:val="32"/>
          <w:szCs w:val="32"/>
        </w:rPr>
        <w:t>台（套），单位价值</w:t>
      </w:r>
      <w:r>
        <w:rPr>
          <w:rFonts w:ascii="仿宋" w:eastAsia="仿宋" w:hAnsi="仿宋" w:cs="仿宋" w:hint="eastAsia"/>
          <w:kern w:val="0"/>
          <w:sz w:val="32"/>
          <w:szCs w:val="32"/>
        </w:rPr>
        <w:t>100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万元以上大型设备</w:t>
      </w:r>
      <w:r>
        <w:rPr>
          <w:rFonts w:ascii="仿宋" w:eastAsia="仿宋" w:hAnsi="仿宋" w:cs="仿宋" w:hint="eastAsia"/>
          <w:kern w:val="0"/>
          <w:sz w:val="32"/>
          <w:szCs w:val="32"/>
        </w:rPr>
        <w:t>0</w:t>
      </w:r>
      <w:r>
        <w:rPr>
          <w:rFonts w:ascii="仿宋" w:eastAsia="仿宋" w:hAnsi="仿宋" w:cs="仿宋" w:hint="eastAsia"/>
          <w:kern w:val="0"/>
          <w:sz w:val="32"/>
          <w:szCs w:val="32"/>
        </w:rPr>
        <w:t>台（套）。</w:t>
      </w:r>
    </w:p>
    <w:p w:rsidR="00BF666E" w:rsidRDefault="00A204A1">
      <w:pPr>
        <w:spacing w:line="60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BF666E" w:rsidRDefault="00A204A1">
      <w:pPr>
        <w:spacing w:line="600" w:lineRule="exact"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年度，本年度实行绩效管理的一般公共预算项目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个，涉及预算金额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630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万元。具体情况见下表（按项目分别填报）：</w:t>
      </w:r>
    </w:p>
    <w:p w:rsidR="005C3ABC" w:rsidRDefault="005C3ABC">
      <w:pPr>
        <w:spacing w:line="600" w:lineRule="exact"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5C3ABC" w:rsidRDefault="005C3ABC">
      <w:pPr>
        <w:spacing w:line="600" w:lineRule="exact"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5C3ABC" w:rsidRDefault="005C3ABC">
      <w:pPr>
        <w:spacing w:line="600" w:lineRule="exact"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5C3ABC" w:rsidRDefault="005C3ABC">
      <w:pPr>
        <w:spacing w:line="600" w:lineRule="exact"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5C3ABC" w:rsidRDefault="005C3ABC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bookmarkStart w:id="0" w:name="_GoBack"/>
      <w:bookmarkEnd w:id="0"/>
    </w:p>
    <w:tbl>
      <w:tblPr>
        <w:tblW w:w="89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327"/>
        <w:gridCol w:w="126"/>
        <w:gridCol w:w="1224"/>
        <w:gridCol w:w="538"/>
        <w:gridCol w:w="941"/>
        <w:gridCol w:w="1039"/>
        <w:gridCol w:w="165"/>
        <w:gridCol w:w="1316"/>
        <w:gridCol w:w="1344"/>
      </w:tblGrid>
      <w:tr w:rsidR="00BF666E">
        <w:trPr>
          <w:trHeight w:val="749"/>
        </w:trPr>
        <w:tc>
          <w:tcPr>
            <w:tcW w:w="898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BF666E" w:rsidRDefault="00A204A1">
            <w:pPr>
              <w:widowControl/>
              <w:spacing w:line="480" w:lineRule="exact"/>
              <w:ind w:firstLineChars="600" w:firstLine="1928"/>
              <w:textAlignment w:val="bottom"/>
              <w:rPr>
                <w:rFonts w:ascii="仿宋" w:eastAsia="仿宋" w:hAnsi="仿宋" w:cs="仿宋"/>
                <w:b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32"/>
                <w:szCs w:val="32"/>
                <w:lang w:bidi="ar"/>
              </w:rPr>
              <w:lastRenderedPageBreak/>
              <w:t>项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32"/>
                <w:szCs w:val="32"/>
                <w:lang w:bidi="ar"/>
              </w:rPr>
              <w:t>支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32"/>
                <w:szCs w:val="32"/>
                <w:lang w:bidi="ar"/>
              </w:rPr>
              <w:t>出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32"/>
                <w:szCs w:val="32"/>
                <w:lang w:bidi="ar"/>
              </w:rPr>
              <w:t>绩</w:t>
            </w:r>
            <w:proofErr w:type="gramEnd"/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32"/>
                <w:szCs w:val="32"/>
                <w:lang w:bidi="ar"/>
              </w:rPr>
              <w:t>效</w:t>
            </w:r>
            <w:proofErr w:type="gramEnd"/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32"/>
                <w:szCs w:val="32"/>
                <w:lang w:bidi="ar"/>
              </w:rPr>
              <w:t>标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32"/>
                <w:szCs w:val="32"/>
                <w:lang w:bidi="ar"/>
              </w:rPr>
              <w:t>表</w:t>
            </w:r>
          </w:p>
        </w:tc>
      </w:tr>
      <w:tr w:rsidR="00BF666E">
        <w:trPr>
          <w:trHeight w:val="682"/>
        </w:trPr>
        <w:tc>
          <w:tcPr>
            <w:tcW w:w="898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BF666E" w:rsidRDefault="00A204A1">
            <w:pPr>
              <w:widowControl/>
              <w:spacing w:line="480" w:lineRule="exact"/>
              <w:jc w:val="center"/>
              <w:textAlignment w:val="bottom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年）</w:t>
            </w:r>
          </w:p>
        </w:tc>
      </w:tr>
      <w:tr w:rsidR="00BF666E">
        <w:trPr>
          <w:trHeight w:val="74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A204A1">
            <w:pPr>
              <w:widowControl/>
              <w:spacing w:line="48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Cs w:val="21"/>
                <w:lang w:bidi="ar"/>
              </w:rPr>
              <w:t>预算单位</w:t>
            </w:r>
          </w:p>
        </w:tc>
        <w:tc>
          <w:tcPr>
            <w:tcW w:w="41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A204A1">
            <w:pPr>
              <w:widowControl/>
              <w:spacing w:line="48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昌吉州社会主义学院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A204A1">
            <w:pPr>
              <w:widowControl/>
              <w:spacing w:line="48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A204A1">
            <w:pPr>
              <w:widowControl/>
              <w:spacing w:line="48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宗教人士培训</w:t>
            </w:r>
          </w:p>
        </w:tc>
      </w:tr>
      <w:tr w:rsidR="00BF666E">
        <w:trPr>
          <w:trHeight w:val="135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A204A1">
            <w:pPr>
              <w:widowControl/>
              <w:spacing w:line="48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Cs w:val="21"/>
                <w:lang w:bidi="ar"/>
              </w:rPr>
              <w:t>项目资金（万元）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A204A1">
            <w:pPr>
              <w:widowControl/>
              <w:spacing w:line="48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A204A1">
            <w:pPr>
              <w:spacing w:line="480" w:lineRule="exact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630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A204A1">
            <w:pPr>
              <w:widowControl/>
              <w:spacing w:line="48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A204A1">
            <w:pPr>
              <w:spacing w:line="480" w:lineRule="exact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630</w:t>
            </w:r>
          </w:p>
        </w:tc>
        <w:tc>
          <w:tcPr>
            <w:tcW w:w="148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A204A1">
            <w:pPr>
              <w:widowControl/>
              <w:spacing w:line="48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其他资金</w:t>
            </w:r>
          </w:p>
        </w:tc>
        <w:tc>
          <w:tcPr>
            <w:tcW w:w="1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BF666E">
            <w:pPr>
              <w:spacing w:line="480" w:lineRule="exact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BF666E">
        <w:trPr>
          <w:trHeight w:val="489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  <w:lang w:bidi="ar"/>
              </w:rPr>
              <w:t>总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  <w:lang w:bidi="ar"/>
              </w:rPr>
              <w:t>体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  <w:lang w:bidi="ar"/>
              </w:rPr>
              <w:t>目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  <w:lang w:bidi="ar"/>
              </w:rPr>
              <w:t>标</w:t>
            </w:r>
          </w:p>
        </w:tc>
        <w:tc>
          <w:tcPr>
            <w:tcW w:w="8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  <w:lang w:bidi="ar"/>
              </w:rPr>
              <w:t>年度目标</w:t>
            </w:r>
          </w:p>
        </w:tc>
      </w:tr>
      <w:tr w:rsidR="00BF666E">
        <w:trPr>
          <w:trHeight w:val="28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BF666E">
            <w:pPr>
              <w:jc w:val="center"/>
              <w:rPr>
                <w:rFonts w:ascii="仿宋" w:eastAsia="仿宋" w:hAnsi="仿宋" w:cs="仿宋"/>
                <w:b/>
                <w:color w:val="000000"/>
                <w:szCs w:val="21"/>
              </w:rPr>
            </w:pPr>
          </w:p>
        </w:tc>
        <w:tc>
          <w:tcPr>
            <w:tcW w:w="8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BF666E" w:rsidRDefault="00A204A1">
            <w:pPr>
              <w:widowControl/>
              <w:jc w:val="left"/>
              <w:textAlignment w:val="top"/>
              <w:rPr>
                <w:rFonts w:ascii="仿宋" w:eastAsia="仿宋" w:hAnsi="仿宋" w:cs="仿宋"/>
                <w:b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br/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单位职能：昌吉州社会主义学院是具有统一战线行政的政治学院，是无党派、宗教人士的联合党校，是开展统一战线工作的重要部门；项目目标：本年度昌吉州社会主义学院计划举办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全区国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语系宗教人士集中培训班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期，学制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天，培训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人；驻村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管寺干部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培训班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期，培训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人；党外干部培训班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期，培训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人；新的社会阶层代表人士培训班，预计培训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人；自治州统战理论政策研讨班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期，培训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人。经学院昌吉分院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级大专班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名学员；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2022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级大专班，培训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150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名学员。全年培训人数总计为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630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人。提高新疆长治久安稳定性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，为大局稳定做贡献。</w:t>
            </w:r>
          </w:p>
        </w:tc>
      </w:tr>
      <w:tr w:rsidR="00BF666E">
        <w:trPr>
          <w:trHeight w:val="91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  <w:lang w:bidi="ar"/>
              </w:rPr>
              <w:t>绩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  <w:lang w:bidi="ar"/>
              </w:rPr>
              <w:t>效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  <w:lang w:bidi="ar"/>
              </w:rPr>
              <w:t>指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  <w:lang w:bidi="ar"/>
              </w:rPr>
              <w:t>标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BF666E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  <w:lang w:bidi="ar"/>
              </w:rPr>
              <w:t>二级指标</w:t>
            </w: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  <w:lang w:bidi="ar"/>
              </w:rPr>
              <w:t>三级指标</w:t>
            </w:r>
          </w:p>
        </w:tc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  <w:lang w:bidi="ar"/>
              </w:rPr>
              <w:t>指标值（包含数字及文字描述）</w:t>
            </w:r>
          </w:p>
        </w:tc>
      </w:tr>
      <w:tr w:rsidR="00BF666E">
        <w:trPr>
          <w:trHeight w:val="91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BF666E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项目完成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数量指标</w:t>
            </w: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培训宗教人士（人次）</w:t>
            </w:r>
          </w:p>
        </w:tc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Style w:val="font11"/>
                <w:rFonts w:ascii="仿宋" w:eastAsia="仿宋" w:hAnsi="仿宋" w:cs="仿宋" w:hint="eastAsia"/>
                <w:sz w:val="21"/>
                <w:szCs w:val="21"/>
                <w:lang w:bidi="ar"/>
              </w:rPr>
              <w:t>≧</w:t>
            </w:r>
            <w:r>
              <w:rPr>
                <w:rStyle w:val="font31"/>
                <w:rFonts w:ascii="仿宋" w:eastAsia="仿宋" w:hAnsi="仿宋" w:cs="仿宋"/>
                <w:sz w:val="21"/>
                <w:szCs w:val="21"/>
                <w:lang w:bidi="ar"/>
              </w:rPr>
              <w:t>630</w:t>
            </w:r>
          </w:p>
        </w:tc>
      </w:tr>
      <w:tr w:rsidR="00BF666E">
        <w:trPr>
          <w:trHeight w:val="664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BF666E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BF666E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质量指标</w:t>
            </w: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学员毕业合格率（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%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Style w:val="font11"/>
                <w:rFonts w:ascii="仿宋" w:eastAsia="仿宋" w:hAnsi="仿宋" w:cs="仿宋" w:hint="eastAsia"/>
                <w:sz w:val="21"/>
                <w:szCs w:val="21"/>
                <w:lang w:bidi="ar"/>
              </w:rPr>
              <w:t>≧</w:t>
            </w:r>
            <w:r>
              <w:rPr>
                <w:rStyle w:val="font31"/>
                <w:rFonts w:ascii="仿宋" w:eastAsia="仿宋" w:hAnsi="仿宋" w:cs="仿宋"/>
                <w:sz w:val="21"/>
                <w:szCs w:val="21"/>
                <w:lang w:bidi="ar"/>
              </w:rPr>
              <w:t>95%</w:t>
            </w:r>
          </w:p>
        </w:tc>
      </w:tr>
      <w:tr w:rsidR="00BF666E">
        <w:trPr>
          <w:trHeight w:val="664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BF666E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BF666E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时效指标</w:t>
            </w: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培训时间（月）</w:t>
            </w:r>
          </w:p>
        </w:tc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</w:tr>
      <w:tr w:rsidR="00BF666E">
        <w:trPr>
          <w:trHeight w:val="91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BF666E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BF666E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成本指标</w:t>
            </w: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所需培训经费（万元）</w:t>
            </w:r>
          </w:p>
        </w:tc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630</w:t>
            </w:r>
          </w:p>
        </w:tc>
      </w:tr>
      <w:tr w:rsidR="00BF666E">
        <w:trPr>
          <w:trHeight w:val="91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BF666E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项目效益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社会效益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br/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指标</w:t>
            </w: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提高新疆长治久安稳定性</w:t>
            </w:r>
          </w:p>
        </w:tc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长期</w:t>
            </w:r>
          </w:p>
        </w:tc>
      </w:tr>
      <w:tr w:rsidR="00BF666E">
        <w:trPr>
          <w:trHeight w:val="91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BF666E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BF666E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可持续影响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br/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指标</w:t>
            </w: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持续为大局稳定做贡献</w:t>
            </w:r>
          </w:p>
        </w:tc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持续</w:t>
            </w:r>
          </w:p>
        </w:tc>
      </w:tr>
      <w:tr w:rsidR="00BF666E">
        <w:trPr>
          <w:trHeight w:val="699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BF666E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满意度指标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满意度指标</w:t>
            </w: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受训学员满意度（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%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F666E" w:rsidRDefault="00A204A1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≧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95%</w:t>
            </w:r>
          </w:p>
        </w:tc>
      </w:tr>
    </w:tbl>
    <w:p w:rsidR="00BF666E" w:rsidRDefault="00BF666E">
      <w:pPr>
        <w:widowControl/>
        <w:spacing w:line="26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BF666E">
          <w:pgSz w:w="11906" w:h="16838"/>
          <w:pgMar w:top="1440" w:right="1800" w:bottom="1440" w:left="1800" w:header="851" w:footer="992" w:gutter="0"/>
          <w:pgNumType w:fmt="numberInDash" w:start="24"/>
          <w:cols w:space="720"/>
          <w:docGrid w:type="lines" w:linePitch="312"/>
        </w:sectPr>
      </w:pPr>
    </w:p>
    <w:p w:rsidR="00BF666E" w:rsidRDefault="00A204A1">
      <w:pPr>
        <w:widowControl/>
        <w:spacing w:line="48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BF666E" w:rsidRDefault="00A204A1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无其他需要说明的事项。</w:t>
      </w:r>
    </w:p>
    <w:p w:rsidR="00BF666E" w:rsidRDefault="00BF666E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F666E" w:rsidRDefault="00A204A1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名词解释</w:t>
      </w:r>
    </w:p>
    <w:p w:rsidR="00BF666E" w:rsidRDefault="00BF666E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666E" w:rsidRDefault="00A204A1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BF666E" w:rsidRDefault="00A204A1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BF666E" w:rsidRDefault="00A204A1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BF666E" w:rsidRDefault="00A204A1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BF666E" w:rsidRDefault="00A204A1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包括事业收入、事业经营收入、其他收入等。</w:t>
      </w:r>
    </w:p>
    <w:p w:rsidR="00BF666E" w:rsidRDefault="00A204A1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BF666E" w:rsidRDefault="00A204A1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:rsidR="00BF666E" w:rsidRDefault="00A204A1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proofErr w:type="gramStart"/>
      <w:r>
        <w:rPr>
          <w:rFonts w:ascii="仿宋_GB2312" w:eastAsia="仿宋_GB2312" w:hint="eastAsia"/>
          <w:sz w:val="32"/>
          <w:szCs w:val="32"/>
        </w:rPr>
        <w:t>指州本级</w:t>
      </w:r>
      <w:proofErr w:type="gramEnd"/>
      <w:r>
        <w:rPr>
          <w:rFonts w:ascii="仿宋_GB2312" w:eastAsia="仿宋_GB2312" w:hint="eastAsia"/>
          <w:sz w:val="32"/>
          <w:szCs w:val="32"/>
        </w:rPr>
        <w:t>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</w:t>
      </w:r>
      <w:r>
        <w:rPr>
          <w:rFonts w:ascii="仿宋_GB2312" w:eastAsia="仿宋_GB2312" w:hint="eastAsia"/>
          <w:sz w:val="32"/>
          <w:szCs w:val="32"/>
        </w:rPr>
        <w:lastRenderedPageBreak/>
        <w:t>外宾接待）支出。</w:t>
      </w:r>
    </w:p>
    <w:p w:rsidR="00BF666E" w:rsidRDefault="00A204A1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BF666E" w:rsidRDefault="00BF666E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F666E" w:rsidRDefault="00BF666E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F666E" w:rsidRDefault="00BF666E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F666E" w:rsidRDefault="00BF666E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F666E" w:rsidRDefault="00A204A1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昌吉州社会主义学院</w:t>
      </w:r>
    </w:p>
    <w:p w:rsidR="00BF666E" w:rsidRDefault="00A204A1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2021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BF666E" w:rsidRDefault="00BF666E"/>
    <w:sectPr w:rsidR="00BF666E">
      <w:footerReference w:type="default" r:id="rId10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4A1" w:rsidRDefault="00A204A1">
      <w:r>
        <w:separator/>
      </w:r>
    </w:p>
  </w:endnote>
  <w:endnote w:type="continuationSeparator" w:id="0">
    <w:p w:rsidR="00A204A1" w:rsidRDefault="00A20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66E" w:rsidRDefault="00A204A1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9 -</w:t>
    </w:r>
    <w:r>
      <w:rPr>
        <w:rFonts w:ascii="宋体" w:eastAsia="宋体" w:hAnsi="宋体"/>
        <w:sz w:val="28"/>
        <w:szCs w:val="28"/>
      </w:rPr>
      <w:fldChar w:fldCharType="end"/>
    </w:r>
  </w:p>
  <w:p w:rsidR="00BF666E" w:rsidRDefault="00BF666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66E" w:rsidRDefault="00BF666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4A1" w:rsidRDefault="00A204A1">
      <w:r>
        <w:separator/>
      </w:r>
    </w:p>
  </w:footnote>
  <w:footnote w:type="continuationSeparator" w:id="0">
    <w:p w:rsidR="00A204A1" w:rsidRDefault="00A204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75"/>
    <w:rsid w:val="00031E76"/>
    <w:rsid w:val="000C6FBF"/>
    <w:rsid w:val="000D531A"/>
    <w:rsid w:val="000F3B60"/>
    <w:rsid w:val="0011450F"/>
    <w:rsid w:val="001747C9"/>
    <w:rsid w:val="00223EA5"/>
    <w:rsid w:val="00261065"/>
    <w:rsid w:val="002E7530"/>
    <w:rsid w:val="00321E8A"/>
    <w:rsid w:val="003679D2"/>
    <w:rsid w:val="00452A86"/>
    <w:rsid w:val="005320EE"/>
    <w:rsid w:val="005602EA"/>
    <w:rsid w:val="00567073"/>
    <w:rsid w:val="0059125F"/>
    <w:rsid w:val="005C3ABC"/>
    <w:rsid w:val="006E145A"/>
    <w:rsid w:val="00760458"/>
    <w:rsid w:val="007D7119"/>
    <w:rsid w:val="007E5ACA"/>
    <w:rsid w:val="008910BE"/>
    <w:rsid w:val="008A4B03"/>
    <w:rsid w:val="008E4F9E"/>
    <w:rsid w:val="00944B81"/>
    <w:rsid w:val="00951A65"/>
    <w:rsid w:val="00977253"/>
    <w:rsid w:val="00997CE4"/>
    <w:rsid w:val="009B654C"/>
    <w:rsid w:val="009B6FA3"/>
    <w:rsid w:val="00A13D75"/>
    <w:rsid w:val="00A204A1"/>
    <w:rsid w:val="00A57575"/>
    <w:rsid w:val="00AB1984"/>
    <w:rsid w:val="00B94A73"/>
    <w:rsid w:val="00BF666E"/>
    <w:rsid w:val="00CB5FA7"/>
    <w:rsid w:val="00D85033"/>
    <w:rsid w:val="00DA2829"/>
    <w:rsid w:val="00E51C21"/>
    <w:rsid w:val="00F105A9"/>
    <w:rsid w:val="035D6505"/>
    <w:rsid w:val="171E6DE3"/>
    <w:rsid w:val="196B2060"/>
    <w:rsid w:val="1BF56995"/>
    <w:rsid w:val="558E3CE5"/>
    <w:rsid w:val="779E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paragraph" w:styleId="a6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font11">
    <w:name w:val="font11"/>
    <w:basedOn w:val="a0"/>
    <w:qFormat/>
    <w:rPr>
      <w:rFonts w:ascii="宋体" w:eastAsia="宋体" w:hAnsi="宋体" w:cs="宋体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paragraph" w:styleId="a6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font11">
    <w:name w:val="font11"/>
    <w:basedOn w:val="a0"/>
    <w:qFormat/>
    <w:rPr>
      <w:rFonts w:ascii="宋体" w:eastAsia="宋体" w:hAnsi="宋体" w:cs="宋体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3E48B4E-5249-4FCD-8BAB-E4D38F3CC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23</Pages>
  <Words>1612</Words>
  <Characters>9189</Characters>
  <Application>Microsoft Office Word</Application>
  <DocSecurity>0</DocSecurity>
  <Lines>76</Lines>
  <Paragraphs>21</Paragraphs>
  <ScaleCrop>false</ScaleCrop>
  <Company>Lenovo</Company>
  <LinksUpToDate>false</LinksUpToDate>
  <CharactersWithSpaces>10780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闫超</dc:creator>
  <cp:lastModifiedBy>Administrator</cp:lastModifiedBy>
  <cp:revision>25</cp:revision>
  <cp:lastPrinted>2021-02-07T13:18:00Z</cp:lastPrinted>
  <dcterms:created xsi:type="dcterms:W3CDTF">2021-02-07T02:26:00Z</dcterms:created>
  <dcterms:modified xsi:type="dcterms:W3CDTF">2021-04-19T03:43:00Z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A9CD721FEF6345B9AA49CF971C0B0282</vt:lpwstr>
  </property>
</Properties>
</file>