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23" w:rsidRDefault="008C341F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171123" w:rsidRDefault="0017112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71123" w:rsidRDefault="0017112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71123" w:rsidRDefault="0017112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71123" w:rsidRDefault="00171123">
      <w:pPr>
        <w:rPr>
          <w:rFonts w:ascii="黑体" w:eastAsia="黑体" w:hAnsi="黑体"/>
          <w:sz w:val="32"/>
          <w:szCs w:val="32"/>
        </w:rPr>
      </w:pPr>
    </w:p>
    <w:p w:rsidR="00171123" w:rsidRDefault="0017112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71123" w:rsidRDefault="008C341F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昌吉工人文化宫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17112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8C341F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171123" w:rsidRDefault="00171123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71123" w:rsidRDefault="008C341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昌吉工人文化宫概况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71123" w:rsidRDefault="008C341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一、昌吉工人文化宫收支总体情况表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二、昌吉工人文化宫收入总体情况表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三、昌吉工人文化宫支出总体情况表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71123" w:rsidRDefault="008C341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</w:t>
      </w:r>
      <w:r>
        <w:rPr>
          <w:rFonts w:ascii="仿宋_GB2312" w:eastAsia="仿宋_GB2312" w:hAnsi="宋体" w:hint="eastAsia"/>
          <w:kern w:val="0"/>
          <w:sz w:val="32"/>
          <w:szCs w:val="32"/>
        </w:rPr>
        <w:t>、关于昌吉工人文化宫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71123" w:rsidRDefault="008C341F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71123" w:rsidRDefault="008C341F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8C341F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昌吉工人文化宫单位概况</w:t>
      </w:r>
    </w:p>
    <w:p w:rsidR="00171123" w:rsidRDefault="00171123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71123" w:rsidRDefault="008C341F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71123" w:rsidRDefault="008C341F">
      <w:pPr>
        <w:widowControl/>
        <w:spacing w:line="48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负责组织开展群众文化、文艺活动，为工人群众文化提供场所和服务，繁荣群众文化事业，配合工会开展表彰、宣传、维权、帮扶等工作。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171123" w:rsidRDefault="008C341F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71123" w:rsidRDefault="008C341F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昌吉工人文化宫无下属预算单位，下设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办公室。</w:t>
      </w:r>
    </w:p>
    <w:p w:rsidR="00171123" w:rsidRDefault="008C341F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24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171123" w:rsidRDefault="008C341F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8C341F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171123" w:rsidRDefault="008C341F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171123" w:rsidRDefault="008C341F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171123" w:rsidRDefault="008C341F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昌吉工人文化宫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171123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157.58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114.16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157.58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18.39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25.03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157.58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157.58</w:t>
            </w:r>
          </w:p>
        </w:tc>
      </w:tr>
    </w:tbl>
    <w:p w:rsidR="00171123" w:rsidRDefault="008C341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171123" w:rsidRDefault="008C341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171123" w:rsidRDefault="008C341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昌吉工人文化宫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171123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171123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114.16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114.16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12.26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157.58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157.58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171123" w:rsidRDefault="0017112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171123" w:rsidRDefault="008C341F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171123" w:rsidRDefault="00171123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编制部门（单位）：昌吉工人文化宫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171123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171123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171123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114.16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100.16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12.26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12.26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157.58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143.58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</w:tr>
    </w:tbl>
    <w:p w:rsidR="00171123" w:rsidRDefault="008C341F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171123" w:rsidRDefault="008C341F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71123" w:rsidRDefault="008C341F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昌吉工人文化宫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171123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71123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157.58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114.16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114.16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157.58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18.38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25.03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25.03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71123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157.58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157.58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157.58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1123" w:rsidRDefault="0017112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171123" w:rsidRDefault="0017112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171123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71123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昌吉工人文化宫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71123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71123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7112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114.16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157.58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</w:tr>
    </w:tbl>
    <w:p w:rsidR="00171123" w:rsidRDefault="0017112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71123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71123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昌吉工人文化宫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71123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71123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71123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48.59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0.2</w:t>
            </w: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2.24</w:t>
            </w: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2.44</w:t>
            </w:r>
          </w:p>
        </w:tc>
      </w:tr>
    </w:tbl>
    <w:p w:rsidR="00171123" w:rsidRDefault="0017112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171123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171123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昌吉工人文化宫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71123" w:rsidRDefault="008C341F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171123" w:rsidRDefault="008C341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171123" w:rsidRDefault="0017112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397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851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456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土地补偿款</w:t>
            </w:r>
          </w:p>
        </w:tc>
        <w:tc>
          <w:tcPr>
            <w:tcW w:w="750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71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569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71123" w:rsidRDefault="008C341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71123" w:rsidRDefault="0017112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171123" w:rsidRDefault="0017112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71123" w:rsidRDefault="008C341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171123" w:rsidRDefault="008C341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71123" w:rsidRDefault="0017112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昌吉工人文化宫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171123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71123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71123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71123" w:rsidRDefault="008C341F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</w:t>
      </w: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71123" w:rsidRDefault="0017112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71123" w:rsidRDefault="008C341F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171123" w:rsidRDefault="008C341F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71123" w:rsidRDefault="008C341F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昌吉工人文化宫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171123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71123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71123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7112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8C341F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123" w:rsidRDefault="001711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71123" w:rsidRDefault="008C341F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171123" w:rsidRDefault="00171123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71123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171123" w:rsidRDefault="008C341F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171123" w:rsidRDefault="00171123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支出预算包括：一般公共服务支出、社会保障和就业支出、医疗卫生健康支出等。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5.55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万元，主要原因是调出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人，人员经费减少，公用经费减少。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143.58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91.2%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万元，主要原因是调出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人，工资减少，人员经费减少，公用经费压缩。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万元，主要原因是同上年持平，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未预算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新增项目。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况的总体说明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171123" w:rsidRDefault="008C341F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114.16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主要用于人员经费和公用经费。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71123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157.58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143.58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3.86%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。主要原因是：调出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人，工资减少，人员经费减少，公用经费压缩。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。主要原因是：未新增项目。</w:t>
      </w:r>
    </w:p>
    <w:p w:rsidR="00171123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114.16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72.44%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会保障和就业支出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18.39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4A57D7">
        <w:rPr>
          <w:rFonts w:ascii="仿宋_GB2312" w:eastAsia="仿宋_GB2312" w:hint="eastAsia"/>
          <w:sz w:val="32"/>
          <w:szCs w:val="32"/>
        </w:rPr>
        <w:t>占</w:t>
      </w:r>
      <w:r w:rsidRPr="004A57D7">
        <w:rPr>
          <w:rFonts w:ascii="仿宋_GB2312" w:eastAsia="仿宋_GB2312" w:hint="eastAsia"/>
          <w:sz w:val="32"/>
          <w:szCs w:val="32"/>
        </w:rPr>
        <w:t>11.67%</w:t>
      </w:r>
      <w:r w:rsidRPr="004A57D7">
        <w:rPr>
          <w:rFonts w:ascii="仿宋_GB2312" w:eastAsia="仿宋_GB2312" w:hint="eastAsia"/>
          <w:sz w:val="32"/>
          <w:szCs w:val="32"/>
        </w:rPr>
        <w:t>。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Pr="004A57D7">
        <w:rPr>
          <w:rFonts w:ascii="仿宋_GB2312" w:eastAsia="仿宋_GB2312" w:hint="eastAsia"/>
          <w:sz w:val="32"/>
          <w:szCs w:val="32"/>
        </w:rPr>
        <w:t>.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25.03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4A57D7">
        <w:rPr>
          <w:rFonts w:ascii="仿宋_GB2312" w:eastAsia="仿宋_GB2312" w:hint="eastAsia"/>
          <w:sz w:val="32"/>
          <w:szCs w:val="32"/>
        </w:rPr>
        <w:t>占</w:t>
      </w:r>
      <w:r w:rsidRPr="004A57D7">
        <w:rPr>
          <w:rFonts w:ascii="仿宋_GB2312" w:eastAsia="仿宋_GB2312" w:hint="eastAsia"/>
          <w:sz w:val="32"/>
          <w:szCs w:val="32"/>
        </w:rPr>
        <w:t>15.89%</w:t>
      </w:r>
      <w:r w:rsidRPr="004A57D7">
        <w:rPr>
          <w:rFonts w:ascii="仿宋_GB2312" w:eastAsia="仿宋_GB2312" w:hint="eastAsia"/>
          <w:sz w:val="32"/>
          <w:szCs w:val="32"/>
        </w:rPr>
        <w:t>。</w:t>
      </w:r>
    </w:p>
    <w:p w:rsidR="00171123" w:rsidRPr="004A57D7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4A57D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</w:t>
      </w:r>
      <w:r w:rsidRPr="004A57D7">
        <w:rPr>
          <w:rFonts w:ascii="楷体_GB2312" w:eastAsia="楷体_GB2312" w:hAnsi="宋体" w:cs="宋体" w:hint="eastAsia"/>
          <w:b/>
          <w:kern w:val="0"/>
          <w:sz w:val="32"/>
          <w:szCs w:val="32"/>
        </w:rPr>
        <w:t>当年拨款具体使用情况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一般公共服务（类）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群众团体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事务（款）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事业运行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114.16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4.93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4.13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，主要原因是：调出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人，工资减少，人员经费减少，公用经费压缩。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群众团体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事务（款）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机关事业单位基本养老保险缴费支出（项）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:2021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12.26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0.92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6.98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，主要原因是：调出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人，工资减少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群众团体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事务（款）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机关事业单位职业年金缴费支出（项）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: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6.13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0.46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6.9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，主要原因是：调出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人，工资减少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群众团体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事务（款）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事业单位医疗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18.6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万元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3.16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上涨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6.9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年国家优惠政策减免部分医疗，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年不再享受政策。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群众团体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事务（款）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6.07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万元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0.46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6.9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，主要原因是：调出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人，工资减少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171123" w:rsidRPr="004A57D7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6.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群众团体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事务（款）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其他行政事业单位医疗支出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0.36</w:t>
      </w:r>
      <w:r w:rsidRPr="004A57D7">
        <w:rPr>
          <w:rFonts w:ascii="仿宋_GB2312" w:eastAsia="仿宋_GB2312" w:hAnsi="宋体" w:cs="宋体"/>
          <w:kern w:val="0"/>
          <w:sz w:val="32"/>
          <w:szCs w:val="32"/>
        </w:rPr>
        <w:t>万元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5.26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，主要原因是：调出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人，工资减少</w:t>
      </w:r>
      <w:r w:rsidR="004A57D7" w:rsidRPr="004A57D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宋体" w:cs="宋体" w:hint="eastAsia"/>
          <w:kern w:val="0"/>
          <w:sz w:val="32"/>
          <w:szCs w:val="32"/>
        </w:rPr>
        <w:t>工人文化宫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143.58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</w:t>
      </w:r>
      <w:r w:rsidR="004A57D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171123" w:rsidRDefault="008C341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141.14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</w:t>
      </w:r>
      <w:r>
        <w:rPr>
          <w:rFonts w:ascii="黑体" w:eastAsia="黑体" w:hAnsi="宋体" w:cs="宋体" w:hint="eastAsia"/>
          <w:kern w:val="0"/>
          <w:sz w:val="32"/>
          <w:szCs w:val="32"/>
        </w:rPr>
        <w:t>于昌吉工人文化宫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土地补偿款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昌吉州人民政府秘书长办公会议经要（十一届政府</w:t>
      </w:r>
      <w:r>
        <w:rPr>
          <w:rFonts w:ascii="仿宋_GB2312" w:eastAsia="仿宋_GB2312" w:hAnsi="黑体" w:hint="eastAsia"/>
          <w:sz w:val="32"/>
          <w:szCs w:val="32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第</w:t>
      </w:r>
      <w:r>
        <w:rPr>
          <w:rFonts w:ascii="仿宋_GB2312" w:eastAsia="仿宋_GB2312" w:hAnsi="黑体" w:hint="eastAsia"/>
          <w:sz w:val="32"/>
          <w:szCs w:val="32"/>
        </w:rPr>
        <w:t>18</w:t>
      </w:r>
      <w:r>
        <w:rPr>
          <w:rFonts w:ascii="仿宋_GB2312" w:eastAsia="仿宋_GB2312" w:hAnsi="黑体" w:hint="eastAsia"/>
          <w:sz w:val="32"/>
          <w:szCs w:val="32"/>
        </w:rPr>
        <w:t>期）立项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：财政预算拨款</w:t>
      </w:r>
      <w:r>
        <w:rPr>
          <w:rFonts w:ascii="仿宋_GB2312" w:eastAsia="仿宋_GB2312" w:hAnsi="黑体" w:hint="eastAsia"/>
          <w:sz w:val="32"/>
          <w:szCs w:val="32"/>
        </w:rPr>
        <w:t>14</w:t>
      </w:r>
      <w:r>
        <w:rPr>
          <w:rFonts w:ascii="仿宋_GB2312" w:eastAsia="仿宋_GB2312" w:hAnsi="黑体" w:hint="eastAsia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完成办公楼屋顶、墙面粉刷、暖气管道、办公设施等的维修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八、关于昌吉工人文化宫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万元，主要原因是主要原因是严格执行中央八项规定，压减预算；公务用车购置费为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万元，主要原因是主要原因是严格执行中央八项规定，压减预算；公务接待费增加（减少）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万元，主要原因是主要原因是严格执行中央八项规定，压减预算。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九、关于昌吉工人文化宫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71123" w:rsidRDefault="008C341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71123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年，昌吉工人文化宫的机关运行经费财政拨款预算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6.15%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。主要原因是严格执行中央八项规定，压减预算。</w:t>
      </w:r>
    </w:p>
    <w:p w:rsidR="00171123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年，昌吉工人文化宫政府采购预算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</w:t>
      </w:r>
      <w:r>
        <w:rPr>
          <w:rFonts w:ascii="仿宋_GB2312" w:eastAsia="仿宋_GB2312" w:hAnsi="仿宋_GB2312" w:hint="eastAsia"/>
          <w:sz w:val="32"/>
        </w:rPr>
        <w:lastRenderedPageBreak/>
        <w:t>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71123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年底，昌吉工人文化宫占用使用国有资产总体情况为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工人文化宫部门预算未安排购置车辆经费，安排购置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71123" w:rsidRDefault="008C341F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71123" w:rsidRDefault="008C341F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4A57D7" w:rsidRDefault="004A57D7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A57D7" w:rsidRDefault="004A57D7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A57D7" w:rsidRDefault="004A57D7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A57D7" w:rsidRDefault="004A57D7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A57D7" w:rsidRDefault="004A57D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171123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71123" w:rsidRDefault="0017112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71123" w:rsidRDefault="008C341F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171123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71123" w:rsidRDefault="008C341F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171123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昌吉工人文化宫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土地补偿款</w:t>
            </w:r>
          </w:p>
        </w:tc>
      </w:tr>
      <w:tr w:rsidR="00171123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171123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71123" w:rsidRDefault="008C341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部门职责：昌吉工人文化宫主要负责开展群众文化、文艺活动，为工人群众文化提供场所和服务，繁荣群众文化事业，配合工会开展表彰、宣传、维权、帮扶等工作。</w:t>
            </w:r>
          </w:p>
          <w:p w:rsidR="00171123" w:rsidRDefault="008C341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年工作计划：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、合理安排预算；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、严格预算执行；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、节约开支，合理使用；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、确保正常业务运转；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、资金使用合法、合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规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、完成办公楼屋顶、墙面粉刷、暖气管道、办公设施等的维修及办公费补充；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、严格资金使用审批程序，完备审批手续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.</w:t>
            </w:r>
          </w:p>
        </w:tc>
      </w:tr>
      <w:tr w:rsidR="00171123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7112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修缮工程量（平方米）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平方米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工程验收合格率（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工程按期完成率（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各项工作开展时间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-12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办公楼屋顶、墙面粉刷、暖气管道、办公设施等的维修成本（万元）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基础设施完好率（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基础设施建设投入运营，为工人群众文化提供场所和更好的服务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</w:t>
            </w:r>
          </w:p>
        </w:tc>
      </w:tr>
      <w:tr w:rsidR="0017112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职工满意率（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8C341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95%</w:t>
            </w:r>
          </w:p>
        </w:tc>
      </w:tr>
      <w:tr w:rsidR="0017112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71123" w:rsidRDefault="001711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71123" w:rsidRDefault="00171123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71123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171123" w:rsidRDefault="008C341F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71123" w:rsidRDefault="008C341F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171123" w:rsidRDefault="0017112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8C341F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71123" w:rsidRDefault="00171123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71123" w:rsidRDefault="008C341F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</w:t>
      </w:r>
      <w:r>
        <w:rPr>
          <w:rFonts w:ascii="仿宋_GB2312" w:eastAsia="仿宋_GB2312" w:hint="eastAsia"/>
          <w:sz w:val="32"/>
          <w:szCs w:val="32"/>
        </w:rPr>
        <w:t>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171123" w:rsidRDefault="008C341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71123" w:rsidRDefault="0017112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17112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71123" w:rsidRDefault="008C341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昌吉工人文化宫</w:t>
      </w:r>
    </w:p>
    <w:p w:rsidR="00171123" w:rsidRDefault="008C341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71123" w:rsidRDefault="00171123"/>
    <w:sectPr w:rsidR="00171123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41F" w:rsidRDefault="008C341F">
      <w:r>
        <w:separator/>
      </w:r>
    </w:p>
  </w:endnote>
  <w:endnote w:type="continuationSeparator" w:id="0">
    <w:p w:rsidR="008C341F" w:rsidRDefault="008C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23" w:rsidRDefault="008C341F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171123" w:rsidRDefault="0017112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23" w:rsidRDefault="001711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41F" w:rsidRDefault="008C341F">
      <w:r>
        <w:separator/>
      </w:r>
    </w:p>
  </w:footnote>
  <w:footnote w:type="continuationSeparator" w:id="0">
    <w:p w:rsidR="008C341F" w:rsidRDefault="008C3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800B4"/>
    <w:rsid w:val="000C6FBF"/>
    <w:rsid w:val="000D531A"/>
    <w:rsid w:val="000F3B60"/>
    <w:rsid w:val="0011450F"/>
    <w:rsid w:val="00171123"/>
    <w:rsid w:val="001747C9"/>
    <w:rsid w:val="00223EA5"/>
    <w:rsid w:val="00261065"/>
    <w:rsid w:val="002E7530"/>
    <w:rsid w:val="00321E8A"/>
    <w:rsid w:val="003679D2"/>
    <w:rsid w:val="00452A86"/>
    <w:rsid w:val="004A57D7"/>
    <w:rsid w:val="005320EE"/>
    <w:rsid w:val="005602EA"/>
    <w:rsid w:val="00567073"/>
    <w:rsid w:val="0059125F"/>
    <w:rsid w:val="006B1B43"/>
    <w:rsid w:val="006E145A"/>
    <w:rsid w:val="00760458"/>
    <w:rsid w:val="007D1E44"/>
    <w:rsid w:val="007D7119"/>
    <w:rsid w:val="007E5ACA"/>
    <w:rsid w:val="008910BE"/>
    <w:rsid w:val="008A4B03"/>
    <w:rsid w:val="008C341F"/>
    <w:rsid w:val="008E4F9E"/>
    <w:rsid w:val="00944B81"/>
    <w:rsid w:val="00951A65"/>
    <w:rsid w:val="00977253"/>
    <w:rsid w:val="00997CE4"/>
    <w:rsid w:val="009A228D"/>
    <w:rsid w:val="009B654C"/>
    <w:rsid w:val="009B6FA3"/>
    <w:rsid w:val="00A13D75"/>
    <w:rsid w:val="00A57575"/>
    <w:rsid w:val="00AB1984"/>
    <w:rsid w:val="00B94A73"/>
    <w:rsid w:val="00C146E4"/>
    <w:rsid w:val="00D85033"/>
    <w:rsid w:val="00DA268A"/>
    <w:rsid w:val="00DA2829"/>
    <w:rsid w:val="00E17071"/>
    <w:rsid w:val="00E51C21"/>
    <w:rsid w:val="00ED7E00"/>
    <w:rsid w:val="00F105A9"/>
    <w:rsid w:val="011827C7"/>
    <w:rsid w:val="01261163"/>
    <w:rsid w:val="015E091C"/>
    <w:rsid w:val="01CB7183"/>
    <w:rsid w:val="02013528"/>
    <w:rsid w:val="02232EA2"/>
    <w:rsid w:val="022643C0"/>
    <w:rsid w:val="025A3CEC"/>
    <w:rsid w:val="035711EC"/>
    <w:rsid w:val="04086BA3"/>
    <w:rsid w:val="04665998"/>
    <w:rsid w:val="04D73E39"/>
    <w:rsid w:val="05564CBE"/>
    <w:rsid w:val="059F66A9"/>
    <w:rsid w:val="05DE02EC"/>
    <w:rsid w:val="06A33B18"/>
    <w:rsid w:val="06D81490"/>
    <w:rsid w:val="07546737"/>
    <w:rsid w:val="076470AB"/>
    <w:rsid w:val="078A6F9D"/>
    <w:rsid w:val="07A46EA8"/>
    <w:rsid w:val="07CE1DC1"/>
    <w:rsid w:val="07F03F26"/>
    <w:rsid w:val="081F7AF7"/>
    <w:rsid w:val="083039E8"/>
    <w:rsid w:val="083F18D9"/>
    <w:rsid w:val="085232F2"/>
    <w:rsid w:val="08B4458A"/>
    <w:rsid w:val="08DC3240"/>
    <w:rsid w:val="09240139"/>
    <w:rsid w:val="093F00DE"/>
    <w:rsid w:val="09542A48"/>
    <w:rsid w:val="09663345"/>
    <w:rsid w:val="0A08055B"/>
    <w:rsid w:val="0A3723C5"/>
    <w:rsid w:val="0A6B04C2"/>
    <w:rsid w:val="0B6E00E7"/>
    <w:rsid w:val="0BD42BF6"/>
    <w:rsid w:val="0BED5B12"/>
    <w:rsid w:val="0C12374F"/>
    <w:rsid w:val="0C7C729B"/>
    <w:rsid w:val="0C9B769E"/>
    <w:rsid w:val="0D7675E2"/>
    <w:rsid w:val="0E6E5B88"/>
    <w:rsid w:val="0F9C2F6C"/>
    <w:rsid w:val="0FBD78DD"/>
    <w:rsid w:val="1061446D"/>
    <w:rsid w:val="1082745F"/>
    <w:rsid w:val="108A45D0"/>
    <w:rsid w:val="10937630"/>
    <w:rsid w:val="10C20842"/>
    <w:rsid w:val="1132226B"/>
    <w:rsid w:val="11647684"/>
    <w:rsid w:val="11862756"/>
    <w:rsid w:val="11F47A82"/>
    <w:rsid w:val="123F5FB1"/>
    <w:rsid w:val="1262726F"/>
    <w:rsid w:val="127C4F83"/>
    <w:rsid w:val="12CB011F"/>
    <w:rsid w:val="12CE3B48"/>
    <w:rsid w:val="139A5E8B"/>
    <w:rsid w:val="139A7A72"/>
    <w:rsid w:val="13DF6D2E"/>
    <w:rsid w:val="14210985"/>
    <w:rsid w:val="145E2C3A"/>
    <w:rsid w:val="1484572B"/>
    <w:rsid w:val="148D71D6"/>
    <w:rsid w:val="14F245E9"/>
    <w:rsid w:val="15643183"/>
    <w:rsid w:val="16935535"/>
    <w:rsid w:val="16E352AA"/>
    <w:rsid w:val="1715446D"/>
    <w:rsid w:val="171975B6"/>
    <w:rsid w:val="171A21C8"/>
    <w:rsid w:val="17E53F3E"/>
    <w:rsid w:val="17EC60D7"/>
    <w:rsid w:val="1848585D"/>
    <w:rsid w:val="1A265A52"/>
    <w:rsid w:val="1A2C5355"/>
    <w:rsid w:val="1AF532B6"/>
    <w:rsid w:val="1B381D71"/>
    <w:rsid w:val="1B7A4D76"/>
    <w:rsid w:val="1B852D37"/>
    <w:rsid w:val="1BAF0857"/>
    <w:rsid w:val="1CDA1783"/>
    <w:rsid w:val="1CF92716"/>
    <w:rsid w:val="1D6C7818"/>
    <w:rsid w:val="1DA2648B"/>
    <w:rsid w:val="1EA513C5"/>
    <w:rsid w:val="1EB83FCC"/>
    <w:rsid w:val="1EB86C09"/>
    <w:rsid w:val="1ECA0280"/>
    <w:rsid w:val="1EF37C25"/>
    <w:rsid w:val="1F440DBA"/>
    <w:rsid w:val="1F8E5D20"/>
    <w:rsid w:val="1FF577B1"/>
    <w:rsid w:val="1FFB7830"/>
    <w:rsid w:val="20486099"/>
    <w:rsid w:val="207014BE"/>
    <w:rsid w:val="208725A5"/>
    <w:rsid w:val="2135280E"/>
    <w:rsid w:val="21A82A57"/>
    <w:rsid w:val="21BA33E9"/>
    <w:rsid w:val="21CD00CE"/>
    <w:rsid w:val="220175B2"/>
    <w:rsid w:val="223B4FBB"/>
    <w:rsid w:val="224108C4"/>
    <w:rsid w:val="22962354"/>
    <w:rsid w:val="22AF4C46"/>
    <w:rsid w:val="235B24A1"/>
    <w:rsid w:val="23C90289"/>
    <w:rsid w:val="248964E6"/>
    <w:rsid w:val="28DB55B6"/>
    <w:rsid w:val="290B7303"/>
    <w:rsid w:val="29BA7A22"/>
    <w:rsid w:val="29BE7BB3"/>
    <w:rsid w:val="2A8F1233"/>
    <w:rsid w:val="2B50242D"/>
    <w:rsid w:val="2BBB30F1"/>
    <w:rsid w:val="2BCA46EC"/>
    <w:rsid w:val="2C687399"/>
    <w:rsid w:val="2C7666F5"/>
    <w:rsid w:val="2C880F5D"/>
    <w:rsid w:val="2D7821EB"/>
    <w:rsid w:val="2EB511D7"/>
    <w:rsid w:val="2EC75CBC"/>
    <w:rsid w:val="2F606D5F"/>
    <w:rsid w:val="2F7C4EB0"/>
    <w:rsid w:val="2F920D02"/>
    <w:rsid w:val="2F9D7785"/>
    <w:rsid w:val="2FC6154C"/>
    <w:rsid w:val="2FE40E84"/>
    <w:rsid w:val="2FFE5129"/>
    <w:rsid w:val="320F1169"/>
    <w:rsid w:val="329676E8"/>
    <w:rsid w:val="32B43431"/>
    <w:rsid w:val="32DB0B36"/>
    <w:rsid w:val="332D025D"/>
    <w:rsid w:val="33550384"/>
    <w:rsid w:val="346A14C8"/>
    <w:rsid w:val="34B8029A"/>
    <w:rsid w:val="34E9107D"/>
    <w:rsid w:val="34F55FFF"/>
    <w:rsid w:val="34FF52CF"/>
    <w:rsid w:val="351623D3"/>
    <w:rsid w:val="35F31ED3"/>
    <w:rsid w:val="36540D73"/>
    <w:rsid w:val="369C2286"/>
    <w:rsid w:val="37E5615C"/>
    <w:rsid w:val="381B542E"/>
    <w:rsid w:val="384F6C7C"/>
    <w:rsid w:val="38757482"/>
    <w:rsid w:val="39786883"/>
    <w:rsid w:val="39811ACA"/>
    <w:rsid w:val="39EE634D"/>
    <w:rsid w:val="3AAC22B3"/>
    <w:rsid w:val="3B333FB9"/>
    <w:rsid w:val="3B583FF7"/>
    <w:rsid w:val="3BE40E02"/>
    <w:rsid w:val="3BE9773C"/>
    <w:rsid w:val="3C6E23BA"/>
    <w:rsid w:val="3C8E519C"/>
    <w:rsid w:val="3D0A40F7"/>
    <w:rsid w:val="3D356C2F"/>
    <w:rsid w:val="3D405A2B"/>
    <w:rsid w:val="3D59317C"/>
    <w:rsid w:val="3D820276"/>
    <w:rsid w:val="3DAC5B85"/>
    <w:rsid w:val="3DC34274"/>
    <w:rsid w:val="3DCC7F75"/>
    <w:rsid w:val="3DD23F45"/>
    <w:rsid w:val="3DF63F94"/>
    <w:rsid w:val="3E7A1E10"/>
    <w:rsid w:val="3E7B0B48"/>
    <w:rsid w:val="3EEE3399"/>
    <w:rsid w:val="3F9F01CA"/>
    <w:rsid w:val="405F529C"/>
    <w:rsid w:val="41557DAF"/>
    <w:rsid w:val="417506BA"/>
    <w:rsid w:val="418325DB"/>
    <w:rsid w:val="421660EF"/>
    <w:rsid w:val="426E7466"/>
    <w:rsid w:val="428B2590"/>
    <w:rsid w:val="432503F4"/>
    <w:rsid w:val="4348127A"/>
    <w:rsid w:val="436D27EE"/>
    <w:rsid w:val="43E105E7"/>
    <w:rsid w:val="43F33968"/>
    <w:rsid w:val="447F3C24"/>
    <w:rsid w:val="449B5538"/>
    <w:rsid w:val="44B30068"/>
    <w:rsid w:val="44C82782"/>
    <w:rsid w:val="45757F5F"/>
    <w:rsid w:val="460A1587"/>
    <w:rsid w:val="460D1F12"/>
    <w:rsid w:val="46630D3F"/>
    <w:rsid w:val="46950AA9"/>
    <w:rsid w:val="46A2143A"/>
    <w:rsid w:val="46AE60D9"/>
    <w:rsid w:val="470F6ECC"/>
    <w:rsid w:val="476109FE"/>
    <w:rsid w:val="486C6767"/>
    <w:rsid w:val="48A41BA2"/>
    <w:rsid w:val="49B277EE"/>
    <w:rsid w:val="49D52EDE"/>
    <w:rsid w:val="4A78565A"/>
    <w:rsid w:val="4A9A03B4"/>
    <w:rsid w:val="4ACB05D7"/>
    <w:rsid w:val="4B2C1BA3"/>
    <w:rsid w:val="4BC12A14"/>
    <w:rsid w:val="4C6A0D2A"/>
    <w:rsid w:val="4CAE541B"/>
    <w:rsid w:val="4CB11DE6"/>
    <w:rsid w:val="4CB57D5B"/>
    <w:rsid w:val="4D233E31"/>
    <w:rsid w:val="4D29220D"/>
    <w:rsid w:val="4E6C1616"/>
    <w:rsid w:val="4E720AC7"/>
    <w:rsid w:val="4EC679C7"/>
    <w:rsid w:val="4F383018"/>
    <w:rsid w:val="4F38601D"/>
    <w:rsid w:val="4F6F241B"/>
    <w:rsid w:val="4F712964"/>
    <w:rsid w:val="4FC613A0"/>
    <w:rsid w:val="4FEF35BE"/>
    <w:rsid w:val="50580F43"/>
    <w:rsid w:val="50AF3A56"/>
    <w:rsid w:val="50B52FF1"/>
    <w:rsid w:val="50F81EBF"/>
    <w:rsid w:val="51906FF1"/>
    <w:rsid w:val="51B96468"/>
    <w:rsid w:val="51E830D4"/>
    <w:rsid w:val="52C21A98"/>
    <w:rsid w:val="52CF527F"/>
    <w:rsid w:val="52E57B71"/>
    <w:rsid w:val="5362750E"/>
    <w:rsid w:val="536D0BD4"/>
    <w:rsid w:val="5384468E"/>
    <w:rsid w:val="53C6303C"/>
    <w:rsid w:val="540F0DB4"/>
    <w:rsid w:val="54214268"/>
    <w:rsid w:val="54262A6E"/>
    <w:rsid w:val="546008EB"/>
    <w:rsid w:val="5470157E"/>
    <w:rsid w:val="54876C0B"/>
    <w:rsid w:val="55C1172F"/>
    <w:rsid w:val="55CA25CE"/>
    <w:rsid w:val="55F96474"/>
    <w:rsid w:val="561453A4"/>
    <w:rsid w:val="563C1446"/>
    <w:rsid w:val="569C0A3B"/>
    <w:rsid w:val="576977D2"/>
    <w:rsid w:val="57FD2C34"/>
    <w:rsid w:val="585526E0"/>
    <w:rsid w:val="59725373"/>
    <w:rsid w:val="59A45CC1"/>
    <w:rsid w:val="59D57CE1"/>
    <w:rsid w:val="59FA4198"/>
    <w:rsid w:val="5A603618"/>
    <w:rsid w:val="5A6C05AA"/>
    <w:rsid w:val="5A7D6AE0"/>
    <w:rsid w:val="5AC87032"/>
    <w:rsid w:val="5AD17F8A"/>
    <w:rsid w:val="5B111BC5"/>
    <w:rsid w:val="5B3A16C5"/>
    <w:rsid w:val="5BD714F1"/>
    <w:rsid w:val="5BEB3B34"/>
    <w:rsid w:val="5C5E6E28"/>
    <w:rsid w:val="5D020099"/>
    <w:rsid w:val="5D5A0B3C"/>
    <w:rsid w:val="5D8418F8"/>
    <w:rsid w:val="5DF7088E"/>
    <w:rsid w:val="5E3A6C25"/>
    <w:rsid w:val="5EB607E1"/>
    <w:rsid w:val="5F020540"/>
    <w:rsid w:val="5F236BA1"/>
    <w:rsid w:val="5F376853"/>
    <w:rsid w:val="5F6A7187"/>
    <w:rsid w:val="5F9C636D"/>
    <w:rsid w:val="5FD04EF6"/>
    <w:rsid w:val="6004394F"/>
    <w:rsid w:val="60775397"/>
    <w:rsid w:val="608025C1"/>
    <w:rsid w:val="60A027B6"/>
    <w:rsid w:val="610A564F"/>
    <w:rsid w:val="61670B2F"/>
    <w:rsid w:val="61AA5589"/>
    <w:rsid w:val="623239EA"/>
    <w:rsid w:val="62E76B7E"/>
    <w:rsid w:val="62EC42EF"/>
    <w:rsid w:val="631F3A2D"/>
    <w:rsid w:val="632C5A26"/>
    <w:rsid w:val="634C3583"/>
    <w:rsid w:val="63E86F44"/>
    <w:rsid w:val="641E348E"/>
    <w:rsid w:val="645C79F0"/>
    <w:rsid w:val="65903EEA"/>
    <w:rsid w:val="65B94FE1"/>
    <w:rsid w:val="65D663FE"/>
    <w:rsid w:val="65F04418"/>
    <w:rsid w:val="672252DB"/>
    <w:rsid w:val="6768543D"/>
    <w:rsid w:val="676D0FAB"/>
    <w:rsid w:val="67B0317B"/>
    <w:rsid w:val="681766FD"/>
    <w:rsid w:val="684C1535"/>
    <w:rsid w:val="68765B8B"/>
    <w:rsid w:val="68D1598B"/>
    <w:rsid w:val="68F22A7B"/>
    <w:rsid w:val="695B3886"/>
    <w:rsid w:val="696E21E9"/>
    <w:rsid w:val="6A3216C2"/>
    <w:rsid w:val="6A3A55F0"/>
    <w:rsid w:val="6A6205EA"/>
    <w:rsid w:val="6AB655B4"/>
    <w:rsid w:val="6AD57B66"/>
    <w:rsid w:val="6B182018"/>
    <w:rsid w:val="6B880D19"/>
    <w:rsid w:val="6BAF0BAC"/>
    <w:rsid w:val="6C6215C3"/>
    <w:rsid w:val="6D3467A4"/>
    <w:rsid w:val="6D6321AC"/>
    <w:rsid w:val="6DC57824"/>
    <w:rsid w:val="6DD5472D"/>
    <w:rsid w:val="6E183CF9"/>
    <w:rsid w:val="6E28698E"/>
    <w:rsid w:val="6E37415E"/>
    <w:rsid w:val="6E405B1A"/>
    <w:rsid w:val="6E663D26"/>
    <w:rsid w:val="6E830025"/>
    <w:rsid w:val="6EB80AB5"/>
    <w:rsid w:val="6F1668C6"/>
    <w:rsid w:val="6F1E6AD4"/>
    <w:rsid w:val="6FDA19A6"/>
    <w:rsid w:val="70535B9B"/>
    <w:rsid w:val="70F11057"/>
    <w:rsid w:val="71087548"/>
    <w:rsid w:val="711D079D"/>
    <w:rsid w:val="7148364C"/>
    <w:rsid w:val="71691DAF"/>
    <w:rsid w:val="719C4CFF"/>
    <w:rsid w:val="7208554C"/>
    <w:rsid w:val="722A299E"/>
    <w:rsid w:val="728575EE"/>
    <w:rsid w:val="73261E29"/>
    <w:rsid w:val="732D6773"/>
    <w:rsid w:val="740817A2"/>
    <w:rsid w:val="74091DF0"/>
    <w:rsid w:val="74567265"/>
    <w:rsid w:val="74852BD6"/>
    <w:rsid w:val="75246D3E"/>
    <w:rsid w:val="75634D12"/>
    <w:rsid w:val="75676941"/>
    <w:rsid w:val="75B6518C"/>
    <w:rsid w:val="762C70B1"/>
    <w:rsid w:val="76831794"/>
    <w:rsid w:val="77901677"/>
    <w:rsid w:val="78D27095"/>
    <w:rsid w:val="78DA13A5"/>
    <w:rsid w:val="79104457"/>
    <w:rsid w:val="79B2440C"/>
    <w:rsid w:val="7A2079F5"/>
    <w:rsid w:val="7A2E4F5D"/>
    <w:rsid w:val="7A5536B4"/>
    <w:rsid w:val="7A5A0E1D"/>
    <w:rsid w:val="7AE35938"/>
    <w:rsid w:val="7BAF6331"/>
    <w:rsid w:val="7BD44C64"/>
    <w:rsid w:val="7C747B9F"/>
    <w:rsid w:val="7CC62DE3"/>
    <w:rsid w:val="7DC6769F"/>
    <w:rsid w:val="7E042391"/>
    <w:rsid w:val="7E4955B9"/>
    <w:rsid w:val="7E4F14A6"/>
    <w:rsid w:val="7EE629FE"/>
    <w:rsid w:val="7EFC1F30"/>
    <w:rsid w:val="7FE45DDC"/>
    <w:rsid w:val="7FF3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BB92E1-2367-40DA-A595-6A733AA2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1499</Words>
  <Characters>8550</Characters>
  <Application>Microsoft Office Word</Application>
  <DocSecurity>0</DocSecurity>
  <Lines>71</Lines>
  <Paragraphs>20</Paragraphs>
  <ScaleCrop>false</ScaleCrop>
  <Company>Lenovo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26</cp:revision>
  <cp:lastPrinted>2021-02-07T13:18:00Z</cp:lastPrinted>
  <dcterms:created xsi:type="dcterms:W3CDTF">2021-02-07T02:26:00Z</dcterms:created>
  <dcterms:modified xsi:type="dcterms:W3CDTF">2021-05-09T02:12:00Z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