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B3949" w:rsidRDefault="00DB20D9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CB3949" w:rsidRDefault="00CB3949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B3949" w:rsidRDefault="00CB3949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B3949" w:rsidRDefault="00CB3949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B3949" w:rsidRDefault="00CB3949">
      <w:pPr>
        <w:rPr>
          <w:rFonts w:ascii="黑体" w:eastAsia="黑体" w:hAnsi="黑体"/>
          <w:sz w:val="32"/>
          <w:szCs w:val="32"/>
        </w:rPr>
      </w:pPr>
    </w:p>
    <w:p w:rsidR="00CB3949" w:rsidRDefault="00CB3949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B3949" w:rsidRDefault="00DB20D9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昌吉州地质环境监测站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CB3949" w:rsidRDefault="00CB39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CB39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CB39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CB39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CB39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CB39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CB39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CB39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CB39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CB39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DB20D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CB3949" w:rsidRDefault="00CB3949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B3949" w:rsidRDefault="00DB20D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昌吉州地质环境监测站概况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CB3949" w:rsidRDefault="00DB20D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一、昌吉州地质环境监测站收支总体情况表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二、昌吉州地质环境监测站收入总体情况表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三、昌吉州地质环境监测站支出总体情况表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CB3949" w:rsidRDefault="00DB20D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一、关于昌吉州地质环境监测站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二、关于昌吉州地质环境监测站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三、关于昌吉州地质环境监测站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昌吉州地质环境监测站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五、关于昌吉州地质环境监测站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六、关于昌吉州地质环境监测站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七、关于昌吉州地质环境监测站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支出情况说明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八、关于昌吉州地质环境监测站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九、关于昌吉州地质环境监测站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CB3949" w:rsidRDefault="00DB20D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CB3949" w:rsidRDefault="00DB20D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DB20D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昌吉州地质环境监测站单位概况</w:t>
      </w:r>
    </w:p>
    <w:p w:rsidR="00CB3949" w:rsidRDefault="00CB3949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CB3949" w:rsidRDefault="00DB20D9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CB3949" w:rsidRDefault="00DB20D9">
      <w:pPr>
        <w:widowControl/>
        <w:spacing w:line="4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担区域地质环境调查，评价重要地质灾害、地下水动态及地下水环境监测以及监测数据资料汇总分析，为政府工作决策提供参考数据等职能，开展地下水动态监测，及时采集观测数据，按要求编制年度通报，组织编制年度地质环境监测工作计划及五年期地下水动态监测报告，编写地下水均衡试验及蒸发综合研究报告，开展凝结水</w:t>
      </w:r>
      <w:proofErr w:type="gramStart"/>
      <w:r>
        <w:rPr>
          <w:rFonts w:ascii="仿宋_GB2312" w:eastAsia="仿宋_GB2312" w:hint="eastAsia"/>
          <w:sz w:val="32"/>
          <w:szCs w:val="32"/>
        </w:rPr>
        <w:t>高矿氏</w:t>
      </w:r>
      <w:proofErr w:type="gramEnd"/>
      <w:r>
        <w:rPr>
          <w:rFonts w:ascii="仿宋_GB2312" w:eastAsia="仿宋_GB2312" w:hint="eastAsia"/>
          <w:sz w:val="32"/>
          <w:szCs w:val="32"/>
        </w:rPr>
        <w:t>地下水植被生长状态研究编制中子仪，负压计观测日报表，组织负压计除气（维护）及试验区作物管理工作，按时做好各项资料汇总工作，积极开展资料综合研究工作等。</w:t>
      </w:r>
    </w:p>
    <w:p w:rsidR="00CB3949" w:rsidRDefault="00DB20D9">
      <w:pPr>
        <w:widowControl/>
        <w:spacing w:line="480" w:lineRule="exact"/>
        <w:ind w:firstLineChars="200"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CB3949" w:rsidRDefault="00DB20D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昌吉州地质环境监测站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3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个科室，分别是：</w:t>
      </w:r>
      <w:r>
        <w:rPr>
          <w:rFonts w:ascii="仿宋_GB2312" w:eastAsia="仿宋_GB2312" w:hint="eastAsia"/>
          <w:sz w:val="32"/>
          <w:szCs w:val="32"/>
        </w:rPr>
        <w:t>综合研究室、地下水监测科、地下水试验科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B3949" w:rsidRDefault="00DB20D9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昌吉州地质环境监测站编制数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CB3949" w:rsidRDefault="00DB20D9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CB3949" w:rsidRDefault="00CB3949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CB3949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DB20D9">
      <w:pPr>
        <w:widowControl/>
        <w:spacing w:line="440" w:lineRule="exact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       </w:t>
      </w: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CB3949" w:rsidRDefault="00DB20D9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CB3949" w:rsidRDefault="00DB20D9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CB3949" w:rsidRDefault="00DB20D9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昌吉州地质环境监测站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CB3949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188.73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188.73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14.94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13.11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160.68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188.73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188.73</w:t>
            </w:r>
          </w:p>
        </w:tc>
      </w:tr>
    </w:tbl>
    <w:p w:rsidR="00CB3949" w:rsidRDefault="00DB20D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CB3949" w:rsidRDefault="00DB20D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CB3949" w:rsidRDefault="00DB20D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编制部门（单位）：昌吉州地质环境监测站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CB3949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CB3949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3949" w:rsidRDefault="00DB20D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135.68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3949" w:rsidRDefault="00DB20D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135.68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其他自然资源事务支出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14.94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14.94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188.73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188.73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CB3949" w:rsidRDefault="00CB3949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B3949" w:rsidRDefault="00DB20D9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CB3949" w:rsidRDefault="00DB20D9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CB3949" w:rsidRDefault="00CB3949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B3949" w:rsidRDefault="00DB20D9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编制部门（单位）：昌吉州地质环境监测站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:rsidR="00CB3949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CB3949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CB3949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135.68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135.68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其他自然资源事务支出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</w:t>
            </w: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14.94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14.94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188.73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163.73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</w:t>
            </w:r>
          </w:p>
        </w:tc>
      </w:tr>
    </w:tbl>
    <w:p w:rsidR="00CB3949" w:rsidRDefault="00DB20D9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CB3949" w:rsidRDefault="00DB20D9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CB3949" w:rsidRDefault="00DB20D9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编制部门（单位）：昌吉州地质环境监测站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CB3949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CB3949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188.73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188.73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14.94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14.94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13.11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13.11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160.68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160.68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B3949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B3949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188.73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188.73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188.73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B3949" w:rsidRDefault="00CB39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CB3949" w:rsidRDefault="00CB394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B3949" w:rsidRDefault="00DB20D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CB3949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CB3949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编制部门（单位）：昌吉州地质环境监测站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B3949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CB3949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B394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135.68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135.68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其他自然资源事务支出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14.94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14.94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188.73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163.73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</w:tr>
    </w:tbl>
    <w:p w:rsidR="00CB3949" w:rsidRDefault="00DB20D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CB3949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CB3949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编制部门（单位）：昌吉州地质环境监测站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B3949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CB3949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CB3949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59.67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59.67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29.52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29.52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14.94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14.94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11.21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2.79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0.8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2.57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1.28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维修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护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)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0.12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1.19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2.74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1.37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lef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采暖补贴（离退休）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949" w:rsidRDefault="00DB20D9">
            <w:pPr>
              <w:widowControl/>
              <w:jc w:val="right"/>
              <w:textAlignment w:val="bottom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CB3949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 w:val="24"/>
                <w:lang w:bidi="ar"/>
              </w:rPr>
              <w:t>163.73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 w:val="24"/>
                <w:lang w:bidi="ar"/>
              </w:rPr>
              <w:t>147.87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 w:val="24"/>
                <w:lang w:bidi="ar"/>
              </w:rPr>
              <w:t>15.86</w:t>
            </w:r>
          </w:p>
        </w:tc>
      </w:tr>
    </w:tbl>
    <w:p w:rsidR="00CB3949" w:rsidRDefault="00DB20D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CB3949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CB3949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编制部门（单位）：昌吉州地质环境监测站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949" w:rsidRDefault="00DB20D9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CB3949" w:rsidRDefault="00DB20D9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CB3949" w:rsidRDefault="00CB39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397" w:type="dxa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01</w:t>
            </w:r>
          </w:p>
        </w:tc>
        <w:tc>
          <w:tcPr>
            <w:tcW w:w="397" w:type="dxa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其他自然资源事务支出</w:t>
            </w:r>
          </w:p>
        </w:tc>
        <w:tc>
          <w:tcPr>
            <w:tcW w:w="1456" w:type="dxa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地下水监测经费</w:t>
            </w:r>
          </w:p>
        </w:tc>
        <w:tc>
          <w:tcPr>
            <w:tcW w:w="750" w:type="dxa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B3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69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B3949" w:rsidRDefault="00DB20D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B3949" w:rsidRDefault="00CB394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CB3949" w:rsidRDefault="00CB394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CB3949" w:rsidRDefault="00DB20D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CB3949" w:rsidRDefault="00DB20D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CB3949" w:rsidRDefault="00CB394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B3949" w:rsidRDefault="00DB20D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昌吉州地质环境监测站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CB3949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CB3949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B3949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B3949" w:rsidRDefault="00DB20D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备注：我单位无“三公”经费预算，此表为空表。</w:t>
      </w: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B3949" w:rsidRDefault="00CB3949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B3949" w:rsidRDefault="00DB20D9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CB3949" w:rsidRDefault="00DB20D9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CB3949" w:rsidRDefault="00DB20D9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编制部门（单位）：昌吉州地质环境监测站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CB3949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CB3949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CB3949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B3949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DB20D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949" w:rsidRDefault="00CB394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B3949" w:rsidRDefault="00DB20D9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CB3949" w:rsidRDefault="00CB3949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CB3949">
          <w:footerReference w:type="even" r:id="rId10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CB3949" w:rsidRDefault="00DB20D9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年昌吉州地质环境监测站预算情况说明</w:t>
      </w:r>
    </w:p>
    <w:p w:rsidR="00CB3949" w:rsidRDefault="00CB3949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CB3949" w:rsidRDefault="00DB20D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昌吉州地质环境监测站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按照全口径预算的原则，昌吉州地质环境监测站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188.73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188.73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B3949" w:rsidRDefault="00DB20D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支出预算包括：自然资源海洋气象等支出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188.73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昌吉州地质环境监测站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昌吉州地质环境监测站收入预算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188.73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188.73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万元，主要原因是新项目的设立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万元资金，人员调走减少人员经费；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CB3949" w:rsidRDefault="00DB20D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昌吉州地质环境监测站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昌吉州地质环境监测站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188.73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86.76%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人调走人员经费减少。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13.24%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万元，主要原因是新项目的设立。</w:t>
      </w:r>
    </w:p>
    <w:p w:rsidR="00CB3949" w:rsidRDefault="00DB20D9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昌吉州地质环境监测站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188.73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B3949" w:rsidRDefault="00DB20D9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CB3949" w:rsidRDefault="00DB20D9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188.73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CB3949" w:rsidRDefault="00DB20D9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</w:t>
      </w:r>
      <w:r w:rsidRPr="00FB4739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出包括：</w:t>
      </w:r>
      <w:r w:rsidR="00FB4739" w:rsidRPr="00FB4739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功能分类：208社会保障和就业支出14.94万元，210卫生健康支出13.11万元，</w:t>
      </w:r>
      <w:r w:rsidRPr="00FB4739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 xml:space="preserve">220 </w:t>
      </w:r>
      <w:r w:rsidRPr="00FB4739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自然资源海洋气象等支出</w:t>
      </w:r>
      <w:r w:rsidR="00FB4739" w:rsidRPr="00FB4739">
        <w:rPr>
          <w:rFonts w:ascii="仿宋_GB2312" w:eastAsia="仿宋_GB2312" w:hAnsi="宋体" w:cs="宋体" w:hint="eastAsia"/>
          <w:kern w:val="0"/>
          <w:sz w:val="32"/>
          <w:szCs w:val="32"/>
        </w:rPr>
        <w:t>160.68</w:t>
      </w:r>
      <w:r w:rsidRPr="00FB4739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万元，无政府性基金预算拨款。</w:t>
      </w:r>
    </w:p>
    <w:p w:rsidR="00CB3949" w:rsidRDefault="00DB20D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昌吉州地质环境监测站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CB3949" w:rsidRDefault="00DB20D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昌吉州地质环境监测站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188.73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。主要原因是：人员调出减少，人员经费降低。项目支出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：新项目设立项目资金増加。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（二）一般公共预算当年拨款结构情况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自然资源事务支出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135.68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其他自然资源事务支出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13.25%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公务员补助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其他事业单位医疗支出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（三）一般公共预算当年拨款具体使用情况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自然资源海洋气象等支出（类）自然资源事务（款）事业运行（项）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135.68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8.43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，主要原因是：人员减少调离，人员工资变动减少。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自然资源海洋气象等支出（类）自然资源事务（款）其他自然资源事务支出（项）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:2021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，主要原因是：新设立项目，项目资金新增。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社会保障和就业（类）行政事业单位养老（款）机关事业单位基本养老保险缴费（项）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一名在职人员，基本养老保险缴费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B3949" w:rsidRDefault="00DB20D9">
      <w:pPr>
        <w:numPr>
          <w:ilvl w:val="0"/>
          <w:numId w:val="1"/>
        </w:num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卫生健康（类）行政事业单位医疗（款）事业单位医疗（项）</w:t>
      </w:r>
      <w:r>
        <w:rPr>
          <w:rFonts w:ascii="仿宋" w:eastAsia="仿宋" w:hAnsi="仿宋" w:cs="宋体" w:hint="eastAsia"/>
          <w:kern w:val="0"/>
          <w:sz w:val="32"/>
          <w:szCs w:val="32"/>
        </w:rPr>
        <w:t>9.61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万元，比上年预算数增加</w:t>
      </w: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宋体" w:hint="eastAsia"/>
          <w:kern w:val="0"/>
          <w:sz w:val="32"/>
          <w:szCs w:val="32"/>
        </w:rPr>
        <w:t>26.28</w:t>
      </w:r>
      <w:r>
        <w:rPr>
          <w:rFonts w:ascii="仿宋" w:eastAsia="仿宋" w:hAnsi="仿宋" w:cs="宋体" w:hint="eastAsia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</w:rPr>
        <w:t>，主要原因是：</w:t>
      </w:r>
      <w:r>
        <w:rPr>
          <w:rFonts w:ascii="仿宋" w:eastAsia="仿宋" w:hAnsi="仿宋" w:cs="宋体" w:hint="eastAsia"/>
          <w:kern w:val="0"/>
          <w:sz w:val="32"/>
          <w:szCs w:val="32"/>
        </w:rPr>
        <w:t>人员变动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</w:rPr>
        <w:t>社保扣费调整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>基本医疗保险缴费增加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CB3949" w:rsidRDefault="00DB20D9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5.</w:t>
      </w:r>
      <w:r>
        <w:rPr>
          <w:rFonts w:ascii="仿宋" w:eastAsia="仿宋" w:hAnsi="仿宋" w:cs="宋体" w:hint="eastAsia"/>
          <w:kern w:val="0"/>
          <w:sz w:val="32"/>
          <w:szCs w:val="32"/>
        </w:rPr>
        <w:t>卫生健康（类）行政事业单位医疗（款）公务员医疗补助（项）</w:t>
      </w:r>
      <w:r>
        <w:rPr>
          <w:rFonts w:ascii="仿宋" w:eastAsia="仿宋" w:hAnsi="仿宋" w:cs="宋体" w:hint="eastAsia"/>
          <w:kern w:val="0"/>
          <w:sz w:val="32"/>
          <w:szCs w:val="32"/>
        </w:rPr>
        <w:t>3.05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万元，比上年预算数</w:t>
      </w:r>
      <w:r>
        <w:rPr>
          <w:rFonts w:ascii="仿宋" w:eastAsia="仿宋" w:hAnsi="仿宋" w:cs="宋体" w:hint="eastAsia"/>
          <w:kern w:val="0"/>
          <w:sz w:val="32"/>
          <w:szCs w:val="32"/>
        </w:rPr>
        <w:t>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>0.16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>4.98</w:t>
      </w:r>
      <w:r>
        <w:rPr>
          <w:rFonts w:ascii="仿宋" w:eastAsia="仿宋" w:hAnsi="仿宋" w:cs="宋体" w:hint="eastAsia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</w:rPr>
        <w:t>，主要原因是：调</w:t>
      </w:r>
      <w:r>
        <w:rPr>
          <w:rFonts w:ascii="仿宋" w:eastAsia="仿宋" w:hAnsi="仿宋" w:cs="宋体" w:hint="eastAsia"/>
          <w:kern w:val="0"/>
          <w:sz w:val="32"/>
          <w:szCs w:val="32"/>
        </w:rPr>
        <w:t>出</w:t>
      </w:r>
      <w:r>
        <w:rPr>
          <w:rFonts w:ascii="仿宋" w:eastAsia="仿宋" w:hAnsi="仿宋" w:cs="宋体" w:hint="eastAsia"/>
          <w:kern w:val="0"/>
          <w:sz w:val="32"/>
          <w:szCs w:val="32"/>
        </w:rPr>
        <w:t>一名在职人员，公务员医疗补助缴费增加</w:t>
      </w:r>
    </w:p>
    <w:p w:rsidR="00CB3949" w:rsidRDefault="00DB20D9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6.</w:t>
      </w:r>
      <w:r>
        <w:rPr>
          <w:rFonts w:ascii="仿宋" w:eastAsia="仿宋" w:hAnsi="仿宋" w:cs="宋体" w:hint="eastAsia"/>
          <w:kern w:val="0"/>
          <w:sz w:val="32"/>
          <w:szCs w:val="32"/>
        </w:rPr>
        <w:t>卫生健康（类）行政事业单位医疗（款）事业单位医疗其他行政事业单位医疗（项）</w:t>
      </w:r>
      <w:r>
        <w:rPr>
          <w:rFonts w:ascii="仿宋" w:eastAsia="仿宋" w:hAnsi="仿宋" w:cs="宋体" w:hint="eastAsia"/>
          <w:kern w:val="0"/>
          <w:sz w:val="32"/>
          <w:szCs w:val="32"/>
        </w:rPr>
        <w:t>0.</w:t>
      </w:r>
      <w:r>
        <w:rPr>
          <w:rFonts w:ascii="仿宋" w:eastAsia="仿宋" w:hAnsi="仿宋" w:cs="宋体" w:hint="eastAsia"/>
          <w:kern w:val="0"/>
          <w:sz w:val="32"/>
          <w:szCs w:val="32"/>
        </w:rPr>
        <w:t>45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万元，比上年预算数</w:t>
      </w:r>
      <w:r>
        <w:rPr>
          <w:rFonts w:ascii="仿宋" w:eastAsia="仿宋" w:hAnsi="仿宋" w:cs="宋体" w:hint="eastAsia"/>
          <w:kern w:val="0"/>
          <w:sz w:val="32"/>
          <w:szCs w:val="32"/>
        </w:rPr>
        <w:t>减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少</w:t>
      </w:r>
      <w:r>
        <w:rPr>
          <w:rFonts w:ascii="仿宋" w:eastAsia="仿宋" w:hAnsi="仿宋" w:cs="宋体" w:hint="eastAsia"/>
          <w:kern w:val="0"/>
          <w:sz w:val="32"/>
          <w:szCs w:val="32"/>
        </w:rPr>
        <w:t>0.36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减少</w:t>
      </w:r>
      <w:r>
        <w:rPr>
          <w:rFonts w:ascii="仿宋" w:eastAsia="仿宋" w:hAnsi="仿宋" w:cs="宋体" w:hint="eastAsia"/>
          <w:kern w:val="0"/>
          <w:sz w:val="32"/>
          <w:szCs w:val="32"/>
        </w:rPr>
        <w:t>44.44</w:t>
      </w:r>
      <w:r>
        <w:rPr>
          <w:rFonts w:ascii="仿宋" w:eastAsia="仿宋" w:hAnsi="仿宋" w:cs="宋体" w:hint="eastAsia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</w:rPr>
        <w:t>，主要原因是：调</w:t>
      </w:r>
      <w:r>
        <w:rPr>
          <w:rFonts w:ascii="仿宋" w:eastAsia="仿宋" w:hAnsi="仿宋" w:cs="宋体" w:hint="eastAsia"/>
          <w:kern w:val="0"/>
          <w:sz w:val="32"/>
          <w:szCs w:val="32"/>
        </w:rPr>
        <w:t>出</w:t>
      </w:r>
      <w:r>
        <w:rPr>
          <w:rFonts w:ascii="仿宋" w:eastAsia="仿宋" w:hAnsi="仿宋" w:cs="宋体" w:hint="eastAsia"/>
          <w:kern w:val="0"/>
          <w:sz w:val="32"/>
          <w:szCs w:val="32"/>
        </w:rPr>
        <w:t>一名在职人员，</w:t>
      </w:r>
      <w:r>
        <w:rPr>
          <w:rFonts w:ascii="仿宋" w:eastAsia="仿宋" w:hAnsi="仿宋" w:cs="宋体" w:hint="eastAsia"/>
          <w:kern w:val="0"/>
          <w:sz w:val="32"/>
          <w:szCs w:val="32"/>
        </w:rPr>
        <w:t>社保扣缴调整，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其他社会保障缴费增加。</w:t>
      </w:r>
    </w:p>
    <w:p w:rsidR="00CB3949" w:rsidRDefault="00DB20D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昌吉州地质环境监测站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昌吉州地质环境监测站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147.87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万元、退休费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万元、其他交通费用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1.37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B3949" w:rsidRDefault="00DB20D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七、关于昌吉州地质环境监测站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地下水监测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《关于安排专项经费的通知》昌州财经办（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号规定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地下水动态监测为国家提供地下水水位水质变动状态，为政府决策提供依据。地下水均衡试验研究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天山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北麓经济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带等地区的地下水蒸发入渗提供大量的数据资源为研究提供保证。积极开展地下水动态监测、地下水均衡试验工作，为国民经济发展提供基础依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据，完成任务。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水质化验样、地下水动态监测及点维护、地下水均衡试验及设备维护。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昌吉州地质环境监测站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年专项资金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万元，用于：水质化验工作、地下水动态观测及观测点维护、地下水均衡试验场运行及设备维护等工作。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全年</w:t>
      </w:r>
    </w:p>
    <w:p w:rsidR="00CB3949" w:rsidRDefault="00DB20D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八、关于昌吉州地质环境监测站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昌吉州地质环境监测站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万元，主要原因是未安排预算；公务用车购置费增加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万元，主要原因是严格公车管理，未安排公车运行经费；公务接待费增加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万元，主要原因是本年度未安排三公经费。</w:t>
      </w:r>
      <w:bookmarkStart w:id="0" w:name="_GoBack"/>
      <w:bookmarkEnd w:id="0"/>
    </w:p>
    <w:p w:rsidR="00CB3949" w:rsidRDefault="00DB20D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九、关于昌吉州地质环境监测站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昌吉州地质环境监测站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算拨款安排的支出，政府性基金预算支出情况表为空表。</w:t>
      </w:r>
    </w:p>
    <w:p w:rsidR="00CB3949" w:rsidRDefault="00DB20D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CB3949" w:rsidRDefault="00DB20D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年，昌吉州地质环境监测站的机关运行经费财政拨款预算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5.82%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。主要原因是人员调离一人均摊运行经费减低。</w:t>
      </w:r>
    </w:p>
    <w:p w:rsidR="00CB3949" w:rsidRDefault="00DB20D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年，昌吉州地质环境监测站政府采购工程预算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3.79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1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CB3949" w:rsidRDefault="00DB20D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年底，昌吉州地质环境监测站占用使用国有资产总体情况为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，房屋围墙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1108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万元无形资产。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年昌吉州地质环境监测站部门预算未安排购置车辆经费，安排购置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CB3949" w:rsidRDefault="00DB20D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CB3949" w:rsidRDefault="00DB20D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CB3949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CB3949" w:rsidRDefault="00CB3949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CB3949" w:rsidRDefault="00DB20D9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CB3949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CB3949" w:rsidRDefault="00DB20D9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CB3949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昌吉州地质环境监测站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地下水监测</w:t>
            </w:r>
          </w:p>
        </w:tc>
      </w:tr>
      <w:tr w:rsidR="00CB3949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B3949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CB3949" w:rsidRDefault="00DB20D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单位主要职能：承担区域地质环境调查，评价重要地质灾害、地下水动态及地下水环境监测以及监测数据资料汇总分析。项目目标：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年专项资金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万元，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计划完成水质化验、地下水动态观测及观测点维护、地下水均衡试验场运行及设备维护等工作，合理高效完成地下水动态监测计划任务，及时掌握地下水位水质变动情况，开展地下水动态监测，及时采集观测数据，按要求编制年度通报，组织编制年度地质环境监测工作计划，为编制五年期地下水动态监测报告提供基础数据。</w:t>
            </w:r>
          </w:p>
        </w:tc>
      </w:tr>
      <w:tr w:rsidR="00CB3949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CB3949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试验设备调试维护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97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</w:t>
            </w:r>
          </w:p>
        </w:tc>
      </w:tr>
      <w:tr w:rsidR="00CB3949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年水质化验样本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</w:t>
            </w:r>
          </w:p>
        </w:tc>
      </w:tr>
      <w:tr w:rsidR="00CB3949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地下水动态监测维护点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</w:t>
            </w:r>
          </w:p>
        </w:tc>
      </w:tr>
      <w:tr w:rsidR="00CB3949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地下水均衡试验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=365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CB3949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设备调试维护验收合格率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95%</w:t>
            </w:r>
          </w:p>
        </w:tc>
      </w:tr>
      <w:tr w:rsidR="00CB3949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水质化验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MC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质量控制率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90%</w:t>
            </w:r>
          </w:p>
        </w:tc>
      </w:tr>
      <w:tr w:rsidR="00CB3949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各项工作开展时间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-12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</w:p>
        </w:tc>
      </w:tr>
      <w:tr w:rsidR="00CB3949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地下水监测经费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CB3949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提高对地下水利用和保护意识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提高</w:t>
            </w:r>
          </w:p>
        </w:tc>
      </w:tr>
      <w:tr w:rsidR="00CB3949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持续掌控地下水区域变化情况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个月</w:t>
            </w:r>
          </w:p>
        </w:tc>
      </w:tr>
      <w:tr w:rsidR="00CB3949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CB39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持续掌控地下水区域变化情况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个月</w:t>
            </w:r>
          </w:p>
        </w:tc>
      </w:tr>
      <w:tr w:rsidR="00CB3949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新疆地质环境监测院对成果验收满意度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B3949" w:rsidRDefault="00DB2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95%</w:t>
            </w:r>
          </w:p>
        </w:tc>
      </w:tr>
    </w:tbl>
    <w:p w:rsidR="00CB3949" w:rsidRDefault="00CB3949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CB3949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CB3949" w:rsidRDefault="00DB20D9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CB3949" w:rsidRDefault="00DB20D9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CB3949" w:rsidRDefault="00CB394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DB20D9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CB3949" w:rsidRDefault="00CB3949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B3949" w:rsidRDefault="00DB20D9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CB3949" w:rsidRDefault="00DB20D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CB3949" w:rsidRDefault="00DB20D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CB3949" w:rsidRDefault="00DB20D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CB3949" w:rsidRDefault="00DB20D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CB3949" w:rsidRDefault="00DB20D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CB3949" w:rsidRDefault="00DB20D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CB3949" w:rsidRDefault="00DB20D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</w:t>
      </w:r>
      <w:r>
        <w:rPr>
          <w:rFonts w:ascii="仿宋_GB2312" w:eastAsia="仿宋_GB2312" w:hint="eastAsia"/>
          <w:sz w:val="32"/>
          <w:szCs w:val="32"/>
        </w:rPr>
        <w:t>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CB3949" w:rsidRDefault="00DB20D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CB3949" w:rsidRDefault="00CB394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CB394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CB394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CB394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B3949" w:rsidRDefault="00DB20D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昌吉州地质环境监测站</w:t>
      </w:r>
    </w:p>
    <w:p w:rsidR="00CB3949" w:rsidRDefault="00DB20D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CB3949" w:rsidRDefault="00CB3949"/>
    <w:sectPr w:rsidR="00CB3949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0D9" w:rsidRDefault="00DB20D9">
      <w:r>
        <w:separator/>
      </w:r>
    </w:p>
  </w:endnote>
  <w:endnote w:type="continuationSeparator" w:id="0">
    <w:p w:rsidR="00DB20D9" w:rsidRDefault="00DB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0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Times New Roman"/>
    <w:charset w:val="00"/>
    <w:family w:val="auto"/>
    <w:pitch w:val="default"/>
  </w:font>
  <w:font w:name="楷体_GB2312">
    <w:altName w:val="楷体"/>
    <w:charset w:val="86"/>
    <w:family w:val="roma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949" w:rsidRDefault="00DB20D9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CB3949" w:rsidRDefault="00CB394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949" w:rsidRDefault="00CB394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0D9" w:rsidRDefault="00DB20D9">
      <w:r>
        <w:separator/>
      </w:r>
    </w:p>
  </w:footnote>
  <w:footnote w:type="continuationSeparator" w:id="0">
    <w:p w:rsidR="00DB20D9" w:rsidRDefault="00DB2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68930"/>
    <w:multiLevelType w:val="singleLevel"/>
    <w:tmpl w:val="34568930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1E76"/>
    <w:rsid w:val="000C6FBF"/>
    <w:rsid w:val="000D531A"/>
    <w:rsid w:val="000F3B60"/>
    <w:rsid w:val="0011450F"/>
    <w:rsid w:val="00140488"/>
    <w:rsid w:val="00172A27"/>
    <w:rsid w:val="001747C9"/>
    <w:rsid w:val="00223EA5"/>
    <w:rsid w:val="00261065"/>
    <w:rsid w:val="00265D0F"/>
    <w:rsid w:val="002E7530"/>
    <w:rsid w:val="00321E8A"/>
    <w:rsid w:val="003679D2"/>
    <w:rsid w:val="00452A86"/>
    <w:rsid w:val="005320EE"/>
    <w:rsid w:val="005602EA"/>
    <w:rsid w:val="00567073"/>
    <w:rsid w:val="0059125F"/>
    <w:rsid w:val="005B0A0C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34728"/>
    <w:rsid w:val="00B94A73"/>
    <w:rsid w:val="00CB3949"/>
    <w:rsid w:val="00D85033"/>
    <w:rsid w:val="00DA2829"/>
    <w:rsid w:val="00DB20D9"/>
    <w:rsid w:val="00E05A72"/>
    <w:rsid w:val="00E51C21"/>
    <w:rsid w:val="00F105A9"/>
    <w:rsid w:val="00FB4739"/>
    <w:rsid w:val="049A500E"/>
    <w:rsid w:val="06F253F2"/>
    <w:rsid w:val="084D7C2D"/>
    <w:rsid w:val="0E1567CA"/>
    <w:rsid w:val="104579BD"/>
    <w:rsid w:val="24D40F7C"/>
    <w:rsid w:val="2AFA300F"/>
    <w:rsid w:val="30050993"/>
    <w:rsid w:val="36160449"/>
    <w:rsid w:val="37A8535D"/>
    <w:rsid w:val="38822AC1"/>
    <w:rsid w:val="3A800389"/>
    <w:rsid w:val="3D201BD6"/>
    <w:rsid w:val="40854466"/>
    <w:rsid w:val="53DA11A0"/>
    <w:rsid w:val="564F1F29"/>
    <w:rsid w:val="5843585C"/>
    <w:rsid w:val="5B6C7DAC"/>
    <w:rsid w:val="5BE43D43"/>
    <w:rsid w:val="5D8F5D8E"/>
    <w:rsid w:val="5E8A1B27"/>
    <w:rsid w:val="5EEB49C6"/>
    <w:rsid w:val="63CB7DC7"/>
    <w:rsid w:val="6F1C7C5A"/>
    <w:rsid w:val="71505ADA"/>
    <w:rsid w:val="739C06B8"/>
    <w:rsid w:val="73F310C6"/>
    <w:rsid w:val="74CB6BAB"/>
    <w:rsid w:val="78911524"/>
    <w:rsid w:val="79EE4B09"/>
    <w:rsid w:val="7AD2618C"/>
    <w:rsid w:val="7E76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E6D1E8-4091-4902-A9CC-EF2BEC10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1592</Words>
  <Characters>9076</Characters>
  <Application>Microsoft Office Word</Application>
  <DocSecurity>0</DocSecurity>
  <Lines>75</Lines>
  <Paragraphs>21</Paragraphs>
  <ScaleCrop>false</ScaleCrop>
  <Company>Lenovo</Company>
  <LinksUpToDate>false</LinksUpToDate>
  <CharactersWithSpaces>10647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27</cp:revision>
  <cp:lastPrinted>2021-05-12T01:24:00Z</cp:lastPrinted>
  <dcterms:created xsi:type="dcterms:W3CDTF">2021-02-07T02:26:00Z</dcterms:created>
  <dcterms:modified xsi:type="dcterms:W3CDTF">2021-05-12T02:17:00Z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