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954" w:rsidRDefault="00BF0358">
      <w:pPr>
        <w:rPr>
          <w:rFonts w:ascii="宋体" w:hAnsi="宋体" w:cs="宋体"/>
          <w:b/>
          <w:bCs/>
          <w:kern w:val="0"/>
          <w:sz w:val="44"/>
          <w:szCs w:val="44"/>
        </w:rPr>
      </w:pPr>
      <w:r>
        <w:rPr>
          <w:rFonts w:ascii="黑体" w:eastAsia="黑体" w:hAnsi="黑体" w:hint="eastAsia"/>
          <w:sz w:val="32"/>
          <w:szCs w:val="32"/>
        </w:rPr>
        <w:t>附件</w:t>
      </w:r>
      <w:r>
        <w:rPr>
          <w:rFonts w:ascii="黑体" w:eastAsia="黑体" w:hAnsi="黑体" w:hint="eastAsia"/>
          <w:sz w:val="32"/>
          <w:szCs w:val="32"/>
        </w:rPr>
        <w:t>2</w:t>
      </w:r>
      <w:r>
        <w:rPr>
          <w:rFonts w:ascii="黑体" w:eastAsia="黑体" w:hAnsi="黑体" w:hint="eastAsia"/>
          <w:sz w:val="32"/>
          <w:szCs w:val="32"/>
        </w:rPr>
        <w:t>：</w:t>
      </w:r>
    </w:p>
    <w:p w:rsidR="00655954" w:rsidRDefault="00655954">
      <w:pPr>
        <w:rPr>
          <w:rFonts w:ascii="宋体" w:hAnsi="宋体" w:cs="宋体"/>
          <w:b/>
          <w:bCs/>
          <w:kern w:val="0"/>
          <w:sz w:val="44"/>
          <w:szCs w:val="44"/>
        </w:rPr>
      </w:pPr>
    </w:p>
    <w:p w:rsidR="00655954" w:rsidRDefault="00655954">
      <w:pPr>
        <w:rPr>
          <w:rFonts w:ascii="宋体" w:hAnsi="宋体" w:cs="宋体"/>
          <w:b/>
          <w:bCs/>
          <w:kern w:val="0"/>
          <w:sz w:val="44"/>
          <w:szCs w:val="44"/>
        </w:rPr>
      </w:pPr>
    </w:p>
    <w:p w:rsidR="00655954" w:rsidRDefault="00655954">
      <w:pPr>
        <w:rPr>
          <w:rFonts w:ascii="宋体" w:hAnsi="宋体" w:cs="宋体"/>
          <w:b/>
          <w:bCs/>
          <w:kern w:val="0"/>
          <w:sz w:val="44"/>
          <w:szCs w:val="44"/>
        </w:rPr>
      </w:pPr>
    </w:p>
    <w:p w:rsidR="00655954" w:rsidRDefault="00655954">
      <w:pPr>
        <w:rPr>
          <w:rFonts w:ascii="黑体" w:eastAsia="黑体" w:hAnsi="黑体"/>
          <w:sz w:val="32"/>
          <w:szCs w:val="32"/>
        </w:rPr>
      </w:pPr>
    </w:p>
    <w:p w:rsidR="00655954" w:rsidRDefault="00655954">
      <w:pPr>
        <w:rPr>
          <w:rFonts w:ascii="宋体" w:hAnsi="宋体" w:cs="宋体"/>
          <w:b/>
          <w:bCs/>
          <w:kern w:val="0"/>
          <w:sz w:val="44"/>
          <w:szCs w:val="44"/>
        </w:rPr>
      </w:pPr>
    </w:p>
    <w:p w:rsidR="00655954" w:rsidRDefault="00BF0358">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昌吉州环境监测站</w:t>
      </w:r>
      <w:r>
        <w:rPr>
          <w:rFonts w:ascii="方正小标宋_GBK" w:eastAsia="方正小标宋_GBK" w:hAnsi="宋体" w:hint="eastAsia"/>
          <w:kern w:val="0"/>
          <w:sz w:val="44"/>
          <w:szCs w:val="44"/>
        </w:rPr>
        <w:t>2021</w:t>
      </w:r>
      <w:r>
        <w:rPr>
          <w:rFonts w:ascii="方正小标宋_GBK" w:eastAsia="方正小标宋_GBK" w:hAnsi="宋体" w:hint="eastAsia"/>
          <w:kern w:val="0"/>
          <w:sz w:val="44"/>
          <w:szCs w:val="44"/>
        </w:rPr>
        <w:t>年部门预算公开</w:t>
      </w: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655954">
      <w:pPr>
        <w:widowControl/>
        <w:spacing w:before="100" w:beforeAutospacing="1" w:after="100" w:afterAutospacing="1"/>
        <w:jc w:val="center"/>
        <w:outlineLvl w:val="1"/>
        <w:rPr>
          <w:rFonts w:ascii="宋体" w:hAnsi="宋体"/>
          <w:b/>
          <w:kern w:val="0"/>
          <w:sz w:val="44"/>
          <w:szCs w:val="44"/>
        </w:rPr>
      </w:pPr>
    </w:p>
    <w:p w:rsidR="00655954" w:rsidRDefault="00BF0358">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w:t>
      </w:r>
      <w:r>
        <w:rPr>
          <w:rFonts w:ascii="黑体" w:eastAsia="黑体" w:hAnsi="黑体" w:hint="eastAsia"/>
          <w:kern w:val="0"/>
          <w:sz w:val="36"/>
          <w:szCs w:val="32"/>
        </w:rPr>
        <w:t xml:space="preserve"> </w:t>
      </w:r>
      <w:r>
        <w:rPr>
          <w:rFonts w:ascii="黑体" w:eastAsia="黑体" w:hAnsi="黑体" w:hint="eastAsia"/>
          <w:kern w:val="0"/>
          <w:sz w:val="36"/>
          <w:szCs w:val="32"/>
        </w:rPr>
        <w:t>录</w:t>
      </w:r>
    </w:p>
    <w:p w:rsidR="00655954" w:rsidRDefault="00655954">
      <w:pPr>
        <w:widowControl/>
        <w:spacing w:line="480" w:lineRule="exact"/>
        <w:ind w:firstLineChars="200" w:firstLine="883"/>
        <w:outlineLvl w:val="1"/>
        <w:rPr>
          <w:rFonts w:ascii="宋体" w:hAnsi="宋体"/>
          <w:b/>
          <w:kern w:val="0"/>
          <w:sz w:val="44"/>
          <w:szCs w:val="44"/>
        </w:rPr>
      </w:pPr>
    </w:p>
    <w:p w:rsidR="00655954" w:rsidRDefault="00BF035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昌吉州环境监测站概况</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655954" w:rsidRDefault="00BF035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年部门（单位）预算公开表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一、昌吉州环境监测站收支总体情况表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二、昌吉州环境监测</w:t>
      </w:r>
      <w:proofErr w:type="gramStart"/>
      <w:r>
        <w:rPr>
          <w:rFonts w:ascii="仿宋_GB2312" w:eastAsia="仿宋_GB2312" w:hAnsi="宋体" w:hint="eastAsia"/>
          <w:kern w:val="0"/>
          <w:sz w:val="32"/>
          <w:szCs w:val="32"/>
        </w:rPr>
        <w:t>站收入</w:t>
      </w:r>
      <w:proofErr w:type="gramEnd"/>
      <w:r>
        <w:rPr>
          <w:rFonts w:ascii="仿宋_GB2312" w:eastAsia="仿宋_GB2312" w:hAnsi="宋体" w:hint="eastAsia"/>
          <w:kern w:val="0"/>
          <w:sz w:val="32"/>
          <w:szCs w:val="32"/>
        </w:rPr>
        <w:t>总体情况表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三、昌吉州环境监测站支出总体情况表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655954" w:rsidRDefault="00BF035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2021</w:t>
      </w:r>
      <w:r>
        <w:rPr>
          <w:rFonts w:ascii="仿宋_GB2312" w:eastAsia="仿宋_GB2312" w:hAnsi="宋体" w:hint="eastAsia"/>
          <w:b/>
          <w:kern w:val="0"/>
          <w:sz w:val="32"/>
          <w:szCs w:val="32"/>
        </w:rPr>
        <w:t>年部门（单位）预算情况说明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年收支预算情况的总体说明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年收入预算情况说明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年支出预算情况说明</w:t>
      </w:r>
    </w:p>
    <w:p w:rsidR="00655954" w:rsidRDefault="00BF0358">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昌吉州环境监测站</w:t>
      </w:r>
      <w:r>
        <w:rPr>
          <w:rFonts w:ascii="仿宋_GB2312" w:eastAsia="仿宋_GB2312" w:hAnsi="宋体" w:hint="eastAsia"/>
          <w:kern w:val="0"/>
          <w:sz w:val="32"/>
          <w:szCs w:val="32"/>
        </w:rPr>
        <w:t>2021</w:t>
      </w:r>
      <w:r>
        <w:rPr>
          <w:rFonts w:ascii="仿宋_GB2312" w:eastAsia="仿宋_GB2312" w:hAnsi="宋体" w:hint="eastAsia"/>
          <w:bCs/>
          <w:kern w:val="0"/>
          <w:sz w:val="32"/>
          <w:szCs w:val="32"/>
        </w:rPr>
        <w:t>年财政拨款收支预算情况的总体说明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年一般公共预算当年拨款情况说明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年一般公共预算基本支出情况说明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年一般公共预算项目支出情况说明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年一般公共预</w:t>
      </w:r>
      <w:r>
        <w:rPr>
          <w:rFonts w:ascii="仿宋_GB2312" w:eastAsia="仿宋_GB2312" w:hAnsi="宋体" w:hint="eastAsia"/>
          <w:kern w:val="0"/>
          <w:sz w:val="32"/>
          <w:szCs w:val="32"/>
        </w:rPr>
        <w:t>算“三公”经费预算情况说明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九、关于昌吉州环境监测站</w:t>
      </w:r>
      <w:r>
        <w:rPr>
          <w:rFonts w:ascii="仿宋_GB2312" w:eastAsia="仿宋_GB2312" w:hAnsi="宋体" w:hint="eastAsia"/>
          <w:kern w:val="0"/>
          <w:sz w:val="32"/>
          <w:szCs w:val="32"/>
        </w:rPr>
        <w:t>2021</w:t>
      </w:r>
      <w:r>
        <w:rPr>
          <w:rFonts w:ascii="仿宋_GB2312" w:eastAsia="仿宋_GB2312" w:hAnsi="宋体" w:hint="eastAsia"/>
          <w:kern w:val="0"/>
          <w:sz w:val="32"/>
          <w:szCs w:val="32"/>
        </w:rPr>
        <w:t>年政府性基金预算拨款情况说明</w:t>
      </w:r>
    </w:p>
    <w:p w:rsidR="00655954" w:rsidRDefault="00BF0358">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655954" w:rsidRDefault="00BF0358">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pPr>
        <w:widowControl/>
        <w:spacing w:line="480" w:lineRule="exact"/>
        <w:jc w:val="center"/>
        <w:outlineLvl w:val="1"/>
        <w:rPr>
          <w:rFonts w:ascii="黑体" w:eastAsia="黑体" w:hAnsi="黑体"/>
          <w:kern w:val="0"/>
          <w:sz w:val="32"/>
          <w:szCs w:val="32"/>
        </w:rPr>
      </w:pPr>
    </w:p>
    <w:p w:rsidR="00655954" w:rsidRDefault="00655954" w:rsidP="00F7600E">
      <w:pPr>
        <w:widowControl/>
        <w:spacing w:line="560" w:lineRule="exact"/>
        <w:jc w:val="center"/>
        <w:outlineLvl w:val="1"/>
        <w:rPr>
          <w:rFonts w:ascii="黑体" w:eastAsia="黑体" w:hAnsi="黑体"/>
          <w:kern w:val="0"/>
          <w:sz w:val="32"/>
          <w:szCs w:val="32"/>
        </w:rPr>
      </w:pPr>
    </w:p>
    <w:p w:rsidR="00655954" w:rsidRDefault="00BF0358" w:rsidP="00F7600E">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hint="eastAsia"/>
          <w:kern w:val="0"/>
          <w:sz w:val="32"/>
          <w:szCs w:val="32"/>
        </w:rPr>
        <w:t xml:space="preserve">   </w:t>
      </w:r>
      <w:r>
        <w:rPr>
          <w:rFonts w:ascii="黑体" w:eastAsia="黑体" w:hAnsi="黑体" w:hint="eastAsia"/>
          <w:kern w:val="0"/>
          <w:sz w:val="32"/>
          <w:szCs w:val="32"/>
        </w:rPr>
        <w:t>昌吉州环境监测站单位概况</w:t>
      </w:r>
    </w:p>
    <w:p w:rsidR="00655954" w:rsidRDefault="00655954" w:rsidP="00F7600E">
      <w:pPr>
        <w:widowControl/>
        <w:spacing w:line="560" w:lineRule="exact"/>
        <w:jc w:val="center"/>
        <w:outlineLvl w:val="1"/>
        <w:rPr>
          <w:rFonts w:ascii="宋体" w:hAnsi="宋体"/>
          <w:b/>
          <w:kern w:val="0"/>
          <w:sz w:val="32"/>
          <w:szCs w:val="32"/>
        </w:rPr>
      </w:pPr>
    </w:p>
    <w:p w:rsidR="00655954" w:rsidRDefault="00BF0358" w:rsidP="00F7600E">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655954" w:rsidRDefault="00BF0358" w:rsidP="00F7600E">
      <w:pPr>
        <w:spacing w:line="560" w:lineRule="exact"/>
        <w:ind w:firstLineChars="196" w:firstLine="627"/>
        <w:rPr>
          <w:rFonts w:ascii="仿宋_GB2312" w:eastAsia="仿宋_GB2312" w:hAnsi="宋体"/>
          <w:sz w:val="32"/>
          <w:szCs w:val="32"/>
        </w:rPr>
      </w:pPr>
      <w:r>
        <w:rPr>
          <w:rFonts w:ascii="仿宋_GB2312" w:eastAsia="仿宋_GB2312" w:hAnsi="宋体" w:hint="eastAsia"/>
          <w:sz w:val="32"/>
          <w:szCs w:val="32"/>
        </w:rPr>
        <w:t>为环境保护提供监测保障。环境质量，专项环境，污染源监测，环境监测科研、服务、人员培训、技术交流、环境监测网运行管理。</w:t>
      </w:r>
    </w:p>
    <w:p w:rsidR="00F7600E" w:rsidRDefault="00BF0358" w:rsidP="00F7600E">
      <w:pPr>
        <w:widowControl/>
        <w:spacing w:line="560" w:lineRule="exact"/>
        <w:ind w:firstLine="630"/>
        <w:jc w:val="left"/>
        <w:rPr>
          <w:rFonts w:ascii="黑体" w:eastAsia="黑体" w:hAnsi="黑体" w:cs="宋体" w:hint="eastAsia"/>
          <w:bCs/>
          <w:kern w:val="0"/>
          <w:sz w:val="32"/>
          <w:szCs w:val="32"/>
        </w:rPr>
      </w:pPr>
      <w:r>
        <w:rPr>
          <w:rFonts w:ascii="黑体" w:eastAsia="黑体" w:hAnsi="黑体" w:cs="宋体" w:hint="eastAsia"/>
          <w:bCs/>
          <w:kern w:val="0"/>
          <w:sz w:val="32"/>
          <w:szCs w:val="32"/>
        </w:rPr>
        <w:t>二、机构设置及人员情况</w:t>
      </w:r>
    </w:p>
    <w:p w:rsidR="00655954" w:rsidRDefault="00BF0358" w:rsidP="00F7600E">
      <w:pPr>
        <w:widowControl/>
        <w:spacing w:line="560" w:lineRule="exact"/>
        <w:ind w:firstLine="630"/>
        <w:jc w:val="left"/>
        <w:rPr>
          <w:rFonts w:ascii="仿宋_GB2312" w:eastAsia="仿宋_GB2312" w:hAnsi="宋体"/>
          <w:sz w:val="32"/>
          <w:szCs w:val="32"/>
        </w:rPr>
      </w:pPr>
      <w:r>
        <w:rPr>
          <w:rFonts w:ascii="黑体" w:eastAsia="仿宋_GB2312" w:hAnsi="宋体" w:hint="eastAsia"/>
          <w:sz w:val="32"/>
          <w:szCs w:val="32"/>
        </w:rPr>
        <w:t>昌吉州环境监测站</w:t>
      </w:r>
      <w:r>
        <w:rPr>
          <w:rFonts w:ascii="仿宋_GB2312" w:eastAsia="仿宋_GB2312" w:hAnsi="黑体" w:cs="宋体" w:hint="eastAsia"/>
          <w:bCs/>
          <w:kern w:val="0"/>
          <w:sz w:val="32"/>
          <w:szCs w:val="32"/>
        </w:rPr>
        <w:t>无下属预算单位，下设</w:t>
      </w:r>
      <w:r>
        <w:rPr>
          <w:rFonts w:ascii="仿宋_GB2312" w:eastAsia="仿宋_GB2312" w:hAnsi="黑体" w:cs="宋体"/>
          <w:bCs/>
          <w:kern w:val="0"/>
          <w:sz w:val="32"/>
          <w:szCs w:val="32"/>
        </w:rPr>
        <w:t>10</w:t>
      </w:r>
      <w:r>
        <w:rPr>
          <w:rFonts w:ascii="仿宋_GB2312" w:eastAsia="仿宋_GB2312" w:hAnsi="黑体" w:cs="宋体" w:hint="eastAsia"/>
          <w:bCs/>
          <w:kern w:val="0"/>
          <w:sz w:val="32"/>
          <w:szCs w:val="32"/>
        </w:rPr>
        <w:t>个科室，分别是：</w:t>
      </w:r>
      <w:r>
        <w:rPr>
          <w:rFonts w:ascii="仿宋_GB2312" w:eastAsia="仿宋_GB2312" w:hAnsi="宋体" w:hint="eastAsia"/>
          <w:sz w:val="32"/>
          <w:szCs w:val="32"/>
        </w:rPr>
        <w:t>办公室、技术科、水质分析科、大气科、</w:t>
      </w:r>
      <w:proofErr w:type="gramStart"/>
      <w:r>
        <w:rPr>
          <w:rFonts w:ascii="仿宋_GB2312" w:eastAsia="仿宋_GB2312" w:hAnsi="宋体" w:hint="eastAsia"/>
          <w:sz w:val="32"/>
          <w:szCs w:val="32"/>
        </w:rPr>
        <w:t>污调科</w:t>
      </w:r>
      <w:proofErr w:type="gramEnd"/>
      <w:r>
        <w:rPr>
          <w:rFonts w:ascii="仿宋_GB2312" w:eastAsia="仿宋_GB2312" w:hAnsi="宋体" w:hint="eastAsia"/>
          <w:sz w:val="32"/>
          <w:szCs w:val="32"/>
        </w:rPr>
        <w:t>、准东分站、应急监测科、生态验收科、辐射环境监测科、质控科。</w:t>
      </w:r>
    </w:p>
    <w:p w:rsidR="00655954" w:rsidRDefault="00BF0358" w:rsidP="00F7600E">
      <w:pPr>
        <w:widowControl/>
        <w:spacing w:line="560" w:lineRule="exact"/>
        <w:ind w:firstLine="640"/>
        <w:jc w:val="left"/>
        <w:rPr>
          <w:rFonts w:ascii="仿宋_GB2312" w:eastAsia="仿宋_GB2312" w:hAnsi="宋体" w:cs="宋体"/>
          <w:kern w:val="0"/>
          <w:sz w:val="32"/>
          <w:szCs w:val="32"/>
        </w:rPr>
      </w:pPr>
      <w:r>
        <w:rPr>
          <w:rFonts w:ascii="黑体" w:eastAsia="仿宋_GB2312" w:hAnsi="宋体" w:hint="eastAsia"/>
          <w:sz w:val="32"/>
          <w:szCs w:val="32"/>
        </w:rPr>
        <w:t>昌吉州环境监测站</w:t>
      </w:r>
      <w:r>
        <w:rPr>
          <w:rFonts w:ascii="仿宋_GB2312" w:eastAsia="仿宋_GB2312" w:hAnsi="宋体" w:cs="宋体" w:hint="eastAsia"/>
          <w:kern w:val="0"/>
          <w:sz w:val="32"/>
          <w:szCs w:val="32"/>
        </w:rPr>
        <w:t>编制数</w:t>
      </w:r>
      <w:r>
        <w:rPr>
          <w:rFonts w:ascii="仿宋_GB2312" w:eastAsia="仿宋_GB2312" w:hAnsi="宋体" w:cs="宋体"/>
          <w:kern w:val="0"/>
          <w:sz w:val="32"/>
          <w:szCs w:val="32"/>
        </w:rPr>
        <w:t>58</w:t>
      </w:r>
      <w:r>
        <w:rPr>
          <w:rFonts w:ascii="仿宋_GB2312" w:eastAsia="仿宋_GB2312" w:hAnsi="宋体" w:cs="宋体" w:hint="eastAsia"/>
          <w:kern w:val="0"/>
          <w:sz w:val="32"/>
          <w:szCs w:val="32"/>
        </w:rPr>
        <w:t>人，实有人数</w:t>
      </w:r>
      <w:r>
        <w:rPr>
          <w:rFonts w:ascii="仿宋_GB2312" w:eastAsia="仿宋_GB2312" w:hAnsi="宋体" w:cs="宋体" w:hint="eastAsia"/>
          <w:kern w:val="0"/>
          <w:sz w:val="32"/>
          <w:szCs w:val="32"/>
        </w:rPr>
        <w:t>57</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57</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人；退休</w:t>
      </w:r>
      <w:r>
        <w:rPr>
          <w:rFonts w:ascii="仿宋_GB2312" w:eastAsia="仿宋_GB2312" w:hAnsi="宋体" w:cs="宋体"/>
          <w:kern w:val="0"/>
          <w:sz w:val="32"/>
          <w:szCs w:val="32"/>
        </w:rPr>
        <w:t>1</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人，减少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 xml:space="preserve"> 0</w:t>
      </w:r>
      <w:r>
        <w:rPr>
          <w:rFonts w:ascii="仿宋_GB2312" w:eastAsia="仿宋_GB2312" w:hAnsi="宋体" w:cs="宋体" w:hint="eastAsia"/>
          <w:kern w:val="0"/>
          <w:sz w:val="32"/>
          <w:szCs w:val="32"/>
        </w:rPr>
        <w:t>人。</w:t>
      </w:r>
    </w:p>
    <w:p w:rsidR="00655954" w:rsidRDefault="00655954" w:rsidP="00F7600E">
      <w:pPr>
        <w:widowControl/>
        <w:spacing w:line="560" w:lineRule="exact"/>
        <w:jc w:val="left"/>
        <w:rPr>
          <w:rFonts w:ascii="仿宋_GB2312" w:eastAsia="仿宋_GB2312" w:hAnsi="宋体" w:cs="宋体"/>
          <w:kern w:val="0"/>
          <w:sz w:val="32"/>
          <w:szCs w:val="32"/>
        </w:rPr>
      </w:pPr>
    </w:p>
    <w:p w:rsidR="00655954" w:rsidRDefault="00655954" w:rsidP="00F7600E">
      <w:pPr>
        <w:widowControl/>
        <w:spacing w:line="56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480" w:lineRule="exact"/>
        <w:jc w:val="left"/>
        <w:rPr>
          <w:rFonts w:ascii="仿宋_GB2312" w:eastAsia="仿宋_GB2312" w:hAnsi="宋体" w:cs="宋体"/>
          <w:kern w:val="0"/>
          <w:sz w:val="32"/>
          <w:szCs w:val="32"/>
        </w:rPr>
      </w:pPr>
    </w:p>
    <w:p w:rsidR="00655954" w:rsidRDefault="00655954">
      <w:pPr>
        <w:widowControl/>
        <w:spacing w:line="280" w:lineRule="exact"/>
        <w:jc w:val="center"/>
        <w:outlineLvl w:val="1"/>
        <w:rPr>
          <w:rFonts w:ascii="黑体" w:eastAsia="黑体" w:hAnsi="黑体"/>
          <w:kern w:val="0"/>
          <w:sz w:val="32"/>
          <w:szCs w:val="32"/>
        </w:rPr>
      </w:pPr>
    </w:p>
    <w:p w:rsidR="00655954" w:rsidRDefault="00BF0358">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hint="eastAsia"/>
          <w:kern w:val="0"/>
          <w:sz w:val="32"/>
          <w:szCs w:val="32"/>
        </w:rPr>
        <w:t xml:space="preserve">  2021</w:t>
      </w:r>
      <w:r>
        <w:rPr>
          <w:rFonts w:ascii="黑体" w:eastAsia="黑体" w:hAnsi="黑体" w:hint="eastAsia"/>
          <w:kern w:val="0"/>
          <w:sz w:val="32"/>
          <w:szCs w:val="32"/>
        </w:rPr>
        <w:t>年部门（单位）预算公开表</w:t>
      </w:r>
    </w:p>
    <w:p w:rsidR="00655954" w:rsidRDefault="00BF0358">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655954" w:rsidRDefault="00BF0358">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655954" w:rsidRDefault="00BF0358">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昌吉州环境监测站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655954">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655954" w:rsidRDefault="00BF0358">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入</w:t>
            </w:r>
          </w:p>
        </w:tc>
        <w:tc>
          <w:tcPr>
            <w:tcW w:w="4819" w:type="dxa"/>
            <w:gridSpan w:val="2"/>
            <w:tcBorders>
              <w:top w:val="single" w:sz="4" w:space="0" w:color="auto"/>
              <w:left w:val="nil"/>
              <w:bottom w:val="single" w:sz="4" w:space="0" w:color="auto"/>
              <w:right w:val="single" w:sz="4" w:space="0" w:color="auto"/>
            </w:tcBorders>
            <w:noWrap/>
            <w:vAlign w:val="bottom"/>
          </w:tcPr>
          <w:p w:rsidR="00655954" w:rsidRDefault="00BF0358">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出</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w:t>
            </w:r>
            <w:r>
              <w:rPr>
                <w:rFonts w:ascii="仿宋_GB2312" w:eastAsia="仿宋_GB2312" w:hAnsi="宋体" w:cs="宋体" w:hint="eastAsia"/>
                <w:b/>
                <w:kern w:val="0"/>
                <w:sz w:val="18"/>
                <w:szCs w:val="18"/>
              </w:rPr>
              <w:t xml:space="preserve">     </w:t>
            </w:r>
            <w:r>
              <w:rPr>
                <w:rFonts w:ascii="仿宋_GB2312" w:eastAsia="仿宋_GB2312" w:hAnsi="宋体" w:cs="宋体" w:hint="eastAsia"/>
                <w:b/>
                <w:kern w:val="0"/>
                <w:sz w:val="18"/>
                <w:szCs w:val="18"/>
              </w:rPr>
              <w:t>目</w:t>
            </w:r>
          </w:p>
        </w:tc>
        <w:tc>
          <w:tcPr>
            <w:tcW w:w="1418" w:type="dxa"/>
            <w:tcBorders>
              <w:top w:val="nil"/>
              <w:left w:val="nil"/>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893.46</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893.46</w:t>
            </w: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75.76</w:t>
            </w: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655954">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75.55</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742.15</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655954">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559"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655954">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559"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655954">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1559"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single" w:sz="4" w:space="0" w:color="auto"/>
            </w:tcBorders>
            <w:noWrap/>
            <w:vAlign w:val="bottom"/>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1559"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nil"/>
            </w:tcBorders>
            <w:noWrap/>
            <w:vAlign w:val="center"/>
          </w:tcPr>
          <w:p w:rsidR="00655954" w:rsidRDefault="00655954">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 xml:space="preserve">234 </w:t>
            </w:r>
            <w:r>
              <w:rPr>
                <w:rFonts w:ascii="仿宋_GB2312" w:eastAsia="仿宋_GB2312" w:hAnsi="宋体" w:cs="宋体" w:hint="eastAsia"/>
                <w:color w:val="000000"/>
                <w:kern w:val="0"/>
                <w:sz w:val="18"/>
                <w:szCs w:val="18"/>
              </w:rPr>
              <w:t>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noWrap/>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trHeight w:hRule="exact" w:val="312"/>
        </w:trPr>
        <w:tc>
          <w:tcPr>
            <w:tcW w:w="2425" w:type="dxa"/>
            <w:tcBorders>
              <w:top w:val="nil"/>
              <w:left w:val="single" w:sz="4" w:space="0" w:color="auto"/>
              <w:bottom w:val="single" w:sz="4" w:space="0" w:color="auto"/>
              <w:right w:val="nil"/>
            </w:tcBorders>
            <w:noWrap/>
            <w:vAlign w:val="center"/>
          </w:tcPr>
          <w:p w:rsidR="00655954" w:rsidRDefault="00655954">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655954" w:rsidRDefault="00655954">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noWrap/>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trHeight w:val="365"/>
        </w:trPr>
        <w:tc>
          <w:tcPr>
            <w:tcW w:w="2425" w:type="dxa"/>
            <w:tcBorders>
              <w:top w:val="nil"/>
              <w:left w:val="single" w:sz="4" w:space="0" w:color="auto"/>
              <w:bottom w:val="single" w:sz="4" w:space="0" w:color="auto"/>
              <w:right w:val="nil"/>
            </w:tcBorders>
            <w:vAlign w:val="center"/>
          </w:tcPr>
          <w:p w:rsidR="00655954" w:rsidRDefault="00BF035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418"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893.46</w:t>
            </w:r>
          </w:p>
        </w:tc>
        <w:tc>
          <w:tcPr>
            <w:tcW w:w="3260" w:type="dxa"/>
            <w:tcBorders>
              <w:top w:val="nil"/>
              <w:left w:val="nil"/>
              <w:bottom w:val="single" w:sz="4" w:space="0" w:color="auto"/>
              <w:right w:val="nil"/>
            </w:tcBorders>
            <w:noWrap/>
            <w:vAlign w:val="center"/>
          </w:tcPr>
          <w:p w:rsidR="00655954" w:rsidRDefault="00BF035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559"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893.46</w:t>
            </w:r>
          </w:p>
        </w:tc>
      </w:tr>
    </w:tbl>
    <w:p w:rsidR="00655954" w:rsidRDefault="00BF035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655954" w:rsidRDefault="00BF035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655954" w:rsidRDefault="00BF0358">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编制部门（单位）：昌吉州环境监测站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655954">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w:t>
            </w:r>
            <w:r>
              <w:rPr>
                <w:rFonts w:ascii="仿宋_GB2312" w:eastAsia="仿宋_GB2312" w:hint="eastAsia"/>
                <w:b/>
                <w:color w:val="000000"/>
                <w:sz w:val="18"/>
                <w:szCs w:val="18"/>
              </w:rPr>
              <w:t xml:space="preserve">  </w:t>
            </w:r>
            <w:r>
              <w:rPr>
                <w:rFonts w:ascii="仿宋_GB2312" w:eastAsia="仿宋_GB2312" w:hint="eastAsia"/>
                <w:b/>
                <w:color w:val="000000"/>
                <w:sz w:val="18"/>
                <w:szCs w:val="18"/>
              </w:rPr>
              <w:t>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655954">
        <w:trPr>
          <w:trHeight w:val="1870"/>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655954" w:rsidRDefault="00655954">
            <w:pPr>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26" w:type="dxa"/>
            <w:tcBorders>
              <w:top w:val="nil"/>
              <w:left w:val="nil"/>
              <w:bottom w:val="single" w:sz="4" w:space="0" w:color="auto"/>
              <w:right w:val="single" w:sz="4" w:space="0" w:color="auto"/>
            </w:tcBorders>
            <w:shd w:val="clear" w:color="auto" w:fill="auto"/>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shd w:val="clear" w:color="auto" w:fill="auto"/>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生态环境监测与信息</w:t>
            </w:r>
          </w:p>
        </w:tc>
        <w:tc>
          <w:tcPr>
            <w:tcW w:w="1018" w:type="dxa"/>
            <w:tcBorders>
              <w:top w:val="nil"/>
              <w:left w:val="nil"/>
              <w:bottom w:val="single" w:sz="4" w:space="0" w:color="auto"/>
              <w:right w:val="single" w:sz="4" w:space="0" w:color="auto"/>
            </w:tcBorders>
            <w:shd w:val="clear" w:color="000000" w:fill="FFFFFF"/>
            <w:noWrap/>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694.15</w:t>
            </w:r>
          </w:p>
        </w:tc>
        <w:tc>
          <w:tcPr>
            <w:tcW w:w="850" w:type="dxa"/>
            <w:tcBorders>
              <w:top w:val="nil"/>
              <w:left w:val="nil"/>
              <w:bottom w:val="single" w:sz="4" w:space="0" w:color="auto"/>
              <w:right w:val="single" w:sz="4" w:space="0" w:color="auto"/>
            </w:tcBorders>
            <w:shd w:val="clear" w:color="000000" w:fill="FFFFFF"/>
            <w:noWrap/>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694.15</w:t>
            </w:r>
          </w:p>
        </w:tc>
        <w:tc>
          <w:tcPr>
            <w:tcW w:w="709" w:type="dxa"/>
            <w:tcBorders>
              <w:top w:val="nil"/>
              <w:left w:val="nil"/>
              <w:bottom w:val="single" w:sz="4" w:space="0" w:color="auto"/>
              <w:right w:val="single" w:sz="4" w:space="0" w:color="auto"/>
            </w:tcBorders>
            <w:shd w:val="clear" w:color="000000" w:fill="FFFFFF"/>
            <w:noWrap/>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75.76</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75.76</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55.57</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55.57</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17.73</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17.73</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1.61</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1.61</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0.64</w:t>
            </w:r>
          </w:p>
        </w:tc>
        <w:tc>
          <w:tcPr>
            <w:tcW w:w="850" w:type="dxa"/>
            <w:tcBorders>
              <w:top w:val="nil"/>
              <w:left w:val="nil"/>
              <w:bottom w:val="single" w:sz="4" w:space="0" w:color="auto"/>
              <w:right w:val="single" w:sz="4" w:space="0" w:color="auto"/>
            </w:tcBorders>
            <w:vAlign w:val="center"/>
          </w:tcPr>
          <w:p w:rsidR="00655954" w:rsidRDefault="00BF0358">
            <w:pPr>
              <w:ind w:right="90"/>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0.64</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其他环境监测与监察支出</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26"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其他环境监测与监察支出</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18</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18</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r w:rsidR="00655954">
        <w:trPr>
          <w:trHeight w:val="465"/>
        </w:trPr>
        <w:tc>
          <w:tcPr>
            <w:tcW w:w="558" w:type="dxa"/>
            <w:tcBorders>
              <w:top w:val="nil"/>
              <w:left w:val="single" w:sz="4" w:space="0" w:color="auto"/>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w:t>
            </w:r>
            <w:r>
              <w:rPr>
                <w:rFonts w:ascii="仿宋_GB2312" w:eastAsia="仿宋_GB2312" w:hint="eastAsia"/>
                <w:b/>
                <w:bCs/>
                <w:color w:val="000000"/>
                <w:sz w:val="18"/>
                <w:szCs w:val="18"/>
              </w:rPr>
              <w:t xml:space="preserve">  </w:t>
            </w:r>
            <w:r>
              <w:rPr>
                <w:rFonts w:ascii="仿宋_GB2312" w:eastAsia="仿宋_GB2312" w:hint="eastAsia"/>
                <w:b/>
                <w:bCs/>
                <w:color w:val="000000"/>
                <w:sz w:val="18"/>
                <w:szCs w:val="18"/>
              </w:rPr>
              <w:t>计</w:t>
            </w:r>
          </w:p>
        </w:tc>
        <w:tc>
          <w:tcPr>
            <w:tcW w:w="1018"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893.46</w:t>
            </w:r>
          </w:p>
        </w:tc>
        <w:tc>
          <w:tcPr>
            <w:tcW w:w="85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893.46</w:t>
            </w:r>
          </w:p>
        </w:tc>
        <w:tc>
          <w:tcPr>
            <w:tcW w:w="709"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r>
    </w:tbl>
    <w:p w:rsidR="00655954" w:rsidRDefault="00655954">
      <w:pPr>
        <w:widowControl/>
        <w:spacing w:line="360" w:lineRule="exact"/>
        <w:jc w:val="left"/>
        <w:outlineLvl w:val="1"/>
        <w:rPr>
          <w:rFonts w:ascii="仿宋_GB2312" w:eastAsia="仿宋_GB2312" w:hAnsi="宋体"/>
          <w:b/>
          <w:kern w:val="0"/>
          <w:sz w:val="32"/>
          <w:szCs w:val="32"/>
        </w:rPr>
      </w:pPr>
    </w:p>
    <w:p w:rsidR="00655954" w:rsidRDefault="00BF0358">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655954" w:rsidRDefault="00BF0358">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655954" w:rsidRDefault="00655954">
      <w:pPr>
        <w:widowControl/>
        <w:spacing w:line="280" w:lineRule="exact"/>
        <w:jc w:val="center"/>
        <w:outlineLvl w:val="1"/>
        <w:rPr>
          <w:rFonts w:ascii="仿宋_GB2312" w:eastAsia="仿宋_GB2312" w:hAnsi="宋体"/>
          <w:b/>
          <w:kern w:val="0"/>
          <w:sz w:val="32"/>
          <w:szCs w:val="32"/>
        </w:rPr>
      </w:pPr>
    </w:p>
    <w:p w:rsidR="00655954" w:rsidRDefault="00BF0358">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编制部门（单位）：昌吉州环境监测站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4A0" w:firstRow="1" w:lastRow="0" w:firstColumn="1" w:lastColumn="0" w:noHBand="0" w:noVBand="1"/>
      </w:tblPr>
      <w:tblGrid>
        <w:gridCol w:w="487"/>
        <w:gridCol w:w="400"/>
        <w:gridCol w:w="400"/>
        <w:gridCol w:w="2572"/>
        <w:gridCol w:w="1839"/>
        <w:gridCol w:w="1840"/>
        <w:gridCol w:w="1882"/>
      </w:tblGrid>
      <w:tr w:rsidR="00655954">
        <w:trPr>
          <w:trHeight w:val="345"/>
        </w:trPr>
        <w:tc>
          <w:tcPr>
            <w:tcW w:w="3859" w:type="dxa"/>
            <w:gridSpan w:val="4"/>
            <w:tcBorders>
              <w:top w:val="single" w:sz="4" w:space="0" w:color="auto"/>
              <w:left w:val="single" w:sz="4" w:space="0" w:color="auto"/>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目</w:t>
            </w:r>
          </w:p>
        </w:tc>
        <w:tc>
          <w:tcPr>
            <w:tcW w:w="5561" w:type="dxa"/>
            <w:gridSpan w:val="3"/>
            <w:tcBorders>
              <w:top w:val="single" w:sz="4" w:space="0" w:color="auto"/>
              <w:left w:val="nil"/>
              <w:bottom w:val="single" w:sz="4" w:space="0" w:color="auto"/>
              <w:right w:val="single" w:sz="4" w:space="0" w:color="000000"/>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655954">
        <w:trPr>
          <w:trHeight w:val="480"/>
        </w:trPr>
        <w:tc>
          <w:tcPr>
            <w:tcW w:w="1287" w:type="dxa"/>
            <w:gridSpan w:val="3"/>
            <w:tcBorders>
              <w:top w:val="single" w:sz="4" w:space="0" w:color="auto"/>
              <w:left w:val="single" w:sz="4" w:space="0" w:color="auto"/>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2"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39"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40"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2"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655954">
        <w:trPr>
          <w:trHeight w:val="270"/>
        </w:trPr>
        <w:tc>
          <w:tcPr>
            <w:tcW w:w="487"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2"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18"/>
                <w:szCs w:val="18"/>
              </w:rPr>
            </w:pPr>
          </w:p>
        </w:tc>
        <w:tc>
          <w:tcPr>
            <w:tcW w:w="1839"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18"/>
                <w:szCs w:val="18"/>
              </w:rPr>
            </w:pPr>
          </w:p>
        </w:tc>
        <w:tc>
          <w:tcPr>
            <w:tcW w:w="1840"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18"/>
                <w:szCs w:val="18"/>
              </w:rPr>
            </w:pPr>
          </w:p>
        </w:tc>
        <w:tc>
          <w:tcPr>
            <w:tcW w:w="1882"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生态环境监测与信息</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694.15</w:t>
            </w:r>
          </w:p>
        </w:tc>
        <w:tc>
          <w:tcPr>
            <w:tcW w:w="184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694.15</w:t>
            </w:r>
          </w:p>
        </w:tc>
        <w:tc>
          <w:tcPr>
            <w:tcW w:w="1882"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75.76</w:t>
            </w:r>
          </w:p>
        </w:tc>
        <w:tc>
          <w:tcPr>
            <w:tcW w:w="184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75.76</w:t>
            </w:r>
          </w:p>
        </w:tc>
        <w:tc>
          <w:tcPr>
            <w:tcW w:w="1882"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55.57</w:t>
            </w:r>
          </w:p>
        </w:tc>
        <w:tc>
          <w:tcPr>
            <w:tcW w:w="184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55.57</w:t>
            </w:r>
          </w:p>
        </w:tc>
        <w:tc>
          <w:tcPr>
            <w:tcW w:w="1882"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17.73</w:t>
            </w:r>
          </w:p>
        </w:tc>
        <w:tc>
          <w:tcPr>
            <w:tcW w:w="184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17.73</w:t>
            </w:r>
          </w:p>
        </w:tc>
        <w:tc>
          <w:tcPr>
            <w:tcW w:w="1882"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1.61</w:t>
            </w:r>
          </w:p>
        </w:tc>
        <w:tc>
          <w:tcPr>
            <w:tcW w:w="1840"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1.61</w:t>
            </w:r>
          </w:p>
        </w:tc>
        <w:tc>
          <w:tcPr>
            <w:tcW w:w="1882"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0.64</w:t>
            </w:r>
          </w:p>
        </w:tc>
        <w:tc>
          <w:tcPr>
            <w:tcW w:w="1840" w:type="dxa"/>
            <w:tcBorders>
              <w:top w:val="nil"/>
              <w:left w:val="nil"/>
              <w:bottom w:val="single" w:sz="4" w:space="0" w:color="auto"/>
              <w:right w:val="single" w:sz="4" w:space="0" w:color="auto"/>
            </w:tcBorders>
            <w:vAlign w:val="center"/>
          </w:tcPr>
          <w:p w:rsidR="00655954" w:rsidRDefault="00BF0358">
            <w:pPr>
              <w:ind w:right="90"/>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0.64</w:t>
            </w:r>
          </w:p>
        </w:tc>
        <w:tc>
          <w:tcPr>
            <w:tcW w:w="1882"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其他环境监测与监察支出</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c>
          <w:tcPr>
            <w:tcW w:w="1840" w:type="dxa"/>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188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7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其他环境监测与监察支出</w:t>
            </w:r>
          </w:p>
        </w:tc>
        <w:tc>
          <w:tcPr>
            <w:tcW w:w="1839" w:type="dxa"/>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18</w:t>
            </w:r>
          </w:p>
        </w:tc>
        <w:tc>
          <w:tcPr>
            <w:tcW w:w="1840" w:type="dxa"/>
            <w:tcBorders>
              <w:top w:val="nil"/>
              <w:left w:val="nil"/>
              <w:bottom w:val="single" w:sz="4" w:space="0" w:color="auto"/>
              <w:right w:val="single" w:sz="4" w:space="0" w:color="auto"/>
            </w:tcBorders>
            <w:vAlign w:val="center"/>
          </w:tcPr>
          <w:p w:rsidR="00655954" w:rsidRDefault="00655954">
            <w:pPr>
              <w:ind w:right="90"/>
              <w:jc w:val="right"/>
              <w:rPr>
                <w:rFonts w:ascii="仿宋_GB2312" w:eastAsia="仿宋_GB2312" w:hAnsi="宋体" w:cs="宋体"/>
                <w:color w:val="000000"/>
                <w:sz w:val="18"/>
                <w:szCs w:val="18"/>
              </w:rPr>
            </w:pPr>
          </w:p>
        </w:tc>
        <w:tc>
          <w:tcPr>
            <w:tcW w:w="188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18</w:t>
            </w: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405"/>
        </w:trPr>
        <w:tc>
          <w:tcPr>
            <w:tcW w:w="487"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72"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839"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893.46</w:t>
            </w:r>
          </w:p>
        </w:tc>
        <w:tc>
          <w:tcPr>
            <w:tcW w:w="1840"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845.46</w:t>
            </w:r>
          </w:p>
        </w:tc>
        <w:tc>
          <w:tcPr>
            <w:tcW w:w="1882"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w:t>
            </w:r>
          </w:p>
        </w:tc>
      </w:tr>
    </w:tbl>
    <w:p w:rsidR="00655954" w:rsidRDefault="00655954" w:rsidP="00F7600E">
      <w:pPr>
        <w:widowControl/>
        <w:spacing w:beforeLines="50" w:before="120" w:line="280" w:lineRule="exact"/>
        <w:outlineLvl w:val="1"/>
        <w:rPr>
          <w:rFonts w:ascii="仿宋_GB2312" w:eastAsia="仿宋_GB2312" w:hAnsi="宋体"/>
          <w:b/>
          <w:kern w:val="0"/>
          <w:sz w:val="32"/>
          <w:szCs w:val="32"/>
        </w:rPr>
      </w:pPr>
    </w:p>
    <w:p w:rsidR="00655954" w:rsidRDefault="00BF0358" w:rsidP="00F7600E">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655954" w:rsidRDefault="00BF0358" w:rsidP="00F7600E">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655954" w:rsidRDefault="00BF0358" w:rsidP="00F7600E">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w:t>
      </w:r>
      <w:r>
        <w:rPr>
          <w:rFonts w:ascii="仿宋_GB2312" w:eastAsia="仿宋_GB2312" w:hAnsi="宋体" w:hint="eastAsia"/>
          <w:kern w:val="0"/>
          <w:sz w:val="24"/>
        </w:rPr>
        <w:t>环境监测站</w:t>
      </w:r>
      <w:r w:rsidR="00F7600E">
        <w:rPr>
          <w:rFonts w:ascii="仿宋_GB2312" w:eastAsia="仿宋_GB2312" w:hAnsi="宋体" w:hint="eastAsia"/>
          <w:kern w:val="0"/>
          <w:sz w:val="24"/>
        </w:rPr>
        <w:t xml:space="preserve">                                   </w:t>
      </w:r>
      <w:r>
        <w:rPr>
          <w:rFonts w:ascii="仿宋_GB2312" w:eastAsia="仿宋_GB2312" w:hAnsi="宋体" w:hint="eastAsia"/>
          <w:kern w:val="0"/>
          <w:szCs w:val="21"/>
        </w:rPr>
        <w:t>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655954">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655954" w:rsidRDefault="00BF0358">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655954" w:rsidRDefault="00BF0358">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655954">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134"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2388"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计</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893.46</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893.46</w:t>
            </w: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13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国有资本经营预算</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文化旅游体育与传媒支出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75.76</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75.76</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900"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w:t>
            </w:r>
            <w:r>
              <w:rPr>
                <w:rFonts w:ascii="仿宋_GB2312" w:eastAsia="仿宋_GB2312" w:hAnsi="宋体" w:cs="宋体" w:hint="eastAsia"/>
                <w:kern w:val="0"/>
                <w:sz w:val="18"/>
                <w:szCs w:val="18"/>
              </w:rPr>
              <w:t>卫生健康支出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75.55</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75.55</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Cs w:val="21"/>
              </w:rPr>
              <w:t>742.15</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Cs w:val="21"/>
              </w:rPr>
              <w:t>742.15</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资源勘探工业信息等支出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自然资源海洋气象等支出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粮油物资储备支出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900"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w:t>
            </w:r>
            <w:r>
              <w:rPr>
                <w:rFonts w:ascii="仿宋_GB2312" w:eastAsia="仿宋_GB2312" w:hAnsi="宋体" w:cs="宋体" w:hint="eastAsia"/>
                <w:kern w:val="0"/>
                <w:sz w:val="18"/>
                <w:szCs w:val="18"/>
              </w:rPr>
              <w:t>灾害防治及应急管理支出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w:t>
            </w:r>
            <w:r>
              <w:rPr>
                <w:rFonts w:ascii="仿宋_GB2312" w:eastAsia="仿宋_GB2312" w:hAnsi="宋体" w:cs="宋体" w:hint="eastAsia"/>
                <w:kern w:val="0"/>
                <w:sz w:val="18"/>
                <w:szCs w:val="18"/>
              </w:rPr>
              <w:t>转移性支出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655954" w:rsidRDefault="00BF0358">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债务发行费用支出</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BF0358">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 </w:t>
            </w:r>
            <w:r>
              <w:rPr>
                <w:rFonts w:ascii="仿宋_GB2312" w:eastAsia="仿宋_GB2312" w:hAnsi="宋体" w:cs="宋体" w:hint="eastAsia"/>
                <w:kern w:val="0"/>
                <w:sz w:val="18"/>
                <w:szCs w:val="18"/>
              </w:rPr>
              <w:t>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655954" w:rsidRDefault="00655954">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655954" w:rsidRDefault="00655954">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r>
      <w:tr w:rsidR="00655954">
        <w:trPr>
          <w:trHeight w:hRule="exact" w:val="312"/>
        </w:trPr>
        <w:tc>
          <w:tcPr>
            <w:tcW w:w="1908"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113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Cs w:val="21"/>
              </w:rPr>
              <w:t>893.46</w:t>
            </w:r>
          </w:p>
        </w:tc>
        <w:tc>
          <w:tcPr>
            <w:tcW w:w="2388" w:type="dxa"/>
            <w:tcBorders>
              <w:top w:val="nil"/>
              <w:left w:val="nil"/>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总</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计</w:t>
            </w:r>
          </w:p>
        </w:tc>
        <w:tc>
          <w:tcPr>
            <w:tcW w:w="900"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Cs w:val="21"/>
              </w:rPr>
              <w:t>893.46</w:t>
            </w:r>
          </w:p>
        </w:tc>
        <w:tc>
          <w:tcPr>
            <w:tcW w:w="964" w:type="dxa"/>
            <w:tcBorders>
              <w:top w:val="nil"/>
              <w:left w:val="nil"/>
              <w:bottom w:val="single" w:sz="4" w:space="0" w:color="auto"/>
              <w:right w:val="single" w:sz="4" w:space="0" w:color="auto"/>
            </w:tcBorders>
            <w:vAlign w:val="center"/>
          </w:tcPr>
          <w:p w:rsidR="00655954" w:rsidRDefault="00BF0358">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Cs w:val="21"/>
              </w:rPr>
              <w:t>893.46</w:t>
            </w: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655954" w:rsidRDefault="00655954">
            <w:pPr>
              <w:widowControl/>
              <w:spacing w:line="280" w:lineRule="exact"/>
              <w:jc w:val="right"/>
              <w:rPr>
                <w:rFonts w:ascii="仿宋_GB2312" w:eastAsia="仿宋_GB2312" w:hAnsi="宋体" w:cs="宋体"/>
                <w:kern w:val="0"/>
                <w:sz w:val="18"/>
                <w:szCs w:val="18"/>
              </w:rPr>
            </w:pPr>
          </w:p>
        </w:tc>
        <w:tc>
          <w:tcPr>
            <w:tcW w:w="1134" w:type="dxa"/>
            <w:vAlign w:val="center"/>
          </w:tcPr>
          <w:p w:rsidR="00655954" w:rsidRDefault="00655954">
            <w:pPr>
              <w:widowControl/>
              <w:spacing w:line="280" w:lineRule="exact"/>
              <w:jc w:val="right"/>
              <w:rPr>
                <w:rFonts w:ascii="仿宋_GB2312" w:eastAsia="仿宋_GB2312" w:hAnsi="宋体" w:cs="宋体"/>
                <w:kern w:val="0"/>
                <w:sz w:val="18"/>
                <w:szCs w:val="18"/>
              </w:rPr>
            </w:pPr>
          </w:p>
        </w:tc>
      </w:tr>
    </w:tbl>
    <w:p w:rsidR="00655954" w:rsidRDefault="00655954">
      <w:pPr>
        <w:widowControl/>
        <w:jc w:val="left"/>
        <w:outlineLvl w:val="1"/>
        <w:rPr>
          <w:rFonts w:ascii="仿宋_GB2312" w:eastAsia="仿宋_GB2312" w:hAnsi="宋体"/>
          <w:b/>
          <w:kern w:val="0"/>
          <w:sz w:val="32"/>
          <w:szCs w:val="32"/>
        </w:rPr>
      </w:pPr>
    </w:p>
    <w:p w:rsidR="00655954" w:rsidRDefault="00BF035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655954">
        <w:trPr>
          <w:trHeight w:val="450"/>
        </w:trPr>
        <w:tc>
          <w:tcPr>
            <w:tcW w:w="9214" w:type="dxa"/>
            <w:gridSpan w:val="9"/>
            <w:tcBorders>
              <w:top w:val="nil"/>
              <w:left w:val="nil"/>
              <w:bottom w:val="nil"/>
              <w:right w:val="nil"/>
            </w:tcBorders>
            <w:noWrap/>
            <w:vAlign w:val="center"/>
          </w:tcPr>
          <w:p w:rsidR="00655954" w:rsidRDefault="00BF035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655954">
        <w:trPr>
          <w:trHeight w:val="285"/>
        </w:trPr>
        <w:tc>
          <w:tcPr>
            <w:tcW w:w="3987" w:type="dxa"/>
            <w:gridSpan w:val="4"/>
            <w:tcBorders>
              <w:top w:val="nil"/>
              <w:left w:val="nil"/>
              <w:bottom w:val="nil"/>
              <w:right w:val="nil"/>
            </w:tcBorders>
            <w:noWrap/>
            <w:vAlign w:val="center"/>
          </w:tcPr>
          <w:p w:rsidR="00655954" w:rsidRDefault="00BF035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hint="eastAsia"/>
                <w:kern w:val="0"/>
                <w:sz w:val="24"/>
              </w:rPr>
              <w:t>环境监测站</w:t>
            </w:r>
          </w:p>
        </w:tc>
        <w:tc>
          <w:tcPr>
            <w:tcW w:w="660" w:type="dxa"/>
            <w:tcBorders>
              <w:top w:val="nil"/>
              <w:left w:val="nil"/>
              <w:bottom w:val="nil"/>
              <w:right w:val="nil"/>
            </w:tcBorders>
            <w:noWrap/>
            <w:vAlign w:val="center"/>
          </w:tcPr>
          <w:p w:rsidR="00655954" w:rsidRDefault="00655954">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655954" w:rsidRDefault="00655954">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noWrap/>
            <w:vAlign w:val="center"/>
          </w:tcPr>
          <w:p w:rsidR="00655954" w:rsidRDefault="00BF0358">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55954">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目</w:t>
            </w:r>
          </w:p>
        </w:tc>
        <w:tc>
          <w:tcPr>
            <w:tcW w:w="5227" w:type="dxa"/>
            <w:gridSpan w:val="5"/>
            <w:tcBorders>
              <w:top w:val="single" w:sz="4" w:space="0" w:color="auto"/>
              <w:left w:val="nil"/>
              <w:bottom w:val="single" w:sz="4" w:space="0" w:color="auto"/>
              <w:right w:val="single" w:sz="4" w:space="0" w:color="000000"/>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655954">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w:t>
            </w:r>
            <w:r>
              <w:rPr>
                <w:rFonts w:ascii="仿宋_GB2312" w:eastAsia="仿宋_GB2312" w:hAnsi="宋体" w:cs="宋体" w:hint="eastAsia"/>
                <w:b/>
                <w:bCs/>
                <w:color w:val="000000"/>
                <w:kern w:val="0"/>
                <w:sz w:val="20"/>
                <w:szCs w:val="20"/>
              </w:rPr>
              <w:t xml:space="preserve">  </w:t>
            </w:r>
            <w:r>
              <w:rPr>
                <w:rFonts w:ascii="仿宋_GB2312" w:eastAsia="仿宋_GB2312" w:hAnsi="宋体" w:cs="宋体" w:hint="eastAsia"/>
                <w:b/>
                <w:bCs/>
                <w:color w:val="000000"/>
                <w:kern w:val="0"/>
                <w:sz w:val="20"/>
                <w:szCs w:val="20"/>
              </w:rPr>
              <w:t>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655954">
        <w:trPr>
          <w:trHeight w:val="300"/>
        </w:trPr>
        <w:tc>
          <w:tcPr>
            <w:tcW w:w="568" w:type="dxa"/>
            <w:tcBorders>
              <w:top w:val="nil"/>
              <w:left w:val="single" w:sz="4" w:space="0" w:color="auto"/>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仿宋_GB2312" w:eastAsia="仿宋_GB2312" w:hAnsi="宋体" w:cs="宋体"/>
                <w:b/>
                <w:bCs/>
                <w:color w:val="000000"/>
                <w:kern w:val="0"/>
                <w:sz w:val="20"/>
                <w:szCs w:val="20"/>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生态环境监测与信息</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694.15</w:t>
            </w:r>
          </w:p>
        </w:tc>
        <w:tc>
          <w:tcPr>
            <w:tcW w:w="1842"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694.15</w:t>
            </w:r>
          </w:p>
        </w:tc>
        <w:tc>
          <w:tcPr>
            <w:tcW w:w="1701"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75.76</w:t>
            </w:r>
          </w:p>
        </w:tc>
        <w:tc>
          <w:tcPr>
            <w:tcW w:w="1842"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75.76</w:t>
            </w:r>
          </w:p>
        </w:tc>
        <w:tc>
          <w:tcPr>
            <w:tcW w:w="1701"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事业单位医疗</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55.57</w:t>
            </w:r>
          </w:p>
        </w:tc>
        <w:tc>
          <w:tcPr>
            <w:tcW w:w="1842"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55.57</w:t>
            </w:r>
          </w:p>
        </w:tc>
        <w:tc>
          <w:tcPr>
            <w:tcW w:w="1701"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17.73</w:t>
            </w:r>
          </w:p>
        </w:tc>
        <w:tc>
          <w:tcPr>
            <w:tcW w:w="1842"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17.73</w:t>
            </w:r>
          </w:p>
        </w:tc>
        <w:tc>
          <w:tcPr>
            <w:tcW w:w="1701"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1.61</w:t>
            </w:r>
          </w:p>
        </w:tc>
        <w:tc>
          <w:tcPr>
            <w:tcW w:w="1842"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1.61</w:t>
            </w:r>
          </w:p>
        </w:tc>
        <w:tc>
          <w:tcPr>
            <w:tcW w:w="1701"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0.64</w:t>
            </w:r>
          </w:p>
        </w:tc>
        <w:tc>
          <w:tcPr>
            <w:tcW w:w="1842" w:type="dxa"/>
            <w:gridSpan w:val="2"/>
            <w:tcBorders>
              <w:top w:val="nil"/>
              <w:left w:val="nil"/>
              <w:bottom w:val="single" w:sz="4" w:space="0" w:color="auto"/>
              <w:right w:val="single" w:sz="4" w:space="0" w:color="auto"/>
            </w:tcBorders>
            <w:vAlign w:val="center"/>
          </w:tcPr>
          <w:p w:rsidR="00655954" w:rsidRDefault="00BF0358">
            <w:pPr>
              <w:ind w:right="90"/>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0.64</w:t>
            </w:r>
          </w:p>
        </w:tc>
        <w:tc>
          <w:tcPr>
            <w:tcW w:w="1701" w:type="dxa"/>
            <w:tcBorders>
              <w:top w:val="nil"/>
              <w:left w:val="nil"/>
              <w:bottom w:val="single" w:sz="4" w:space="0" w:color="auto"/>
              <w:right w:val="single" w:sz="4" w:space="0" w:color="auto"/>
            </w:tcBorders>
            <w:vAlign w:val="center"/>
          </w:tcPr>
          <w:p w:rsidR="00655954" w:rsidRDefault="00655954">
            <w:pPr>
              <w:jc w:val="center"/>
              <w:rPr>
                <w:rFonts w:ascii="仿宋_GB2312" w:eastAsia="仿宋_GB2312" w:hAnsi="宋体" w:cs="宋体"/>
                <w:color w:val="00000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其他环境监测与监察支出</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c>
          <w:tcPr>
            <w:tcW w:w="1842" w:type="dxa"/>
            <w:gridSpan w:val="2"/>
            <w:tcBorders>
              <w:top w:val="nil"/>
              <w:left w:val="nil"/>
              <w:bottom w:val="single" w:sz="4" w:space="0" w:color="auto"/>
              <w:right w:val="single" w:sz="4" w:space="0" w:color="auto"/>
            </w:tcBorders>
            <w:vAlign w:val="center"/>
          </w:tcPr>
          <w:p w:rsidR="00655954" w:rsidRDefault="00655954">
            <w:pPr>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30</w:t>
            </w: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211</w:t>
            </w:r>
          </w:p>
        </w:tc>
        <w:tc>
          <w:tcPr>
            <w:tcW w:w="492"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417"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其他环境监测与监察支出</w:t>
            </w:r>
          </w:p>
        </w:tc>
        <w:tc>
          <w:tcPr>
            <w:tcW w:w="1684" w:type="dxa"/>
            <w:gridSpan w:val="2"/>
            <w:tcBorders>
              <w:top w:val="nil"/>
              <w:left w:val="nil"/>
              <w:bottom w:val="single" w:sz="4" w:space="0" w:color="auto"/>
              <w:right w:val="single" w:sz="4" w:space="0" w:color="auto"/>
            </w:tcBorders>
            <w:vAlign w:val="center"/>
          </w:tcPr>
          <w:p w:rsidR="00655954" w:rsidRDefault="00BF0358">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18</w:t>
            </w:r>
          </w:p>
        </w:tc>
        <w:tc>
          <w:tcPr>
            <w:tcW w:w="1842" w:type="dxa"/>
            <w:gridSpan w:val="2"/>
            <w:tcBorders>
              <w:top w:val="nil"/>
              <w:left w:val="nil"/>
              <w:bottom w:val="single" w:sz="4" w:space="0" w:color="auto"/>
              <w:right w:val="single" w:sz="4" w:space="0" w:color="auto"/>
            </w:tcBorders>
            <w:vAlign w:val="center"/>
          </w:tcPr>
          <w:p w:rsidR="00655954" w:rsidRDefault="00655954">
            <w:pPr>
              <w:ind w:right="90"/>
              <w:jc w:val="right"/>
              <w:rPr>
                <w:rFonts w:ascii="仿宋_GB2312" w:eastAsia="仿宋_GB2312" w:hAnsi="宋体" w:cs="宋体"/>
                <w:color w:val="00000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18</w:t>
            </w: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50"/>
        </w:trPr>
        <w:tc>
          <w:tcPr>
            <w:tcW w:w="568"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84" w:type="dxa"/>
            <w:gridSpan w:val="2"/>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893.46</w:t>
            </w:r>
          </w:p>
        </w:tc>
        <w:tc>
          <w:tcPr>
            <w:tcW w:w="1842" w:type="dxa"/>
            <w:gridSpan w:val="2"/>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845.46</w:t>
            </w:r>
          </w:p>
        </w:tc>
        <w:tc>
          <w:tcPr>
            <w:tcW w:w="1701"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48</w:t>
            </w:r>
          </w:p>
        </w:tc>
      </w:tr>
    </w:tbl>
    <w:p w:rsidR="00655954" w:rsidRDefault="00BF035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655954">
        <w:trPr>
          <w:trHeight w:val="375"/>
        </w:trPr>
        <w:tc>
          <w:tcPr>
            <w:tcW w:w="9328" w:type="dxa"/>
            <w:gridSpan w:val="8"/>
            <w:tcBorders>
              <w:top w:val="nil"/>
              <w:left w:val="nil"/>
              <w:bottom w:val="nil"/>
              <w:right w:val="nil"/>
            </w:tcBorders>
            <w:noWrap/>
            <w:vAlign w:val="center"/>
          </w:tcPr>
          <w:p w:rsidR="00655954" w:rsidRDefault="00BF035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655954">
        <w:trPr>
          <w:trHeight w:val="405"/>
        </w:trPr>
        <w:tc>
          <w:tcPr>
            <w:tcW w:w="4225" w:type="dxa"/>
            <w:gridSpan w:val="3"/>
            <w:tcBorders>
              <w:top w:val="nil"/>
              <w:left w:val="nil"/>
              <w:bottom w:val="nil"/>
              <w:right w:val="nil"/>
            </w:tcBorders>
            <w:noWrap/>
            <w:vAlign w:val="center"/>
          </w:tcPr>
          <w:p w:rsidR="00655954" w:rsidRDefault="00BF035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hint="eastAsia"/>
                <w:kern w:val="0"/>
                <w:sz w:val="24"/>
              </w:rPr>
              <w:t>环境监测站</w:t>
            </w:r>
          </w:p>
        </w:tc>
        <w:tc>
          <w:tcPr>
            <w:tcW w:w="995" w:type="dxa"/>
            <w:tcBorders>
              <w:top w:val="nil"/>
              <w:left w:val="nil"/>
              <w:bottom w:val="nil"/>
              <w:right w:val="nil"/>
            </w:tcBorders>
            <w:noWrap/>
            <w:vAlign w:val="center"/>
          </w:tcPr>
          <w:p w:rsidR="00655954" w:rsidRDefault="00655954">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655954" w:rsidRDefault="00655954">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noWrap/>
            <w:vAlign w:val="center"/>
          </w:tcPr>
          <w:p w:rsidR="00655954" w:rsidRDefault="00BF0358">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655954">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655954">
        <w:trPr>
          <w:trHeight w:val="495"/>
        </w:trPr>
        <w:tc>
          <w:tcPr>
            <w:tcW w:w="1334" w:type="dxa"/>
            <w:gridSpan w:val="2"/>
            <w:tcBorders>
              <w:top w:val="single" w:sz="4" w:space="0" w:color="auto"/>
              <w:left w:val="single" w:sz="4" w:space="0" w:color="auto"/>
              <w:bottom w:val="single" w:sz="4" w:space="0" w:color="auto"/>
              <w:right w:val="nil"/>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w:t>
            </w:r>
            <w:r>
              <w:rPr>
                <w:rFonts w:ascii="仿宋_GB2312" w:eastAsia="仿宋_GB2312" w:hAnsi="宋体" w:cs="宋体" w:hint="eastAsia"/>
                <w:b/>
                <w:bCs/>
                <w:color w:val="000000"/>
                <w:kern w:val="0"/>
                <w:szCs w:val="21"/>
              </w:rPr>
              <w:t xml:space="preserve">  </w:t>
            </w:r>
            <w:r>
              <w:rPr>
                <w:rFonts w:ascii="仿宋_GB2312" w:eastAsia="仿宋_GB2312" w:hAnsi="宋体" w:cs="宋体" w:hint="eastAsia"/>
                <w:b/>
                <w:bCs/>
                <w:color w:val="000000"/>
                <w:kern w:val="0"/>
                <w:szCs w:val="21"/>
              </w:rPr>
              <w:t>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655954" w:rsidRDefault="00BF0358">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655954">
        <w:trPr>
          <w:trHeight w:val="270"/>
        </w:trPr>
        <w:tc>
          <w:tcPr>
            <w:tcW w:w="757" w:type="dxa"/>
            <w:tcBorders>
              <w:top w:val="nil"/>
              <w:left w:val="single" w:sz="4" w:space="0" w:color="auto"/>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655954" w:rsidRDefault="00655954">
            <w:pPr>
              <w:widowControl/>
              <w:jc w:val="left"/>
              <w:rPr>
                <w:rFonts w:ascii="宋体" w:hAnsi="宋体" w:cs="宋体"/>
                <w:b/>
                <w:bCs/>
                <w:color w:val="000000"/>
                <w:kern w:val="0"/>
                <w:sz w:val="20"/>
                <w:szCs w:val="20"/>
              </w:rPr>
            </w:pPr>
          </w:p>
        </w:tc>
      </w:tr>
      <w:tr w:rsidR="00655954">
        <w:trPr>
          <w:trHeight w:val="402"/>
        </w:trPr>
        <w:tc>
          <w:tcPr>
            <w:tcW w:w="757" w:type="dxa"/>
            <w:tcBorders>
              <w:top w:val="nil"/>
              <w:left w:val="single" w:sz="4" w:space="0" w:color="auto"/>
              <w:bottom w:val="single" w:sz="4" w:space="0" w:color="auto"/>
              <w:right w:val="single" w:sz="4" w:space="0" w:color="auto"/>
            </w:tcBorders>
            <w:vAlign w:val="center"/>
          </w:tcPr>
          <w:p w:rsidR="00655954" w:rsidRDefault="00BF0358">
            <w:pPr>
              <w:rPr>
                <w:color w:val="000000"/>
                <w:sz w:val="24"/>
              </w:rPr>
            </w:pPr>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01</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基本工资</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302.33</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302.33</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02</w:t>
            </w:r>
          </w:p>
        </w:tc>
        <w:tc>
          <w:tcPr>
            <w:tcW w:w="2891" w:type="dxa"/>
            <w:tcBorders>
              <w:top w:val="nil"/>
              <w:left w:val="nil"/>
              <w:bottom w:val="single" w:sz="4" w:space="0" w:color="auto"/>
              <w:right w:val="single" w:sz="4" w:space="0" w:color="auto"/>
            </w:tcBorders>
            <w:vAlign w:val="center"/>
          </w:tcPr>
          <w:p w:rsidR="00655954" w:rsidRDefault="00BF0358">
            <w:pPr>
              <w:rPr>
                <w:rFonts w:ascii="宋体" w:hAnsi="宋体" w:cs="宋体"/>
                <w:color w:val="000000"/>
                <w:sz w:val="24"/>
              </w:rPr>
            </w:pPr>
            <w:r>
              <w:rPr>
                <w:rFonts w:hint="eastAsia"/>
                <w:color w:val="000000"/>
              </w:rPr>
              <w:t>津贴补贴</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5.7</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5.7</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03</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奖金</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19.21</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19.21</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06</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伙食补助费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71.82</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71.82</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07</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基础性绩效工资</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95.53</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95.53</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07</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奖励性绩效工资</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56.42</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56.42</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3</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住房公积金</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56.82</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56.82</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0</w:t>
            </w:r>
            <w:r>
              <w:rPr>
                <w:rFonts w:hint="eastAsia"/>
                <w:color w:val="000000"/>
              </w:rPr>
              <w:t>8</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75.76</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75.76</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0</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职工基本医疗保险缴费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55.57</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55.57</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1</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公务员医疗补助缴费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17.73</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17.73</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2</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其他社会保障缴费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1.61</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1.61</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301</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2</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其他社会保障缴费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0.64</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0.64</w:t>
            </w:r>
          </w:p>
        </w:tc>
        <w:tc>
          <w:tcPr>
            <w:tcW w:w="1701"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402"/>
        </w:trPr>
        <w:tc>
          <w:tcPr>
            <w:tcW w:w="757" w:type="dxa"/>
            <w:tcBorders>
              <w:top w:val="nil"/>
              <w:left w:val="single" w:sz="4" w:space="0" w:color="auto"/>
              <w:bottom w:val="single" w:sz="4" w:space="0" w:color="auto"/>
              <w:right w:val="single" w:sz="4" w:space="0" w:color="auto"/>
            </w:tcBorders>
            <w:vAlign w:val="center"/>
          </w:tcPr>
          <w:p w:rsidR="00655954" w:rsidRDefault="00BF0358">
            <w:pPr>
              <w:rPr>
                <w:color w:val="000000"/>
                <w:sz w:val="24"/>
              </w:rPr>
            </w:pPr>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01</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办公费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4.5</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4.5</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05</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水费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6</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6</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06</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电费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15</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15</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07</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邮电费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2</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2</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7</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公务接待费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0.65</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0.65</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26</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劳务费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13.52</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13.52</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28</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工会经费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6.05</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6.05</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29</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福利费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13.91</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13.91</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31</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公务用车运行维护费</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13</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13</w:t>
            </w:r>
          </w:p>
        </w:tc>
      </w:tr>
      <w:tr w:rsidR="00655954">
        <w:trPr>
          <w:trHeight w:val="402"/>
        </w:trPr>
        <w:tc>
          <w:tcPr>
            <w:tcW w:w="757" w:type="dxa"/>
            <w:tcBorders>
              <w:top w:val="nil"/>
              <w:left w:val="single" w:sz="4" w:space="0" w:color="auto"/>
              <w:bottom w:val="single" w:sz="4" w:space="0" w:color="auto"/>
              <w:right w:val="single" w:sz="4" w:space="0" w:color="auto"/>
            </w:tcBorders>
          </w:tcPr>
          <w:p w:rsidR="00655954" w:rsidRDefault="00BF0358">
            <w:r>
              <w:rPr>
                <w:rFonts w:hint="eastAsia"/>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99</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商品和服务支出</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1.04</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1.04</w:t>
            </w:r>
          </w:p>
        </w:tc>
      </w:tr>
      <w:tr w:rsidR="00655954">
        <w:trPr>
          <w:trHeight w:val="402"/>
        </w:trPr>
        <w:tc>
          <w:tcPr>
            <w:tcW w:w="757" w:type="dxa"/>
            <w:tcBorders>
              <w:top w:val="nil"/>
              <w:left w:val="single" w:sz="4" w:space="0" w:color="auto"/>
              <w:bottom w:val="single" w:sz="4" w:space="0" w:color="auto"/>
              <w:right w:val="single" w:sz="4" w:space="0" w:color="auto"/>
            </w:tcBorders>
            <w:vAlign w:val="center"/>
          </w:tcPr>
          <w:p w:rsidR="00655954" w:rsidRDefault="00BF0358">
            <w:pPr>
              <w:rPr>
                <w:color w:val="000000"/>
                <w:sz w:val="24"/>
              </w:rPr>
            </w:pPr>
            <w:r>
              <w:rPr>
                <w:color w:val="000000"/>
              </w:rPr>
              <w:t>302</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99</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商品和服务支出</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7.5</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7.5</w:t>
            </w:r>
          </w:p>
        </w:tc>
      </w:tr>
      <w:tr w:rsidR="00655954">
        <w:trPr>
          <w:trHeight w:val="402"/>
        </w:trPr>
        <w:tc>
          <w:tcPr>
            <w:tcW w:w="757" w:type="dxa"/>
            <w:tcBorders>
              <w:top w:val="nil"/>
              <w:left w:val="single" w:sz="4" w:space="0" w:color="auto"/>
              <w:bottom w:val="single" w:sz="4" w:space="0" w:color="auto"/>
              <w:right w:val="single" w:sz="4" w:space="0" w:color="auto"/>
            </w:tcBorders>
            <w:vAlign w:val="center"/>
          </w:tcPr>
          <w:p w:rsidR="00655954" w:rsidRDefault="00BF0358">
            <w:pPr>
              <w:rPr>
                <w:color w:val="000000"/>
                <w:sz w:val="24"/>
              </w:rPr>
            </w:pPr>
            <w:r>
              <w:rPr>
                <w:rFonts w:hint="eastAsia"/>
                <w:color w:val="000000"/>
              </w:rPr>
              <w:t>303</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rFonts w:hint="eastAsia"/>
                <w:color w:val="000000"/>
              </w:rPr>
              <w:t>09</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奖励金</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1.55</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1.55</w:t>
            </w:r>
          </w:p>
        </w:tc>
      </w:tr>
      <w:tr w:rsidR="00655954">
        <w:trPr>
          <w:trHeight w:val="402"/>
        </w:trPr>
        <w:tc>
          <w:tcPr>
            <w:tcW w:w="757" w:type="dxa"/>
            <w:tcBorders>
              <w:top w:val="nil"/>
              <w:left w:val="single" w:sz="4" w:space="0" w:color="auto"/>
              <w:bottom w:val="single" w:sz="4" w:space="0" w:color="auto"/>
              <w:right w:val="single" w:sz="4" w:space="0" w:color="auto"/>
            </w:tcBorders>
            <w:vAlign w:val="center"/>
          </w:tcPr>
          <w:p w:rsidR="00655954" w:rsidRDefault="00BF0358">
            <w:pPr>
              <w:rPr>
                <w:color w:val="000000"/>
                <w:sz w:val="24"/>
              </w:rPr>
            </w:pPr>
            <w:r>
              <w:rPr>
                <w:rFonts w:hint="eastAsia"/>
                <w:color w:val="000000"/>
              </w:rPr>
              <w:lastRenderedPageBreak/>
              <w:t>303</w:t>
            </w:r>
          </w:p>
        </w:tc>
        <w:tc>
          <w:tcPr>
            <w:tcW w:w="577"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1</w:t>
            </w:r>
            <w:r>
              <w:rPr>
                <w:rFonts w:hint="eastAsia"/>
                <w:color w:val="000000"/>
              </w:rPr>
              <w:t>4</w:t>
            </w:r>
          </w:p>
        </w:tc>
        <w:tc>
          <w:tcPr>
            <w:tcW w:w="2891" w:type="dxa"/>
            <w:tcBorders>
              <w:top w:val="nil"/>
              <w:left w:val="nil"/>
              <w:bottom w:val="single" w:sz="4" w:space="0" w:color="auto"/>
              <w:right w:val="single" w:sz="4" w:space="0" w:color="auto"/>
            </w:tcBorders>
            <w:vAlign w:val="center"/>
          </w:tcPr>
          <w:p w:rsidR="00655954" w:rsidRDefault="00BF0358">
            <w:pPr>
              <w:rPr>
                <w:color w:val="000000"/>
                <w:sz w:val="24"/>
              </w:rPr>
            </w:pPr>
            <w:r>
              <w:rPr>
                <w:color w:val="000000"/>
              </w:rPr>
              <w:t>对个人和家庭的补助支出</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1.6</w:t>
            </w:r>
          </w:p>
        </w:tc>
        <w:tc>
          <w:tcPr>
            <w:tcW w:w="1701" w:type="dxa"/>
            <w:gridSpan w:val="2"/>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sz w:val="24"/>
              </w:rPr>
            </w:pPr>
            <w:r>
              <w:rPr>
                <w:color w:val="000000"/>
              </w:rPr>
              <w:t>1.6</w:t>
            </w:r>
          </w:p>
        </w:tc>
      </w:tr>
      <w:tr w:rsidR="00655954">
        <w:trPr>
          <w:trHeight w:val="402"/>
        </w:trPr>
        <w:tc>
          <w:tcPr>
            <w:tcW w:w="757"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rPr>
            </w:pPr>
            <w:r>
              <w:rPr>
                <w:rFonts w:hint="eastAsia"/>
                <w:color w:val="000000"/>
              </w:rPr>
              <w:t>845.46</w:t>
            </w:r>
          </w:p>
        </w:tc>
        <w:tc>
          <w:tcPr>
            <w:tcW w:w="1701" w:type="dxa"/>
            <w:gridSpan w:val="2"/>
            <w:tcBorders>
              <w:top w:val="nil"/>
              <w:left w:val="nil"/>
              <w:bottom w:val="single" w:sz="4" w:space="0" w:color="auto"/>
              <w:right w:val="single" w:sz="4" w:space="0" w:color="auto"/>
            </w:tcBorders>
            <w:vAlign w:val="center"/>
          </w:tcPr>
          <w:p w:rsidR="00655954" w:rsidRDefault="00BF0358">
            <w:pPr>
              <w:jc w:val="right"/>
              <w:rPr>
                <w:color w:val="000000"/>
              </w:rPr>
            </w:pPr>
            <w:r>
              <w:rPr>
                <w:rFonts w:hint="eastAsia"/>
                <w:color w:val="000000"/>
              </w:rPr>
              <w:t>759.14</w:t>
            </w:r>
          </w:p>
          <w:p w:rsidR="00655954" w:rsidRDefault="00655954">
            <w:pPr>
              <w:widowControl/>
              <w:jc w:val="right"/>
              <w:rPr>
                <w:color w:val="000000"/>
              </w:rPr>
            </w:pPr>
          </w:p>
        </w:tc>
        <w:tc>
          <w:tcPr>
            <w:tcW w:w="1701" w:type="dxa"/>
            <w:tcBorders>
              <w:top w:val="nil"/>
              <w:left w:val="nil"/>
              <w:bottom w:val="single" w:sz="4" w:space="0" w:color="auto"/>
              <w:right w:val="single" w:sz="4" w:space="0" w:color="auto"/>
            </w:tcBorders>
            <w:vAlign w:val="center"/>
          </w:tcPr>
          <w:p w:rsidR="00655954" w:rsidRDefault="00BF0358">
            <w:pPr>
              <w:jc w:val="right"/>
              <w:rPr>
                <w:color w:val="000000"/>
              </w:rPr>
            </w:pPr>
            <w:r>
              <w:rPr>
                <w:rFonts w:hint="eastAsia"/>
                <w:color w:val="000000"/>
              </w:rPr>
              <w:t>86.32</w:t>
            </w:r>
          </w:p>
          <w:p w:rsidR="00655954" w:rsidRDefault="00655954">
            <w:pPr>
              <w:widowControl/>
              <w:jc w:val="right"/>
              <w:rPr>
                <w:color w:val="000000"/>
              </w:rPr>
            </w:pPr>
          </w:p>
        </w:tc>
      </w:tr>
    </w:tbl>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hint="eastAsia"/>
          <w:b/>
          <w:kern w:val="0"/>
          <w:sz w:val="32"/>
          <w:szCs w:val="32"/>
        </w:rPr>
      </w:pPr>
    </w:p>
    <w:p w:rsidR="00F7600E" w:rsidRDefault="00F7600E">
      <w:pPr>
        <w:widowControl/>
        <w:jc w:val="left"/>
        <w:outlineLvl w:val="1"/>
        <w:rPr>
          <w:rFonts w:ascii="仿宋_GB2312" w:eastAsia="仿宋_GB2312" w:hAnsi="宋体" w:hint="eastAsia"/>
          <w:b/>
          <w:kern w:val="0"/>
          <w:sz w:val="32"/>
          <w:szCs w:val="32"/>
        </w:rPr>
      </w:pPr>
    </w:p>
    <w:p w:rsidR="00F7600E" w:rsidRDefault="00F7600E">
      <w:pPr>
        <w:widowControl/>
        <w:jc w:val="left"/>
        <w:outlineLvl w:val="1"/>
        <w:rPr>
          <w:rFonts w:ascii="仿宋_GB2312" w:eastAsia="仿宋_GB2312" w:hAnsi="宋体" w:hint="eastAsia"/>
          <w:b/>
          <w:kern w:val="0"/>
          <w:sz w:val="32"/>
          <w:szCs w:val="32"/>
        </w:rPr>
      </w:pPr>
    </w:p>
    <w:p w:rsidR="00F7600E" w:rsidRDefault="00F7600E">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655954">
      <w:pPr>
        <w:widowControl/>
        <w:jc w:val="left"/>
        <w:outlineLvl w:val="1"/>
        <w:rPr>
          <w:rFonts w:ascii="仿宋_GB2312" w:eastAsia="仿宋_GB2312" w:hAnsi="宋体"/>
          <w:b/>
          <w:kern w:val="0"/>
          <w:sz w:val="32"/>
          <w:szCs w:val="32"/>
        </w:rPr>
      </w:pPr>
    </w:p>
    <w:p w:rsidR="00655954" w:rsidRDefault="00BF035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58" w:type="dxa"/>
        <w:tblInd w:w="-360" w:type="dxa"/>
        <w:tblLayout w:type="fixed"/>
        <w:tblLook w:val="04A0" w:firstRow="1" w:lastRow="0" w:firstColumn="1" w:lastColumn="0" w:noHBand="0" w:noVBand="1"/>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655954">
        <w:trPr>
          <w:gridBefore w:val="1"/>
          <w:gridAfter w:val="1"/>
          <w:wBefore w:w="10" w:type="dxa"/>
          <w:wAfter w:w="8" w:type="dxa"/>
          <w:trHeight w:val="375"/>
        </w:trPr>
        <w:tc>
          <w:tcPr>
            <w:tcW w:w="9540" w:type="dxa"/>
            <w:gridSpan w:val="18"/>
            <w:tcBorders>
              <w:top w:val="nil"/>
              <w:left w:val="nil"/>
              <w:bottom w:val="nil"/>
              <w:right w:val="nil"/>
            </w:tcBorders>
            <w:noWrap/>
            <w:vAlign w:val="center"/>
          </w:tcPr>
          <w:p w:rsidR="00655954" w:rsidRDefault="00BF0358">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655954">
        <w:trPr>
          <w:gridBefore w:val="1"/>
          <w:gridAfter w:val="1"/>
          <w:wBefore w:w="10" w:type="dxa"/>
          <w:wAfter w:w="8" w:type="dxa"/>
          <w:trHeight w:val="405"/>
        </w:trPr>
        <w:tc>
          <w:tcPr>
            <w:tcW w:w="4437" w:type="dxa"/>
            <w:gridSpan w:val="7"/>
            <w:tcBorders>
              <w:top w:val="nil"/>
              <w:left w:val="nil"/>
              <w:bottom w:val="nil"/>
              <w:right w:val="nil"/>
            </w:tcBorders>
            <w:noWrap/>
            <w:vAlign w:val="center"/>
          </w:tcPr>
          <w:p w:rsidR="00655954" w:rsidRDefault="00BF0358">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w:t>
            </w:r>
            <w:r>
              <w:rPr>
                <w:rFonts w:ascii="仿宋_GB2312" w:eastAsia="仿宋_GB2312" w:hAnsi="宋体" w:hint="eastAsia"/>
                <w:kern w:val="0"/>
                <w:sz w:val="24"/>
              </w:rPr>
              <w:t>环境监测站</w:t>
            </w:r>
          </w:p>
        </w:tc>
        <w:tc>
          <w:tcPr>
            <w:tcW w:w="995" w:type="dxa"/>
            <w:gridSpan w:val="2"/>
            <w:tcBorders>
              <w:top w:val="nil"/>
              <w:left w:val="nil"/>
              <w:bottom w:val="nil"/>
              <w:right w:val="nil"/>
            </w:tcBorders>
            <w:noWrap/>
            <w:vAlign w:val="center"/>
          </w:tcPr>
          <w:p w:rsidR="00655954" w:rsidRDefault="00655954">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655954" w:rsidRDefault="00655954">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noWrap/>
            <w:vAlign w:val="center"/>
          </w:tcPr>
          <w:p w:rsidR="00655954" w:rsidRDefault="00BF0358">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noWrap/>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655954" w:rsidRDefault="00BF0358">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655954" w:rsidRDefault="00BF0358">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noWrap/>
            <w:vAlign w:val="center"/>
          </w:tcPr>
          <w:p w:rsidR="00655954" w:rsidRDefault="00BF035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655954" w:rsidRDefault="00BF035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655954" w:rsidRDefault="00BF0358">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655954" w:rsidRDefault="00655954">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655954" w:rsidRDefault="00655954">
            <w:pPr>
              <w:widowControl/>
              <w:jc w:val="left"/>
              <w:outlineLvl w:val="1"/>
              <w:rPr>
                <w:rFonts w:ascii="仿宋_GB2312" w:eastAsia="仿宋_GB2312" w:hAnsi="宋体"/>
                <w:b/>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211</w:t>
            </w:r>
          </w:p>
        </w:tc>
        <w:tc>
          <w:tcPr>
            <w:tcW w:w="397"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397"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其他环境监测与监察支出</w:t>
            </w:r>
          </w:p>
        </w:tc>
        <w:tc>
          <w:tcPr>
            <w:tcW w:w="1456" w:type="dxa"/>
            <w:vAlign w:val="center"/>
          </w:tcPr>
          <w:p w:rsidR="00655954" w:rsidRPr="00F7600E" w:rsidRDefault="00BF0358">
            <w:pPr>
              <w:rPr>
                <w:rFonts w:ascii="仿宋" w:eastAsia="仿宋" w:hAnsi="仿宋"/>
                <w:color w:val="000000"/>
                <w:sz w:val="24"/>
              </w:rPr>
            </w:pPr>
            <w:r w:rsidRPr="00F7600E">
              <w:rPr>
                <w:rFonts w:ascii="仿宋" w:eastAsia="仿宋" w:hAnsi="仿宋"/>
                <w:color w:val="000000"/>
              </w:rPr>
              <w:t>2021</w:t>
            </w:r>
            <w:r w:rsidRPr="00F7600E">
              <w:rPr>
                <w:rFonts w:ascii="仿宋" w:eastAsia="仿宋" w:hAnsi="仿宋"/>
                <w:color w:val="000000"/>
              </w:rPr>
              <w:t>年监测仪器设备维修维护项目</w:t>
            </w:r>
          </w:p>
        </w:tc>
        <w:tc>
          <w:tcPr>
            <w:tcW w:w="750" w:type="dxa"/>
            <w:vAlign w:val="center"/>
          </w:tcPr>
          <w:p w:rsidR="00655954" w:rsidRPr="00F7600E" w:rsidRDefault="00BF0358">
            <w:pPr>
              <w:widowControl/>
              <w:jc w:val="center"/>
              <w:outlineLvl w:val="1"/>
              <w:rPr>
                <w:rFonts w:ascii="仿宋" w:eastAsia="仿宋" w:hAnsi="仿宋"/>
                <w:kern w:val="0"/>
                <w:sz w:val="18"/>
                <w:szCs w:val="18"/>
              </w:rPr>
            </w:pPr>
            <w:r w:rsidRPr="00F7600E">
              <w:rPr>
                <w:rFonts w:ascii="仿宋" w:eastAsia="仿宋" w:hAnsi="仿宋" w:hint="eastAsia"/>
                <w:kern w:val="0"/>
                <w:sz w:val="18"/>
                <w:szCs w:val="18"/>
              </w:rPr>
              <w:t>30</w:t>
            </w:r>
          </w:p>
        </w:tc>
        <w:tc>
          <w:tcPr>
            <w:tcW w:w="569" w:type="dxa"/>
            <w:gridSpan w:val="2"/>
            <w:vAlign w:val="center"/>
          </w:tcPr>
          <w:p w:rsidR="00655954" w:rsidRPr="00F7600E" w:rsidRDefault="00655954">
            <w:pPr>
              <w:widowControl/>
              <w:jc w:val="center"/>
              <w:outlineLvl w:val="1"/>
              <w:rPr>
                <w:rFonts w:ascii="仿宋" w:eastAsia="仿宋" w:hAnsi="仿宋"/>
                <w:kern w:val="0"/>
                <w:sz w:val="18"/>
                <w:szCs w:val="18"/>
              </w:rPr>
            </w:pPr>
          </w:p>
        </w:tc>
        <w:tc>
          <w:tcPr>
            <w:tcW w:w="536" w:type="dxa"/>
            <w:vAlign w:val="center"/>
          </w:tcPr>
          <w:p w:rsidR="00655954" w:rsidRPr="00F7600E" w:rsidRDefault="00BF0358">
            <w:pPr>
              <w:widowControl/>
              <w:jc w:val="center"/>
              <w:outlineLvl w:val="1"/>
              <w:rPr>
                <w:rFonts w:ascii="仿宋" w:eastAsia="仿宋" w:hAnsi="仿宋"/>
                <w:kern w:val="0"/>
                <w:sz w:val="18"/>
                <w:szCs w:val="18"/>
              </w:rPr>
            </w:pPr>
            <w:r w:rsidRPr="00F7600E">
              <w:rPr>
                <w:rFonts w:ascii="仿宋" w:eastAsia="仿宋" w:hAnsi="仿宋" w:hint="eastAsia"/>
                <w:kern w:val="0"/>
                <w:sz w:val="18"/>
                <w:szCs w:val="18"/>
              </w:rPr>
              <w:t>30</w:t>
            </w: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211</w:t>
            </w:r>
          </w:p>
        </w:tc>
        <w:tc>
          <w:tcPr>
            <w:tcW w:w="397"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397"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其他环境监测与监察支出</w:t>
            </w:r>
          </w:p>
        </w:tc>
        <w:tc>
          <w:tcPr>
            <w:tcW w:w="1456" w:type="dxa"/>
            <w:vAlign w:val="center"/>
          </w:tcPr>
          <w:p w:rsidR="00655954" w:rsidRPr="00F7600E" w:rsidRDefault="00BF0358">
            <w:pPr>
              <w:rPr>
                <w:rFonts w:ascii="仿宋" w:eastAsia="仿宋" w:hAnsi="仿宋"/>
                <w:color w:val="000000"/>
                <w:sz w:val="24"/>
              </w:rPr>
            </w:pPr>
            <w:r w:rsidRPr="00F7600E">
              <w:rPr>
                <w:rFonts w:ascii="仿宋" w:eastAsia="仿宋" w:hAnsi="仿宋"/>
                <w:color w:val="000000"/>
              </w:rPr>
              <w:t>2021</w:t>
            </w:r>
            <w:r w:rsidRPr="00F7600E">
              <w:rPr>
                <w:rFonts w:ascii="仿宋" w:eastAsia="仿宋" w:hAnsi="仿宋"/>
                <w:color w:val="000000"/>
              </w:rPr>
              <w:t>年监测质量管理项目</w:t>
            </w:r>
          </w:p>
        </w:tc>
        <w:tc>
          <w:tcPr>
            <w:tcW w:w="750" w:type="dxa"/>
            <w:vAlign w:val="center"/>
          </w:tcPr>
          <w:p w:rsidR="00655954" w:rsidRPr="00F7600E" w:rsidRDefault="00BF0358">
            <w:pPr>
              <w:widowControl/>
              <w:jc w:val="center"/>
              <w:outlineLvl w:val="1"/>
              <w:rPr>
                <w:rFonts w:ascii="仿宋" w:eastAsia="仿宋" w:hAnsi="仿宋"/>
                <w:kern w:val="0"/>
                <w:sz w:val="18"/>
                <w:szCs w:val="18"/>
              </w:rPr>
            </w:pPr>
            <w:r w:rsidRPr="00F7600E">
              <w:rPr>
                <w:rFonts w:ascii="仿宋" w:eastAsia="仿宋" w:hAnsi="仿宋" w:hint="eastAsia"/>
                <w:kern w:val="0"/>
                <w:sz w:val="18"/>
                <w:szCs w:val="18"/>
              </w:rPr>
              <w:t>18</w:t>
            </w:r>
          </w:p>
        </w:tc>
        <w:tc>
          <w:tcPr>
            <w:tcW w:w="569" w:type="dxa"/>
            <w:gridSpan w:val="2"/>
            <w:vAlign w:val="center"/>
          </w:tcPr>
          <w:p w:rsidR="00655954" w:rsidRPr="00F7600E" w:rsidRDefault="00655954">
            <w:pPr>
              <w:widowControl/>
              <w:jc w:val="center"/>
              <w:outlineLvl w:val="1"/>
              <w:rPr>
                <w:rFonts w:ascii="仿宋" w:eastAsia="仿宋" w:hAnsi="仿宋"/>
                <w:kern w:val="0"/>
                <w:sz w:val="18"/>
                <w:szCs w:val="18"/>
              </w:rPr>
            </w:pPr>
          </w:p>
        </w:tc>
        <w:tc>
          <w:tcPr>
            <w:tcW w:w="536" w:type="dxa"/>
            <w:vAlign w:val="center"/>
          </w:tcPr>
          <w:p w:rsidR="00655954" w:rsidRPr="00F7600E" w:rsidRDefault="00BF0358">
            <w:pPr>
              <w:widowControl/>
              <w:jc w:val="center"/>
              <w:outlineLvl w:val="1"/>
              <w:rPr>
                <w:rFonts w:ascii="仿宋" w:eastAsia="仿宋" w:hAnsi="仿宋"/>
                <w:kern w:val="0"/>
                <w:sz w:val="18"/>
                <w:szCs w:val="18"/>
              </w:rPr>
            </w:pPr>
            <w:r w:rsidRPr="00F7600E">
              <w:rPr>
                <w:rFonts w:ascii="仿宋" w:eastAsia="仿宋" w:hAnsi="仿宋" w:hint="eastAsia"/>
                <w:kern w:val="0"/>
                <w:sz w:val="18"/>
                <w:szCs w:val="18"/>
              </w:rPr>
              <w:t>18</w:t>
            </w: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655954">
            <w:pPr>
              <w:widowControl/>
              <w:jc w:val="center"/>
              <w:outlineLvl w:val="1"/>
              <w:rPr>
                <w:rFonts w:ascii="仿宋_GB2312" w:eastAsia="仿宋_GB2312" w:hAnsi="宋体"/>
                <w:kern w:val="0"/>
                <w:sz w:val="18"/>
                <w:szCs w:val="18"/>
              </w:rPr>
            </w:pPr>
          </w:p>
        </w:tc>
        <w:tc>
          <w:tcPr>
            <w:tcW w:w="750" w:type="dxa"/>
            <w:vAlign w:val="center"/>
          </w:tcPr>
          <w:p w:rsidR="00655954" w:rsidRDefault="00655954">
            <w:pPr>
              <w:widowControl/>
              <w:jc w:val="center"/>
              <w:outlineLvl w:val="1"/>
              <w:rPr>
                <w:rFonts w:ascii="仿宋_GB2312" w:eastAsia="仿宋_GB2312" w:hAnsi="宋体"/>
                <w:kern w:val="0"/>
                <w:sz w:val="18"/>
                <w:szCs w:val="18"/>
              </w:rPr>
            </w:pP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r w:rsidR="00655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vAlign w:val="center"/>
          </w:tcPr>
          <w:p w:rsidR="00655954" w:rsidRDefault="00655954">
            <w:pPr>
              <w:widowControl/>
              <w:jc w:val="center"/>
              <w:outlineLvl w:val="1"/>
              <w:rPr>
                <w:rFonts w:ascii="仿宋_GB2312" w:eastAsia="仿宋_GB2312" w:hAnsi="宋体"/>
                <w:kern w:val="0"/>
                <w:sz w:val="18"/>
                <w:szCs w:val="18"/>
              </w:rPr>
            </w:pPr>
          </w:p>
        </w:tc>
        <w:tc>
          <w:tcPr>
            <w:tcW w:w="851" w:type="dxa"/>
            <w:vAlign w:val="center"/>
          </w:tcPr>
          <w:p w:rsidR="00655954" w:rsidRDefault="00655954">
            <w:pPr>
              <w:widowControl/>
              <w:jc w:val="center"/>
              <w:outlineLvl w:val="1"/>
              <w:rPr>
                <w:rFonts w:ascii="仿宋_GB2312" w:eastAsia="仿宋_GB2312" w:hAnsi="宋体"/>
                <w:kern w:val="0"/>
                <w:sz w:val="18"/>
                <w:szCs w:val="18"/>
              </w:rPr>
            </w:pPr>
          </w:p>
        </w:tc>
        <w:tc>
          <w:tcPr>
            <w:tcW w:w="1456"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w:t>
            </w:r>
            <w:r>
              <w:rPr>
                <w:rFonts w:ascii="仿宋_GB2312" w:eastAsia="仿宋_GB2312" w:hAnsi="宋体" w:hint="eastAsia"/>
                <w:b/>
                <w:bCs/>
                <w:kern w:val="0"/>
                <w:sz w:val="18"/>
                <w:szCs w:val="18"/>
              </w:rPr>
              <w:t xml:space="preserve"> </w:t>
            </w:r>
            <w:r>
              <w:rPr>
                <w:rFonts w:ascii="仿宋_GB2312" w:eastAsia="仿宋_GB2312" w:hAnsi="宋体" w:hint="eastAsia"/>
                <w:b/>
                <w:bCs/>
                <w:kern w:val="0"/>
                <w:sz w:val="18"/>
                <w:szCs w:val="18"/>
              </w:rPr>
              <w:t>计</w:t>
            </w:r>
          </w:p>
        </w:tc>
        <w:tc>
          <w:tcPr>
            <w:tcW w:w="750"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48</w:t>
            </w:r>
          </w:p>
        </w:tc>
        <w:tc>
          <w:tcPr>
            <w:tcW w:w="569"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536" w:type="dxa"/>
            <w:vAlign w:val="center"/>
          </w:tcPr>
          <w:p w:rsidR="00655954" w:rsidRDefault="00BF0358">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48</w:t>
            </w: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652"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gridSpan w:val="2"/>
            <w:vAlign w:val="center"/>
          </w:tcPr>
          <w:p w:rsidR="00655954" w:rsidRDefault="00655954">
            <w:pPr>
              <w:widowControl/>
              <w:jc w:val="center"/>
              <w:outlineLvl w:val="1"/>
              <w:rPr>
                <w:rFonts w:ascii="仿宋_GB2312" w:eastAsia="仿宋_GB2312" w:hAnsi="宋体"/>
                <w:kern w:val="0"/>
                <w:sz w:val="18"/>
                <w:szCs w:val="18"/>
              </w:rPr>
            </w:pPr>
          </w:p>
        </w:tc>
        <w:tc>
          <w:tcPr>
            <w:tcW w:w="419" w:type="dxa"/>
            <w:vAlign w:val="center"/>
          </w:tcPr>
          <w:p w:rsidR="00655954" w:rsidRDefault="00655954">
            <w:pPr>
              <w:widowControl/>
              <w:jc w:val="center"/>
              <w:outlineLvl w:val="1"/>
              <w:rPr>
                <w:rFonts w:ascii="仿宋_GB2312" w:eastAsia="仿宋_GB2312" w:hAnsi="宋体"/>
                <w:kern w:val="0"/>
                <w:sz w:val="18"/>
                <w:szCs w:val="18"/>
              </w:rPr>
            </w:pPr>
          </w:p>
        </w:tc>
        <w:tc>
          <w:tcPr>
            <w:tcW w:w="578"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420" w:type="dxa"/>
            <w:vAlign w:val="center"/>
          </w:tcPr>
          <w:p w:rsidR="00655954" w:rsidRDefault="00655954">
            <w:pPr>
              <w:widowControl/>
              <w:jc w:val="center"/>
              <w:outlineLvl w:val="1"/>
              <w:rPr>
                <w:rFonts w:ascii="仿宋_GB2312" w:eastAsia="仿宋_GB2312" w:hAnsi="宋体"/>
                <w:kern w:val="0"/>
                <w:sz w:val="18"/>
                <w:szCs w:val="18"/>
              </w:rPr>
            </w:pPr>
          </w:p>
        </w:tc>
        <w:tc>
          <w:tcPr>
            <w:tcW w:w="397" w:type="dxa"/>
            <w:gridSpan w:val="2"/>
            <w:vAlign w:val="center"/>
          </w:tcPr>
          <w:p w:rsidR="00655954" w:rsidRDefault="00655954">
            <w:pPr>
              <w:widowControl/>
              <w:jc w:val="center"/>
              <w:outlineLvl w:val="1"/>
              <w:rPr>
                <w:rFonts w:ascii="仿宋_GB2312" w:eastAsia="仿宋_GB2312" w:hAnsi="宋体"/>
                <w:kern w:val="0"/>
                <w:sz w:val="18"/>
                <w:szCs w:val="18"/>
              </w:rPr>
            </w:pPr>
          </w:p>
        </w:tc>
      </w:tr>
    </w:tbl>
    <w:p w:rsidR="00655954" w:rsidRDefault="00655954">
      <w:pPr>
        <w:widowControl/>
        <w:outlineLvl w:val="1"/>
        <w:rPr>
          <w:rFonts w:ascii="仿宋_GB2312" w:eastAsia="仿宋_GB2312" w:hAnsi="宋体"/>
          <w:b/>
          <w:kern w:val="0"/>
          <w:sz w:val="28"/>
          <w:szCs w:val="32"/>
        </w:rPr>
      </w:pPr>
    </w:p>
    <w:p w:rsidR="00F7600E" w:rsidRDefault="00F7600E">
      <w:pPr>
        <w:widowControl/>
        <w:jc w:val="left"/>
        <w:outlineLvl w:val="1"/>
        <w:rPr>
          <w:rFonts w:ascii="仿宋_GB2312" w:eastAsia="仿宋_GB2312" w:hAnsi="宋体" w:hint="eastAsia"/>
          <w:b/>
          <w:kern w:val="0"/>
          <w:sz w:val="32"/>
          <w:szCs w:val="32"/>
        </w:rPr>
      </w:pPr>
    </w:p>
    <w:p w:rsidR="00655954" w:rsidRDefault="00BF0358">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655954" w:rsidRDefault="00BF0358">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655954" w:rsidRDefault="00655954">
      <w:pPr>
        <w:widowControl/>
        <w:jc w:val="center"/>
        <w:outlineLvl w:val="1"/>
        <w:rPr>
          <w:rFonts w:ascii="仿宋_GB2312" w:eastAsia="仿宋_GB2312" w:hAnsi="宋体"/>
          <w:b/>
          <w:kern w:val="0"/>
          <w:sz w:val="32"/>
          <w:szCs w:val="32"/>
        </w:rPr>
      </w:pPr>
    </w:p>
    <w:p w:rsidR="00655954" w:rsidRDefault="00BF0358">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w:t>
      </w:r>
      <w:r>
        <w:rPr>
          <w:rFonts w:ascii="仿宋_GB2312" w:eastAsia="仿宋_GB2312" w:hAnsi="宋体" w:hint="eastAsia"/>
          <w:kern w:val="0"/>
          <w:sz w:val="24"/>
        </w:rPr>
        <w:t xml:space="preserve"> </w:t>
      </w:r>
      <w:r>
        <w:rPr>
          <w:rFonts w:ascii="仿宋_GB2312" w:eastAsia="仿宋_GB2312" w:hAnsi="宋体" w:hint="eastAsia"/>
          <w:kern w:val="0"/>
          <w:sz w:val="24"/>
        </w:rPr>
        <w:t>昌吉州环境监测站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655954">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655954">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655954" w:rsidRDefault="00655954">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655954" w:rsidRDefault="00BF0358">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w:t>
            </w:r>
            <w:r>
              <w:rPr>
                <w:rFonts w:ascii="仿宋_GB2312" w:eastAsia="仿宋_GB2312" w:hAnsi="宋体" w:cs="宋体" w:hint="eastAsia"/>
                <w:b/>
                <w:bCs/>
                <w:color w:val="000000"/>
                <w:kern w:val="0"/>
                <w:sz w:val="22"/>
                <w:szCs w:val="22"/>
              </w:rPr>
              <w:t xml:space="preserve">  </w:t>
            </w:r>
            <w:r>
              <w:rPr>
                <w:rFonts w:ascii="仿宋_GB2312" w:eastAsia="仿宋_GB2312" w:hAnsi="宋体" w:cs="宋体" w:hint="eastAsia"/>
                <w:b/>
                <w:bCs/>
                <w:color w:val="000000"/>
                <w:kern w:val="0"/>
                <w:sz w:val="22"/>
                <w:szCs w:val="22"/>
              </w:rPr>
              <w:t>计</w:t>
            </w:r>
          </w:p>
        </w:tc>
        <w:tc>
          <w:tcPr>
            <w:tcW w:w="1418"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655954" w:rsidRDefault="00655954">
            <w:pPr>
              <w:widowControl/>
              <w:jc w:val="left"/>
              <w:rPr>
                <w:rFonts w:ascii="宋体" w:hAnsi="宋体" w:cs="宋体"/>
                <w:b/>
                <w:bCs/>
                <w:color w:val="000000"/>
                <w:kern w:val="0"/>
                <w:sz w:val="22"/>
                <w:szCs w:val="22"/>
              </w:rPr>
            </w:pPr>
          </w:p>
        </w:tc>
      </w:tr>
      <w:tr w:rsidR="00655954">
        <w:trPr>
          <w:trHeight w:val="592"/>
        </w:trPr>
        <w:tc>
          <w:tcPr>
            <w:tcW w:w="1575" w:type="dxa"/>
            <w:tcBorders>
              <w:top w:val="nil"/>
              <w:left w:val="single" w:sz="4" w:space="0" w:color="auto"/>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13.65</w:t>
            </w:r>
          </w:p>
        </w:tc>
        <w:tc>
          <w:tcPr>
            <w:tcW w:w="1417"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655954" w:rsidRDefault="00BF0358" w:rsidP="00F7600E">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418"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1712" w:type="dxa"/>
            <w:tcBorders>
              <w:top w:val="nil"/>
              <w:left w:val="nil"/>
              <w:bottom w:val="single" w:sz="4" w:space="0" w:color="auto"/>
              <w:right w:val="single" w:sz="4" w:space="0" w:color="auto"/>
            </w:tcBorders>
            <w:vAlign w:val="center"/>
          </w:tcPr>
          <w:p w:rsidR="00655954" w:rsidRDefault="00BF035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0.65</w:t>
            </w:r>
          </w:p>
        </w:tc>
      </w:tr>
      <w:tr w:rsidR="00655954">
        <w:trPr>
          <w:trHeight w:val="558"/>
        </w:trPr>
        <w:tc>
          <w:tcPr>
            <w:tcW w:w="1575"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555"/>
        </w:trPr>
        <w:tc>
          <w:tcPr>
            <w:tcW w:w="1575"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563"/>
        </w:trPr>
        <w:tc>
          <w:tcPr>
            <w:tcW w:w="1575"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r w:rsidR="00655954">
        <w:trPr>
          <w:trHeight w:val="583"/>
        </w:trPr>
        <w:tc>
          <w:tcPr>
            <w:tcW w:w="1575" w:type="dxa"/>
            <w:tcBorders>
              <w:top w:val="nil"/>
              <w:left w:val="single" w:sz="4" w:space="0" w:color="auto"/>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655954" w:rsidRDefault="00655954">
            <w:pPr>
              <w:widowControl/>
              <w:jc w:val="center"/>
              <w:rPr>
                <w:rFonts w:ascii="仿宋_GB2312" w:eastAsia="仿宋_GB2312" w:hAnsi="宋体" w:cs="宋体"/>
                <w:color w:val="000000"/>
                <w:kern w:val="0"/>
                <w:sz w:val="18"/>
                <w:szCs w:val="18"/>
              </w:rPr>
            </w:pPr>
          </w:p>
        </w:tc>
      </w:tr>
    </w:tbl>
    <w:p w:rsidR="00655954" w:rsidRDefault="00655954">
      <w:pPr>
        <w:widowControl/>
        <w:outlineLvl w:val="1"/>
        <w:rPr>
          <w:rFonts w:ascii="仿宋_GB2312" w:eastAsia="仿宋_GB2312" w:hAnsi="宋体"/>
          <w:b/>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outlineLvl w:val="1"/>
        <w:rPr>
          <w:rFonts w:ascii="仿宋_GB2312" w:eastAsia="仿宋_GB2312" w:hAnsi="宋体"/>
          <w:kern w:val="0"/>
          <w:sz w:val="32"/>
          <w:szCs w:val="32"/>
        </w:rPr>
      </w:pPr>
    </w:p>
    <w:p w:rsidR="00655954" w:rsidRDefault="00655954">
      <w:pPr>
        <w:widowControl/>
        <w:spacing w:line="360" w:lineRule="exact"/>
        <w:jc w:val="left"/>
        <w:outlineLvl w:val="1"/>
        <w:rPr>
          <w:rFonts w:ascii="仿宋_GB2312" w:eastAsia="仿宋_GB2312" w:hAnsi="宋体"/>
          <w:b/>
          <w:kern w:val="0"/>
          <w:sz w:val="32"/>
          <w:szCs w:val="32"/>
        </w:rPr>
      </w:pPr>
    </w:p>
    <w:p w:rsidR="00655954" w:rsidRDefault="00BF0358">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655954" w:rsidRDefault="00BF0358">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655954" w:rsidRDefault="00BF0358">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编制部门（单位）：昌吉州环境监测站</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655954">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929" w:type="dxa"/>
            <w:gridSpan w:val="3"/>
            <w:tcBorders>
              <w:top w:val="single" w:sz="4" w:space="0" w:color="auto"/>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655954">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计</w:t>
            </w:r>
          </w:p>
        </w:tc>
        <w:tc>
          <w:tcPr>
            <w:tcW w:w="1701"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655954">
        <w:trPr>
          <w:trHeight w:val="315"/>
        </w:trPr>
        <w:tc>
          <w:tcPr>
            <w:tcW w:w="585" w:type="dxa"/>
            <w:tcBorders>
              <w:top w:val="nil"/>
              <w:left w:val="single" w:sz="4" w:space="0" w:color="auto"/>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655954" w:rsidRDefault="00655954">
            <w:pPr>
              <w:widowControl/>
              <w:spacing w:line="280" w:lineRule="exact"/>
              <w:jc w:val="left"/>
              <w:rPr>
                <w:rFonts w:ascii="仿宋_GB2312" w:eastAsia="仿宋_GB2312" w:hAnsi="宋体" w:cs="宋体"/>
                <w:b/>
                <w:bCs/>
                <w:color w:val="000000"/>
                <w:kern w:val="0"/>
                <w:sz w:val="24"/>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b/>
                <w:bCs/>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r w:rsidR="00655954">
        <w:trPr>
          <w:trHeight w:val="510"/>
        </w:trPr>
        <w:tc>
          <w:tcPr>
            <w:tcW w:w="585" w:type="dxa"/>
            <w:tcBorders>
              <w:top w:val="nil"/>
              <w:left w:val="single" w:sz="4" w:space="0" w:color="auto"/>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655954" w:rsidRDefault="00BF0358">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w:t>
            </w:r>
            <w:r>
              <w:rPr>
                <w:rFonts w:ascii="仿宋_GB2312" w:eastAsia="仿宋_GB2312" w:hAnsi="宋体" w:cs="宋体" w:hint="eastAsia"/>
                <w:b/>
                <w:bCs/>
                <w:color w:val="000000"/>
                <w:kern w:val="0"/>
                <w:sz w:val="18"/>
                <w:szCs w:val="18"/>
              </w:rPr>
              <w:t xml:space="preserve">  </w:t>
            </w:r>
            <w:r>
              <w:rPr>
                <w:rFonts w:ascii="仿宋_GB2312" w:eastAsia="仿宋_GB2312" w:hAnsi="宋体" w:cs="宋体" w:hint="eastAsia"/>
                <w:b/>
                <w:bCs/>
                <w:color w:val="000000"/>
                <w:kern w:val="0"/>
                <w:sz w:val="18"/>
                <w:szCs w:val="18"/>
              </w:rPr>
              <w:t>计</w:t>
            </w:r>
          </w:p>
        </w:tc>
        <w:tc>
          <w:tcPr>
            <w:tcW w:w="166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655954" w:rsidRDefault="00655954">
            <w:pPr>
              <w:widowControl/>
              <w:spacing w:line="280" w:lineRule="exact"/>
              <w:jc w:val="center"/>
              <w:rPr>
                <w:rFonts w:ascii="仿宋_GB2312" w:eastAsia="仿宋_GB2312" w:hAnsi="宋体" w:cs="宋体"/>
                <w:color w:val="000000"/>
                <w:kern w:val="0"/>
                <w:sz w:val="18"/>
                <w:szCs w:val="18"/>
              </w:rPr>
            </w:pPr>
          </w:p>
        </w:tc>
      </w:tr>
    </w:tbl>
    <w:p w:rsidR="00655954" w:rsidRDefault="00BF0358">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655954" w:rsidRDefault="00655954">
      <w:pPr>
        <w:widowControl/>
        <w:spacing w:line="280" w:lineRule="exact"/>
        <w:jc w:val="left"/>
        <w:outlineLvl w:val="1"/>
        <w:rPr>
          <w:rFonts w:ascii="仿宋_GB2312" w:eastAsia="仿宋_GB2312" w:hAnsi="宋体"/>
          <w:kern w:val="0"/>
          <w:sz w:val="32"/>
          <w:szCs w:val="32"/>
        </w:rPr>
        <w:sectPr w:rsidR="00655954">
          <w:headerReference w:type="even" r:id="rId9"/>
          <w:headerReference w:type="default" r:id="rId10"/>
          <w:footerReference w:type="even" r:id="rId11"/>
          <w:footerReference w:type="default" r:id="rId12"/>
          <w:headerReference w:type="first" r:id="rId13"/>
          <w:footerReference w:type="first" r:id="rId14"/>
          <w:pgSz w:w="11906" w:h="16838"/>
          <w:pgMar w:top="2098" w:right="1418" w:bottom="1928" w:left="1588" w:header="851" w:footer="992" w:gutter="0"/>
          <w:pgNumType w:start="1"/>
          <w:cols w:space="720"/>
          <w:docGrid w:linePitch="312"/>
        </w:sectPr>
      </w:pPr>
    </w:p>
    <w:p w:rsidR="00655954" w:rsidRDefault="00BF0358">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w:t>
      </w:r>
      <w:r>
        <w:rPr>
          <w:rFonts w:ascii="黑体" w:eastAsia="黑体" w:hAnsi="黑体" w:hint="eastAsia"/>
          <w:kern w:val="0"/>
          <w:sz w:val="32"/>
          <w:szCs w:val="32"/>
        </w:rPr>
        <w:t>2021</w:t>
      </w:r>
      <w:r>
        <w:rPr>
          <w:rFonts w:ascii="黑体" w:eastAsia="黑体" w:hAnsi="黑体" w:hint="eastAsia"/>
          <w:kern w:val="0"/>
          <w:sz w:val="32"/>
          <w:szCs w:val="32"/>
        </w:rPr>
        <w:t>年昌吉州环境监测</w:t>
      </w:r>
      <w:proofErr w:type="gramStart"/>
      <w:r>
        <w:rPr>
          <w:rFonts w:ascii="黑体" w:eastAsia="黑体" w:hAnsi="黑体" w:hint="eastAsia"/>
          <w:kern w:val="0"/>
          <w:sz w:val="32"/>
          <w:szCs w:val="32"/>
        </w:rPr>
        <w:t>站预算</w:t>
      </w:r>
      <w:proofErr w:type="gramEnd"/>
      <w:r>
        <w:rPr>
          <w:rFonts w:ascii="黑体" w:eastAsia="黑体" w:hAnsi="黑体" w:hint="eastAsia"/>
          <w:kern w:val="0"/>
          <w:sz w:val="32"/>
          <w:szCs w:val="32"/>
        </w:rPr>
        <w:t>情况说明</w:t>
      </w:r>
    </w:p>
    <w:p w:rsidR="00655954" w:rsidRDefault="00655954">
      <w:pPr>
        <w:spacing w:line="560" w:lineRule="exact"/>
        <w:jc w:val="center"/>
        <w:rPr>
          <w:rFonts w:ascii="黑体" w:eastAsia="黑体" w:hAnsi="黑体"/>
          <w:kern w:val="0"/>
          <w:sz w:val="32"/>
          <w:szCs w:val="32"/>
        </w:rPr>
      </w:pP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w:t>
      </w:r>
      <w:r>
        <w:rPr>
          <w:rFonts w:ascii="黑体" w:eastAsia="黑体" w:hAnsi="宋体" w:cs="宋体" w:hint="eastAsia"/>
          <w:kern w:val="0"/>
          <w:sz w:val="32"/>
          <w:szCs w:val="32"/>
        </w:rPr>
        <w:t>州环境监测站</w:t>
      </w:r>
      <w:r>
        <w:rPr>
          <w:rFonts w:ascii="黑体" w:eastAsia="黑体" w:hAnsi="宋体" w:cs="宋体" w:hint="eastAsia"/>
          <w:kern w:val="0"/>
          <w:sz w:val="32"/>
          <w:szCs w:val="32"/>
        </w:rPr>
        <w:t>2</w:t>
      </w:r>
      <w:r>
        <w:rPr>
          <w:rFonts w:ascii="黑体" w:eastAsia="黑体" w:hAnsi="黑体" w:hint="eastAsia"/>
          <w:kern w:val="0"/>
          <w:sz w:val="32"/>
          <w:szCs w:val="32"/>
        </w:rPr>
        <w:t>021</w:t>
      </w:r>
      <w:r>
        <w:rPr>
          <w:rFonts w:ascii="黑体" w:eastAsia="黑体" w:hAnsi="宋体" w:cs="宋体" w:hint="eastAsia"/>
          <w:kern w:val="0"/>
          <w:sz w:val="32"/>
          <w:szCs w:val="32"/>
        </w:rPr>
        <w:t>年收支预算情况的总体说明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按照全口径预算的原则，昌吉州环境监测站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年所有收入和支出均纳入部门（单位）预算管理。收支总预算</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收入</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支出预算包括：社会保障和就业支出</w:t>
      </w:r>
      <w:r>
        <w:rPr>
          <w:rFonts w:ascii="仿宋_GB2312" w:eastAsia="仿宋_GB2312" w:hAnsi="宋体" w:cs="宋体" w:hint="eastAsia"/>
          <w:kern w:val="0"/>
          <w:sz w:val="32"/>
          <w:szCs w:val="32"/>
        </w:rPr>
        <w:t>75.76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、医疗卫生健康支出</w:t>
      </w:r>
      <w:r>
        <w:rPr>
          <w:rFonts w:ascii="仿宋_GB2312" w:eastAsia="仿宋_GB2312" w:hAnsi="宋体" w:cs="宋体" w:hint="eastAsia"/>
          <w:kern w:val="0"/>
          <w:sz w:val="32"/>
          <w:szCs w:val="32"/>
        </w:rPr>
        <w:t>75.55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、节能环保支出</w:t>
      </w:r>
      <w:r>
        <w:rPr>
          <w:rFonts w:ascii="仿宋_GB2312" w:eastAsia="仿宋_GB2312" w:hAnsi="宋体" w:cs="宋体" w:hint="eastAsia"/>
          <w:kern w:val="0"/>
          <w:sz w:val="32"/>
          <w:szCs w:val="32"/>
        </w:rPr>
        <w:t>742.15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w:t>
      </w:r>
      <w:r>
        <w:rPr>
          <w:rFonts w:ascii="黑体" w:eastAsia="黑体" w:hAnsi="宋体" w:cs="宋体" w:hint="eastAsia"/>
          <w:kern w:val="0"/>
          <w:sz w:val="32"/>
          <w:szCs w:val="32"/>
        </w:rPr>
        <w:t>环境监测站</w:t>
      </w:r>
      <w:r>
        <w:rPr>
          <w:rFonts w:ascii="黑体" w:eastAsia="黑体" w:hAnsi="黑体" w:hint="eastAsia"/>
          <w:kern w:val="0"/>
          <w:sz w:val="32"/>
          <w:szCs w:val="32"/>
        </w:rPr>
        <w:t>2021</w:t>
      </w:r>
      <w:r>
        <w:rPr>
          <w:rFonts w:ascii="黑体" w:eastAsia="黑体" w:hAnsi="宋体" w:cs="宋体" w:hint="eastAsia"/>
          <w:kern w:val="0"/>
          <w:sz w:val="32"/>
          <w:szCs w:val="32"/>
        </w:rPr>
        <w:t>年收入预算情况说明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昌吉州环境监测</w:t>
      </w:r>
      <w:proofErr w:type="gramStart"/>
      <w:r>
        <w:rPr>
          <w:rFonts w:ascii="仿宋_GB2312" w:eastAsia="仿宋_GB2312" w:hAnsi="宋体" w:cs="宋体" w:hint="eastAsia"/>
          <w:kern w:val="0"/>
          <w:sz w:val="32"/>
          <w:szCs w:val="32"/>
        </w:rPr>
        <w:t>站收入</w:t>
      </w:r>
      <w:proofErr w:type="gramEnd"/>
      <w:r>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万元，其中：</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49.80</w:t>
      </w:r>
      <w:r>
        <w:rPr>
          <w:rFonts w:ascii="仿宋_GB2312" w:eastAsia="仿宋_GB2312" w:hAnsi="宋体" w:cs="宋体" w:hint="eastAsia"/>
          <w:kern w:val="0"/>
          <w:sz w:val="32"/>
          <w:szCs w:val="32"/>
        </w:rPr>
        <w:t>万元，主要原因是增加了人员经费。</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w:t>
      </w:r>
      <w:r>
        <w:rPr>
          <w:rFonts w:ascii="黑体" w:eastAsia="黑体" w:hAnsi="宋体" w:cs="宋体" w:hint="eastAsia"/>
          <w:kern w:val="0"/>
          <w:sz w:val="32"/>
          <w:szCs w:val="32"/>
        </w:rPr>
        <w:t>环境监测站</w:t>
      </w:r>
      <w:r>
        <w:rPr>
          <w:rFonts w:ascii="黑体" w:eastAsia="黑体" w:hAnsi="黑体" w:hint="eastAsia"/>
          <w:kern w:val="0"/>
          <w:sz w:val="32"/>
          <w:szCs w:val="32"/>
        </w:rPr>
        <w:t>2021</w:t>
      </w:r>
      <w:r>
        <w:rPr>
          <w:rFonts w:ascii="黑体" w:eastAsia="黑体" w:hAnsi="宋体" w:cs="宋体" w:hint="eastAsia"/>
          <w:kern w:val="0"/>
          <w:sz w:val="32"/>
          <w:szCs w:val="32"/>
        </w:rPr>
        <w:t>年支出预算情况说明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昌吉州环境监测站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万元，其中：</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845.46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94.63%</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66.80</w:t>
      </w:r>
      <w:r>
        <w:rPr>
          <w:rFonts w:ascii="仿宋_GB2312" w:eastAsia="仿宋_GB2312" w:hAnsi="宋体" w:cs="宋体" w:hint="eastAsia"/>
          <w:kern w:val="0"/>
          <w:sz w:val="32"/>
          <w:szCs w:val="32"/>
        </w:rPr>
        <w:t>万元，主要原因是增加了人员经费。</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48</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5.37%</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年监测质量管理项目额度降低。</w:t>
      </w:r>
    </w:p>
    <w:p w:rsidR="00655954" w:rsidRDefault="00BF0358">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w:t>
      </w:r>
      <w:r>
        <w:rPr>
          <w:rFonts w:ascii="黑体" w:eastAsia="黑体" w:hAnsi="宋体" w:cs="宋体" w:hint="eastAsia"/>
          <w:kern w:val="0"/>
          <w:sz w:val="32"/>
          <w:szCs w:val="32"/>
        </w:rPr>
        <w:t>环境监测站</w:t>
      </w:r>
      <w:r>
        <w:rPr>
          <w:rFonts w:ascii="黑体" w:eastAsia="黑体" w:hAnsi="黑体" w:hint="eastAsia"/>
          <w:kern w:val="0"/>
          <w:sz w:val="32"/>
          <w:szCs w:val="32"/>
        </w:rPr>
        <w:t>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2021</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w:t>
      </w:r>
    </w:p>
    <w:p w:rsidR="00655954" w:rsidRDefault="00BF0358">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655954" w:rsidRDefault="00BF0358">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w:t>
      </w:r>
      <w:r>
        <w:rPr>
          <w:rFonts w:ascii="仿宋_GB2312" w:eastAsia="仿宋_GB2312" w:hAnsi="宋体" w:cs="宋体" w:hint="eastAsia"/>
          <w:spacing w:val="-6"/>
          <w:kern w:val="0"/>
          <w:sz w:val="32"/>
          <w:szCs w:val="32"/>
        </w:rPr>
        <w:t>893.46</w:t>
      </w:r>
      <w:r>
        <w:rPr>
          <w:rFonts w:ascii="仿宋_GB2312" w:eastAsia="仿宋_GB2312" w:hAnsi="宋体" w:cs="宋体" w:hint="eastAsia"/>
          <w:spacing w:val="-6"/>
          <w:kern w:val="0"/>
          <w:sz w:val="32"/>
          <w:szCs w:val="32"/>
        </w:rPr>
        <w:t>万元。</w:t>
      </w:r>
    </w:p>
    <w:p w:rsidR="00655954" w:rsidRDefault="00BF0358">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r>
        <w:rPr>
          <w:rFonts w:ascii="仿宋_GB2312" w:eastAsia="仿宋_GB2312" w:hAnsi="宋体" w:cs="宋体" w:hint="eastAsia"/>
          <w:spacing w:val="-6"/>
          <w:kern w:val="0"/>
          <w:sz w:val="32"/>
          <w:szCs w:val="32"/>
        </w:rPr>
        <w:t xml:space="preserve">208 </w:t>
      </w:r>
      <w:r>
        <w:rPr>
          <w:rFonts w:ascii="仿宋_GB2312" w:eastAsia="仿宋_GB2312" w:hAnsi="宋体" w:cs="宋体" w:hint="eastAsia"/>
          <w:spacing w:val="-6"/>
          <w:kern w:val="0"/>
          <w:sz w:val="32"/>
          <w:szCs w:val="32"/>
        </w:rPr>
        <w:t>社会保障和就业支出</w:t>
      </w:r>
      <w:r>
        <w:rPr>
          <w:rFonts w:ascii="仿宋_GB2312" w:eastAsia="仿宋_GB2312" w:hAnsi="宋体" w:cs="宋体" w:hint="eastAsia"/>
          <w:spacing w:val="-6"/>
          <w:kern w:val="0"/>
          <w:sz w:val="32"/>
          <w:szCs w:val="32"/>
        </w:rPr>
        <w:t>75.76</w:t>
      </w:r>
      <w:r>
        <w:rPr>
          <w:rFonts w:ascii="仿宋_GB2312" w:eastAsia="仿宋_GB2312" w:hAnsi="宋体" w:cs="宋体" w:hint="eastAsia"/>
          <w:spacing w:val="-6"/>
          <w:kern w:val="0"/>
          <w:sz w:val="32"/>
          <w:szCs w:val="32"/>
        </w:rPr>
        <w:t>万元，主要用于</w:t>
      </w:r>
      <w:r>
        <w:rPr>
          <w:rFonts w:ascii="仿宋_GB2312" w:eastAsia="仿宋_GB2312" w:hAnsi="宋体" w:cs="宋体"/>
          <w:spacing w:val="-6"/>
          <w:kern w:val="0"/>
          <w:sz w:val="32"/>
          <w:szCs w:val="32"/>
        </w:rPr>
        <w:t>机关事业单位基本养老保险缴费</w:t>
      </w:r>
      <w:r>
        <w:rPr>
          <w:rFonts w:ascii="仿宋_GB2312" w:eastAsia="仿宋_GB2312" w:hAnsi="宋体" w:cs="宋体" w:hint="eastAsia"/>
          <w:spacing w:val="-6"/>
          <w:kern w:val="0"/>
          <w:sz w:val="32"/>
          <w:szCs w:val="32"/>
        </w:rPr>
        <w:t>；</w:t>
      </w:r>
      <w:r>
        <w:rPr>
          <w:rFonts w:ascii="仿宋_GB2312" w:eastAsia="仿宋_GB2312" w:hAnsi="宋体" w:cs="宋体" w:hint="eastAsia"/>
          <w:spacing w:val="-6"/>
          <w:kern w:val="0"/>
          <w:sz w:val="32"/>
          <w:szCs w:val="32"/>
        </w:rPr>
        <w:t>210</w:t>
      </w:r>
      <w:r>
        <w:rPr>
          <w:rFonts w:ascii="仿宋_GB2312" w:eastAsia="仿宋_GB2312" w:hAnsi="宋体" w:cs="宋体" w:hint="eastAsia"/>
          <w:spacing w:val="-6"/>
          <w:kern w:val="0"/>
          <w:sz w:val="32"/>
          <w:szCs w:val="32"/>
        </w:rPr>
        <w:t>卫生健康支出</w:t>
      </w:r>
      <w:r>
        <w:rPr>
          <w:rFonts w:ascii="仿宋_GB2312" w:eastAsia="仿宋_GB2312" w:hAnsi="宋体" w:cs="宋体" w:hint="eastAsia"/>
          <w:spacing w:val="-6"/>
          <w:kern w:val="0"/>
          <w:sz w:val="32"/>
          <w:szCs w:val="32"/>
        </w:rPr>
        <w:t>75.55</w:t>
      </w:r>
      <w:r>
        <w:rPr>
          <w:rFonts w:ascii="仿宋_GB2312" w:eastAsia="仿宋_GB2312" w:hAnsi="宋体" w:cs="宋体" w:hint="eastAsia"/>
          <w:spacing w:val="-6"/>
          <w:kern w:val="0"/>
          <w:sz w:val="32"/>
          <w:szCs w:val="32"/>
        </w:rPr>
        <w:t>万元，主要用于行政事业单位医疗和公务员医疗补助；</w:t>
      </w:r>
      <w:r>
        <w:rPr>
          <w:rFonts w:ascii="仿宋_GB2312" w:eastAsia="仿宋_GB2312" w:hAnsi="宋体" w:cs="宋体" w:hint="eastAsia"/>
          <w:spacing w:val="-6"/>
          <w:kern w:val="0"/>
          <w:sz w:val="32"/>
          <w:szCs w:val="32"/>
        </w:rPr>
        <w:t xml:space="preserve"> 211 </w:t>
      </w:r>
      <w:r>
        <w:rPr>
          <w:rFonts w:ascii="仿宋_GB2312" w:eastAsia="仿宋_GB2312" w:hAnsi="宋体" w:cs="宋体" w:hint="eastAsia"/>
          <w:spacing w:val="-6"/>
          <w:kern w:val="0"/>
          <w:sz w:val="32"/>
          <w:szCs w:val="32"/>
        </w:rPr>
        <w:t>节能环保支出</w:t>
      </w:r>
      <w:r>
        <w:rPr>
          <w:rFonts w:ascii="仿宋_GB2312" w:eastAsia="仿宋_GB2312" w:hAnsi="宋体" w:cs="宋体" w:hint="eastAsia"/>
          <w:spacing w:val="-6"/>
          <w:kern w:val="0"/>
          <w:sz w:val="32"/>
          <w:szCs w:val="32"/>
        </w:rPr>
        <w:t>742.15</w:t>
      </w:r>
      <w:r>
        <w:rPr>
          <w:rFonts w:ascii="仿宋_GB2312" w:eastAsia="仿宋_GB2312" w:hAnsi="宋体" w:cs="宋体" w:hint="eastAsia"/>
          <w:spacing w:val="-6"/>
          <w:kern w:val="0"/>
          <w:sz w:val="32"/>
          <w:szCs w:val="32"/>
        </w:rPr>
        <w:t>万元，主要用于人员经费、日常公用经费及项目支出。</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w:t>
      </w:r>
      <w:r>
        <w:rPr>
          <w:rFonts w:ascii="黑体" w:eastAsia="黑体" w:hAnsi="宋体" w:cs="宋体" w:hint="eastAsia"/>
          <w:kern w:val="0"/>
          <w:sz w:val="32"/>
          <w:szCs w:val="32"/>
        </w:rPr>
        <w:t>环境监测站</w:t>
      </w:r>
      <w:r>
        <w:rPr>
          <w:rFonts w:ascii="黑体" w:eastAsia="黑体" w:hAnsi="黑体" w:hint="eastAsia"/>
          <w:kern w:val="0"/>
          <w:sz w:val="32"/>
          <w:szCs w:val="32"/>
        </w:rPr>
        <w:t>2021</w:t>
      </w:r>
      <w:r>
        <w:rPr>
          <w:rFonts w:ascii="黑体" w:eastAsia="黑体" w:hAnsi="宋体" w:cs="宋体" w:hint="eastAsia"/>
          <w:kern w:val="0"/>
          <w:sz w:val="32"/>
          <w:szCs w:val="32"/>
        </w:rPr>
        <w:t>年一般公共预算当年</w:t>
      </w:r>
      <w:r>
        <w:rPr>
          <w:rFonts w:ascii="黑体" w:eastAsia="黑体" w:hAnsi="宋体" w:cs="宋体" w:hint="eastAsia"/>
          <w:kern w:val="0"/>
          <w:sz w:val="32"/>
          <w:szCs w:val="32"/>
        </w:rPr>
        <w:t>拨款情况说明</w:t>
      </w:r>
    </w:p>
    <w:p w:rsidR="00655954" w:rsidRDefault="00BF035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昌吉州环境监测站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893.46</w:t>
      </w:r>
      <w:r>
        <w:rPr>
          <w:rFonts w:ascii="仿宋_GB2312" w:eastAsia="仿宋_GB2312" w:hAnsi="宋体" w:cs="宋体" w:hint="eastAsia"/>
          <w:kern w:val="0"/>
          <w:sz w:val="32"/>
          <w:szCs w:val="32"/>
        </w:rPr>
        <w:t>万元，其中：基本支出</w:t>
      </w:r>
      <w:r>
        <w:rPr>
          <w:rFonts w:ascii="仿宋_GB2312" w:eastAsia="仿宋_GB2312" w:hAnsi="宋体" w:cs="宋体" w:hint="eastAsia"/>
          <w:kern w:val="0"/>
          <w:sz w:val="32"/>
          <w:szCs w:val="32"/>
        </w:rPr>
        <w:t>845.46</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66.80</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8.58%</w:t>
      </w:r>
      <w:r>
        <w:rPr>
          <w:rFonts w:ascii="仿宋_GB2312" w:eastAsia="仿宋_GB2312" w:hAnsi="宋体" w:cs="宋体" w:hint="eastAsia"/>
          <w:kern w:val="0"/>
          <w:sz w:val="32"/>
          <w:szCs w:val="32"/>
        </w:rPr>
        <w:t>。主要原因是：增加了人员经费、增加了大楼运行费。</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48</w:t>
      </w:r>
      <w:r>
        <w:rPr>
          <w:rFonts w:ascii="仿宋_GB2312" w:eastAsia="仿宋_GB2312" w:hAnsi="宋体" w:cs="宋体" w:hint="eastAsia"/>
          <w:kern w:val="0"/>
          <w:sz w:val="32"/>
          <w:szCs w:val="32"/>
        </w:rPr>
        <w:t>万元，比上年预算减少</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万元，下降</w:t>
      </w:r>
      <w:r>
        <w:rPr>
          <w:rFonts w:ascii="仿宋_GB2312" w:eastAsia="仿宋_GB2312" w:hAnsi="宋体" w:cs="宋体" w:hint="eastAsia"/>
          <w:kern w:val="0"/>
          <w:sz w:val="32"/>
          <w:szCs w:val="32"/>
        </w:rPr>
        <w:t>26.15%</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年监测质量管理项目本年州财政较上年拨付减少。</w:t>
      </w:r>
    </w:p>
    <w:p w:rsidR="00655954" w:rsidRDefault="00BF0358">
      <w:pPr>
        <w:ind w:firstLineChars="150" w:firstLine="482"/>
        <w:rPr>
          <w:rFonts w:ascii="仿宋_GB2312" w:eastAsia="仿宋_GB2312" w:hAnsi="宋体" w:cs="宋体"/>
          <w:b/>
          <w:kern w:val="0"/>
          <w:sz w:val="32"/>
          <w:szCs w:val="32"/>
        </w:rPr>
      </w:pPr>
      <w:r>
        <w:rPr>
          <w:rFonts w:ascii="仿宋_GB2312" w:eastAsia="仿宋_GB2312" w:hAnsi="宋体" w:cs="宋体" w:hint="eastAsia"/>
          <w:b/>
          <w:kern w:val="0"/>
          <w:sz w:val="32"/>
          <w:szCs w:val="32"/>
        </w:rPr>
        <w:t>（二）一般公共预算当年拨款结构情况</w:t>
      </w:r>
    </w:p>
    <w:p w:rsidR="00655954" w:rsidRDefault="00BF0358">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社会保障和就业支出</w:t>
      </w:r>
      <w:r>
        <w:rPr>
          <w:rFonts w:ascii="仿宋_GB2312" w:eastAsia="仿宋_GB2312" w:hint="eastAsia"/>
          <w:sz w:val="32"/>
          <w:szCs w:val="32"/>
        </w:rPr>
        <w:t>75.76</w:t>
      </w:r>
      <w:r>
        <w:rPr>
          <w:rFonts w:ascii="仿宋_GB2312" w:eastAsia="仿宋_GB2312" w:hint="eastAsia"/>
          <w:sz w:val="32"/>
          <w:szCs w:val="32"/>
        </w:rPr>
        <w:t>万元，占</w:t>
      </w:r>
      <w:r>
        <w:rPr>
          <w:rFonts w:ascii="仿宋_GB2312" w:eastAsia="仿宋_GB2312" w:hint="eastAsia"/>
          <w:sz w:val="32"/>
          <w:szCs w:val="32"/>
        </w:rPr>
        <w:t>8.48%</w:t>
      </w:r>
      <w:r>
        <w:rPr>
          <w:rFonts w:ascii="仿宋_GB2312" w:eastAsia="仿宋_GB2312" w:hint="eastAsia"/>
          <w:sz w:val="32"/>
          <w:szCs w:val="32"/>
        </w:rPr>
        <w:t>；</w:t>
      </w:r>
    </w:p>
    <w:p w:rsidR="00655954" w:rsidRDefault="00BF0358">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2.</w:t>
      </w:r>
      <w:r>
        <w:rPr>
          <w:rFonts w:ascii="仿宋_GB2312" w:eastAsia="仿宋_GB2312" w:hint="eastAsia"/>
          <w:sz w:val="32"/>
          <w:szCs w:val="32"/>
        </w:rPr>
        <w:t>卫生健康支出</w:t>
      </w:r>
      <w:r>
        <w:rPr>
          <w:rFonts w:ascii="仿宋_GB2312" w:eastAsia="仿宋_GB2312" w:hint="eastAsia"/>
          <w:sz w:val="32"/>
          <w:szCs w:val="32"/>
        </w:rPr>
        <w:t>75.55</w:t>
      </w:r>
      <w:r>
        <w:rPr>
          <w:rFonts w:ascii="仿宋_GB2312" w:eastAsia="仿宋_GB2312" w:hint="eastAsia"/>
          <w:sz w:val="32"/>
          <w:szCs w:val="32"/>
        </w:rPr>
        <w:t>万元，占</w:t>
      </w:r>
      <w:r>
        <w:rPr>
          <w:rFonts w:ascii="仿宋_GB2312" w:eastAsia="仿宋_GB2312" w:hint="eastAsia"/>
          <w:sz w:val="32"/>
          <w:szCs w:val="32"/>
        </w:rPr>
        <w:t>8.46%</w:t>
      </w:r>
      <w:r>
        <w:rPr>
          <w:rFonts w:ascii="仿宋_GB2312" w:eastAsia="仿宋_GB2312" w:hint="eastAsia"/>
          <w:sz w:val="32"/>
          <w:szCs w:val="32"/>
        </w:rPr>
        <w:t>。</w:t>
      </w:r>
    </w:p>
    <w:p w:rsidR="00655954" w:rsidRDefault="00BF0358">
      <w:pPr>
        <w:spacing w:line="560" w:lineRule="exact"/>
        <w:ind w:firstLineChars="200" w:firstLine="640"/>
      </w:pPr>
      <w:r>
        <w:rPr>
          <w:rFonts w:ascii="仿宋_GB2312" w:eastAsia="仿宋_GB2312" w:hint="eastAsia"/>
          <w:sz w:val="32"/>
          <w:szCs w:val="32"/>
        </w:rPr>
        <w:t>3.</w:t>
      </w:r>
      <w:r>
        <w:rPr>
          <w:rFonts w:ascii="仿宋_GB2312" w:eastAsia="仿宋_GB2312" w:hAnsi="宋体" w:cs="宋体" w:hint="eastAsia"/>
          <w:kern w:val="0"/>
          <w:sz w:val="32"/>
          <w:szCs w:val="32"/>
        </w:rPr>
        <w:t>节能环保支出</w:t>
      </w:r>
      <w:r>
        <w:rPr>
          <w:rFonts w:ascii="仿宋_GB2312" w:eastAsia="仿宋_GB2312" w:hAnsi="宋体" w:cs="宋体" w:hint="eastAsia"/>
          <w:spacing w:val="-6"/>
          <w:kern w:val="0"/>
          <w:sz w:val="32"/>
          <w:szCs w:val="32"/>
        </w:rPr>
        <w:t>742.15</w:t>
      </w:r>
      <w:r>
        <w:rPr>
          <w:rFonts w:ascii="仿宋_GB2312" w:eastAsia="仿宋_GB2312" w:hint="eastAsia"/>
          <w:sz w:val="32"/>
          <w:szCs w:val="32"/>
        </w:rPr>
        <w:t>万元，占</w:t>
      </w:r>
      <w:r>
        <w:rPr>
          <w:rFonts w:ascii="仿宋_GB2312" w:eastAsia="仿宋_GB2312" w:hint="eastAsia"/>
          <w:sz w:val="32"/>
          <w:szCs w:val="32"/>
        </w:rPr>
        <w:t>83.06%</w:t>
      </w:r>
      <w:r>
        <w:rPr>
          <w:rFonts w:ascii="仿宋_GB2312" w:eastAsia="仿宋_GB2312" w:hint="eastAsia"/>
          <w:sz w:val="32"/>
          <w:szCs w:val="32"/>
        </w:rPr>
        <w:t>；</w:t>
      </w:r>
    </w:p>
    <w:p w:rsidR="00655954" w:rsidRDefault="00655954">
      <w:pPr>
        <w:ind w:firstLineChars="150" w:firstLine="482"/>
        <w:rPr>
          <w:rFonts w:ascii="仿宋_GB2312" w:eastAsia="仿宋_GB2312" w:hAnsi="宋体" w:cs="宋体"/>
          <w:b/>
          <w:kern w:val="0"/>
          <w:sz w:val="32"/>
          <w:szCs w:val="32"/>
        </w:rPr>
      </w:pPr>
    </w:p>
    <w:p w:rsidR="00655954" w:rsidRDefault="00BF035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（三）一般公共预算当年拨款具体使用情况</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Ansi="宋体" w:cs="宋体" w:hint="eastAsia"/>
          <w:kern w:val="0"/>
          <w:sz w:val="32"/>
          <w:szCs w:val="32"/>
        </w:rPr>
        <w:t>2111101</w:t>
      </w:r>
      <w:r>
        <w:rPr>
          <w:rFonts w:ascii="仿宋_GB2312" w:eastAsia="仿宋_GB2312" w:hAnsi="宋体" w:cs="宋体" w:hint="eastAsia"/>
          <w:kern w:val="0"/>
          <w:sz w:val="32"/>
          <w:szCs w:val="32"/>
        </w:rPr>
        <w:t>生态环境监测与信息</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694.15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45.93</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7.09%</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 xml:space="preserve"> 2021</w:t>
      </w:r>
      <w:r>
        <w:rPr>
          <w:rFonts w:ascii="仿宋_GB2312" w:eastAsia="仿宋_GB2312" w:hAnsi="宋体" w:cs="宋体" w:hint="eastAsia"/>
          <w:kern w:val="0"/>
          <w:sz w:val="32"/>
          <w:szCs w:val="32"/>
        </w:rPr>
        <w:t>年有人员增加、增加了大楼运行费。</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2080505</w:t>
      </w:r>
      <w:r>
        <w:rPr>
          <w:rFonts w:ascii="仿宋_GB2312" w:eastAsia="仿宋_GB2312" w:hAnsi="宋体" w:cs="宋体" w:hint="eastAsia"/>
          <w:kern w:val="0"/>
          <w:sz w:val="32"/>
          <w:szCs w:val="32"/>
        </w:rPr>
        <w:t>机关事业单位基本养老保险缴费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75.76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5.04</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7.13%</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年有人员增加。</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2101102</w:t>
      </w:r>
      <w:r>
        <w:rPr>
          <w:rFonts w:ascii="仿宋_GB2312" w:eastAsia="仿宋_GB2312" w:hAnsi="宋体" w:cs="宋体" w:hint="eastAsia"/>
          <w:kern w:val="0"/>
          <w:sz w:val="32"/>
          <w:szCs w:val="32"/>
        </w:rPr>
        <w:t>事业单位医疗</w:t>
      </w:r>
      <w:r>
        <w:rPr>
          <w:rFonts w:ascii="仿宋_GB2312" w:eastAsia="仿宋_GB2312" w:hAnsi="宋体" w:cs="宋体"/>
          <w:kern w:val="0"/>
          <w:sz w:val="32"/>
          <w:szCs w:val="32"/>
        </w:rPr>
        <w:t>:</w:t>
      </w: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年预算数为</w:t>
      </w:r>
      <w:r>
        <w:rPr>
          <w:rFonts w:ascii="仿宋_GB2312" w:eastAsia="仿宋_GB2312" w:hint="eastAsia"/>
          <w:sz w:val="32"/>
          <w:szCs w:val="32"/>
        </w:rPr>
        <w:t>55.57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16.09</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40.72%</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年有人员增加。</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2101103</w:t>
      </w:r>
      <w:r>
        <w:rPr>
          <w:rFonts w:ascii="仿宋_GB2312" w:eastAsia="仿宋_GB2312" w:hAnsi="宋体" w:cs="宋体" w:hint="eastAsia"/>
          <w:kern w:val="0"/>
          <w:sz w:val="32"/>
          <w:szCs w:val="32"/>
        </w:rPr>
        <w:t>公务员医疗补助</w:t>
      </w:r>
      <w:r>
        <w:rPr>
          <w:rFonts w:ascii="仿宋_GB2312" w:eastAsia="仿宋_GB2312" w:hAnsi="宋体" w:cs="宋体"/>
          <w:kern w:val="0"/>
          <w:sz w:val="32"/>
          <w:szCs w:val="32"/>
        </w:rPr>
        <w:t>:</w:t>
      </w: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年预算数为</w:t>
      </w:r>
      <w:r>
        <w:rPr>
          <w:rFonts w:ascii="仿宋_GB2312" w:eastAsia="仿宋_GB2312" w:hint="eastAsia"/>
          <w:sz w:val="32"/>
          <w:szCs w:val="32"/>
        </w:rPr>
        <w:t>17.73</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w:t>
      </w:r>
      <w:r>
        <w:rPr>
          <w:rFonts w:ascii="仿宋_GB2312" w:eastAsia="仿宋_GB2312" w:hAnsi="宋体" w:cs="宋体" w:hint="eastAsia"/>
          <w:kern w:val="0"/>
          <w:sz w:val="32"/>
          <w:szCs w:val="32"/>
        </w:rPr>
        <w:t>1.10</w:t>
      </w:r>
      <w:r>
        <w:rPr>
          <w:rFonts w:ascii="仿宋_GB2312" w:eastAsia="仿宋_GB2312" w:hAnsi="宋体" w:cs="宋体" w:hint="eastAsia"/>
          <w:kern w:val="0"/>
          <w:sz w:val="32"/>
          <w:szCs w:val="32"/>
        </w:rPr>
        <w:t>万元，增加</w:t>
      </w:r>
      <w:r>
        <w:rPr>
          <w:rFonts w:ascii="仿宋_GB2312" w:eastAsia="仿宋_GB2312" w:hAnsi="宋体" w:cs="宋体" w:hint="eastAsia"/>
          <w:kern w:val="0"/>
          <w:sz w:val="32"/>
          <w:szCs w:val="32"/>
        </w:rPr>
        <w:t>6.61%</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年有人员增加。</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2101199</w:t>
      </w:r>
      <w:r>
        <w:rPr>
          <w:rFonts w:ascii="仿宋_GB2312" w:eastAsia="仿宋_GB2312" w:hAnsi="宋体" w:cs="宋体" w:hint="eastAsia"/>
          <w:kern w:val="0"/>
          <w:sz w:val="32"/>
          <w:szCs w:val="32"/>
        </w:rPr>
        <w:t>其他行政事业单位医疗支出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年预算数为</w:t>
      </w:r>
      <w:r>
        <w:rPr>
          <w:rFonts w:ascii="仿宋_GB2312" w:eastAsia="仿宋_GB2312" w:hint="eastAsia"/>
          <w:sz w:val="32"/>
          <w:szCs w:val="32"/>
        </w:rPr>
        <w:t>2.25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1.35</w:t>
      </w:r>
      <w:r>
        <w:rPr>
          <w:rFonts w:ascii="仿宋_GB2312" w:eastAsia="仿宋_GB2312" w:hAnsi="宋体" w:cs="宋体" w:hint="eastAsia"/>
          <w:kern w:val="0"/>
          <w:sz w:val="32"/>
          <w:szCs w:val="32"/>
        </w:rPr>
        <w:t>万元，减少</w:t>
      </w:r>
      <w:r>
        <w:rPr>
          <w:rFonts w:ascii="仿宋_GB2312" w:eastAsia="仿宋_GB2312" w:hAnsi="宋体" w:cs="宋体" w:hint="eastAsia"/>
          <w:kern w:val="0"/>
          <w:sz w:val="32"/>
          <w:szCs w:val="32"/>
        </w:rPr>
        <w:t>37.50%</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年社会保障缴费预算分配调整。</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6.</w:t>
      </w:r>
      <w:r>
        <w:rPr>
          <w:rFonts w:ascii="仿宋_GB2312" w:eastAsia="仿宋_GB2312" w:hAnsi="宋体" w:cs="宋体" w:hint="eastAsia"/>
          <w:kern w:val="0"/>
          <w:sz w:val="32"/>
          <w:szCs w:val="32"/>
        </w:rPr>
        <w:t>2110299</w:t>
      </w:r>
      <w:r>
        <w:rPr>
          <w:rFonts w:ascii="仿宋_GB2312" w:eastAsia="仿宋_GB2312" w:hAnsi="宋体" w:cs="宋体" w:hint="eastAsia"/>
          <w:kern w:val="0"/>
          <w:sz w:val="32"/>
          <w:szCs w:val="32"/>
        </w:rPr>
        <w:t>其他环境监测与监察支出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48</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万元，降</w:t>
      </w:r>
      <w:r>
        <w:rPr>
          <w:rFonts w:ascii="仿宋_GB2312" w:eastAsia="仿宋_GB2312" w:hAnsi="宋体" w:cs="宋体" w:hint="eastAsia"/>
          <w:kern w:val="0"/>
          <w:sz w:val="32"/>
          <w:szCs w:val="32"/>
        </w:rPr>
        <w:t>低</w:t>
      </w:r>
      <w:r>
        <w:rPr>
          <w:rFonts w:ascii="仿宋_GB2312" w:eastAsia="仿宋_GB2312" w:hAnsi="宋体" w:cs="宋体" w:hint="eastAsia"/>
          <w:kern w:val="0"/>
          <w:sz w:val="32"/>
          <w:szCs w:val="32"/>
        </w:rPr>
        <w:t>2.62%</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年监测质量管理项目本年州财政较上年拨付减少。</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w:t>
      </w:r>
      <w:r>
        <w:rPr>
          <w:rFonts w:ascii="黑体" w:eastAsia="黑体" w:hAnsi="宋体" w:cs="宋体" w:hint="eastAsia"/>
          <w:kern w:val="0"/>
          <w:sz w:val="32"/>
          <w:szCs w:val="32"/>
        </w:rPr>
        <w:t>环境监测站</w:t>
      </w:r>
      <w:r>
        <w:rPr>
          <w:rFonts w:ascii="黑体" w:eastAsia="黑体" w:hAnsi="黑体" w:hint="eastAsia"/>
          <w:kern w:val="0"/>
          <w:sz w:val="32"/>
          <w:szCs w:val="32"/>
        </w:rPr>
        <w:t>2021</w:t>
      </w:r>
      <w:r>
        <w:rPr>
          <w:rFonts w:ascii="黑体" w:eastAsia="黑体" w:hAnsi="宋体" w:cs="宋体" w:hint="eastAsia"/>
          <w:kern w:val="0"/>
          <w:sz w:val="32"/>
          <w:szCs w:val="32"/>
        </w:rPr>
        <w:t>年一般公共预算基本支出情况说明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昌吉州环境监测站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845.46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其中：</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759.14</w:t>
      </w:r>
      <w:r>
        <w:rPr>
          <w:rFonts w:ascii="仿宋_GB2312" w:eastAsia="仿宋_GB2312" w:hAnsi="宋体" w:cs="宋体" w:hint="eastAsia"/>
          <w:kern w:val="0"/>
          <w:sz w:val="32"/>
          <w:szCs w:val="32"/>
        </w:rPr>
        <w:t>万元，主要包括：基本工资、津贴补</w:t>
      </w:r>
      <w:r>
        <w:rPr>
          <w:rFonts w:ascii="仿宋_GB2312" w:eastAsia="仿宋_GB2312" w:hAnsi="宋体" w:cs="宋体" w:hint="eastAsia"/>
          <w:kern w:val="0"/>
          <w:sz w:val="32"/>
          <w:szCs w:val="32"/>
        </w:rPr>
        <w:lastRenderedPageBreak/>
        <w:t>贴、奖金、伙食补助费、绩效工资、机关事业单位基本养老保险缴费、职工基本医疗保险缴费、公务员医疗补助缴费、其他社会保障缴费、住房公积金、医疗费、其他工资福利支出、退休费、生活补助、奖励金、其他对个人和家庭的补助等。</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86.32</w:t>
      </w:r>
      <w:r>
        <w:rPr>
          <w:rFonts w:ascii="仿宋_GB2312" w:eastAsia="仿宋_GB2312" w:hAnsi="宋体" w:cs="宋体" w:hint="eastAsia"/>
          <w:kern w:val="0"/>
          <w:sz w:val="32"/>
          <w:szCs w:val="32"/>
        </w:rPr>
        <w:t>万元，主要包括：办公费、水费、电费、邮电费、取暖费、差旅费、培训费、公务接待费、专用材料费、劳务费、工会经费、福利费、公务用车运行维护费、其他商品和服务支出等。</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七、关于昌吉州环境监测站</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年一般公共预算项目支出情况说明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1</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监测质量管理项目</w:t>
      </w:r>
    </w:p>
    <w:p w:rsidR="00655954" w:rsidRDefault="00BF035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根据昌吉州环境监测站第七版《质量手册》《程序文件》文件要求，为保证数据合法性、准确性、合理性，保证昌吉州环境监测站正常检验、检测工作开展需要进行有证标准物质的购买及仪器设备的有效性检定。</w:t>
      </w:r>
    </w:p>
    <w:p w:rsidR="00655954" w:rsidRDefault="00BF035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18</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：昌吉州环境监测站</w:t>
      </w:r>
    </w:p>
    <w:p w:rsidR="00655954" w:rsidRDefault="00BF0358">
      <w:pPr>
        <w:ind w:firstLineChars="200" w:firstLine="64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：在</w:t>
      </w:r>
      <w:r>
        <w:rPr>
          <w:rFonts w:ascii="仿宋_GB2312" w:eastAsia="仿宋_GB2312" w:hAnsi="黑体"/>
          <w:sz w:val="32"/>
          <w:szCs w:val="32"/>
        </w:rPr>
        <w:t>2020</w:t>
      </w:r>
      <w:r>
        <w:rPr>
          <w:rFonts w:ascii="仿宋_GB2312" w:eastAsia="仿宋_GB2312" w:hAnsi="黑体" w:hint="eastAsia"/>
          <w:sz w:val="32"/>
          <w:szCs w:val="32"/>
        </w:rPr>
        <w:t>年度共需检定</w:t>
      </w:r>
      <w:r>
        <w:rPr>
          <w:rFonts w:ascii="仿宋_GB2312" w:eastAsia="仿宋_GB2312" w:hAnsi="黑体"/>
          <w:sz w:val="32"/>
          <w:szCs w:val="32"/>
        </w:rPr>
        <w:t>105</w:t>
      </w:r>
      <w:r>
        <w:rPr>
          <w:rFonts w:ascii="仿宋_GB2312" w:eastAsia="仿宋_GB2312" w:hAnsi="黑体" w:hint="eastAsia"/>
          <w:sz w:val="32"/>
          <w:szCs w:val="32"/>
        </w:rPr>
        <w:t>台</w:t>
      </w:r>
      <w:r>
        <w:rPr>
          <w:rFonts w:ascii="仿宋_GB2312" w:eastAsia="仿宋_GB2312" w:hAnsi="黑体"/>
          <w:sz w:val="32"/>
          <w:szCs w:val="32"/>
        </w:rPr>
        <w:t>/</w:t>
      </w:r>
      <w:r>
        <w:rPr>
          <w:rFonts w:ascii="仿宋_GB2312" w:eastAsia="仿宋_GB2312" w:hAnsi="黑体" w:hint="eastAsia"/>
          <w:sz w:val="32"/>
          <w:szCs w:val="32"/>
        </w:rPr>
        <w:t>套仪器设备，计划上半年六月前完成联系检定</w:t>
      </w:r>
      <w:r>
        <w:rPr>
          <w:rFonts w:ascii="仿宋_GB2312" w:eastAsia="仿宋_GB2312" w:hAnsi="黑体"/>
          <w:sz w:val="32"/>
          <w:szCs w:val="32"/>
        </w:rPr>
        <w:t>30</w:t>
      </w:r>
      <w:r>
        <w:rPr>
          <w:rFonts w:ascii="仿宋_GB2312" w:eastAsia="仿宋_GB2312" w:hAnsi="黑体" w:hint="eastAsia"/>
          <w:sz w:val="32"/>
          <w:szCs w:val="32"/>
        </w:rPr>
        <w:t>台</w:t>
      </w:r>
      <w:r>
        <w:rPr>
          <w:rFonts w:ascii="仿宋_GB2312" w:eastAsia="仿宋_GB2312" w:hAnsi="黑体"/>
          <w:sz w:val="32"/>
          <w:szCs w:val="32"/>
        </w:rPr>
        <w:t>/</w:t>
      </w:r>
      <w:r>
        <w:rPr>
          <w:rFonts w:ascii="仿宋_GB2312" w:eastAsia="仿宋_GB2312" w:hAnsi="黑体" w:hint="eastAsia"/>
          <w:sz w:val="32"/>
          <w:szCs w:val="32"/>
        </w:rPr>
        <w:t>套。下半年在</w:t>
      </w:r>
      <w:r>
        <w:rPr>
          <w:rFonts w:ascii="仿宋_GB2312" w:eastAsia="仿宋_GB2312" w:hAnsi="黑体"/>
          <w:sz w:val="32"/>
          <w:szCs w:val="32"/>
        </w:rPr>
        <w:t>12</w:t>
      </w:r>
      <w:r>
        <w:rPr>
          <w:rFonts w:ascii="仿宋_GB2312" w:eastAsia="仿宋_GB2312" w:hAnsi="黑体" w:hint="eastAsia"/>
          <w:sz w:val="32"/>
          <w:szCs w:val="32"/>
        </w:rPr>
        <w:t>月前完成检定</w:t>
      </w:r>
      <w:r>
        <w:rPr>
          <w:rFonts w:ascii="仿宋_GB2312" w:eastAsia="仿宋_GB2312" w:hAnsi="黑体"/>
          <w:sz w:val="32"/>
          <w:szCs w:val="32"/>
        </w:rPr>
        <w:t>75</w:t>
      </w:r>
      <w:r>
        <w:rPr>
          <w:rFonts w:ascii="仿宋_GB2312" w:eastAsia="仿宋_GB2312" w:hAnsi="黑体" w:hint="eastAsia"/>
          <w:sz w:val="32"/>
          <w:szCs w:val="32"/>
        </w:rPr>
        <w:t>台</w:t>
      </w:r>
      <w:r>
        <w:rPr>
          <w:rFonts w:ascii="仿宋_GB2312" w:eastAsia="仿宋_GB2312" w:hAnsi="黑体"/>
          <w:sz w:val="32"/>
          <w:szCs w:val="32"/>
        </w:rPr>
        <w:t>/</w:t>
      </w:r>
      <w:r>
        <w:rPr>
          <w:rFonts w:ascii="仿宋_GB2312" w:eastAsia="仿宋_GB2312" w:hAnsi="黑体" w:hint="eastAsia"/>
          <w:sz w:val="32"/>
          <w:szCs w:val="32"/>
        </w:rPr>
        <w:t>套。</w:t>
      </w:r>
      <w:r>
        <w:rPr>
          <w:rFonts w:ascii="仿宋_GB2312" w:eastAsia="仿宋_GB2312" w:hAnsi="宋体" w:cs="宋体" w:hint="eastAsia"/>
          <w:kern w:val="0"/>
          <w:sz w:val="32"/>
          <w:szCs w:val="32"/>
        </w:rPr>
        <w:t>项目资金支付</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前完成</w:t>
      </w:r>
    </w:p>
    <w:p w:rsidR="00655954" w:rsidRDefault="00655954">
      <w:pPr>
        <w:spacing w:line="560" w:lineRule="exact"/>
        <w:ind w:firstLineChars="200" w:firstLine="640"/>
        <w:rPr>
          <w:rFonts w:ascii="仿宋_GB2312" w:eastAsia="仿宋_GB2312" w:hAnsi="宋体" w:cs="宋体"/>
          <w:kern w:val="0"/>
          <w:sz w:val="32"/>
          <w:szCs w:val="32"/>
        </w:rPr>
      </w:pP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2</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年监测仪器设备维修维护项目</w:t>
      </w:r>
    </w:p>
    <w:p w:rsidR="00655954" w:rsidRDefault="00BF035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lastRenderedPageBreak/>
        <w:t>设立的政策依据</w:t>
      </w:r>
      <w:r>
        <w:rPr>
          <w:rFonts w:ascii="仿宋_GB2312" w:eastAsia="仿宋_GB2312" w:hAnsi="黑体" w:hint="eastAsia"/>
          <w:sz w:val="32"/>
          <w:szCs w:val="32"/>
        </w:rPr>
        <w:t>：</w:t>
      </w:r>
      <w:r>
        <w:rPr>
          <w:rFonts w:ascii="仿宋_GB2312" w:eastAsia="仿宋_GB2312" w:hAnsi="黑体" w:hint="eastAsia"/>
          <w:sz w:val="32"/>
          <w:szCs w:val="32"/>
        </w:rPr>
        <w:t>为昌吉州环境保护提供监测保障。项目目标：</w:t>
      </w:r>
      <w:r>
        <w:rPr>
          <w:rFonts w:ascii="仿宋_GB2312" w:eastAsia="仿宋_GB2312" w:hAnsi="黑体" w:hint="eastAsia"/>
          <w:sz w:val="32"/>
          <w:szCs w:val="32"/>
        </w:rPr>
        <w:t>1</w:t>
      </w:r>
      <w:r>
        <w:rPr>
          <w:rFonts w:ascii="仿宋_GB2312" w:eastAsia="仿宋_GB2312" w:hAnsi="黑体" w:hint="eastAsia"/>
          <w:sz w:val="32"/>
          <w:szCs w:val="32"/>
        </w:rPr>
        <w:t>、承担着昌吉州大气、水、土壤等方面的环境质量现状监测及污染源监督性监测、节能减排监测等环境监测任务，为环境管理提供科学数据。</w:t>
      </w:r>
      <w:r>
        <w:rPr>
          <w:rFonts w:ascii="仿宋_GB2312" w:eastAsia="仿宋_GB2312" w:hAnsi="黑体" w:hint="eastAsia"/>
          <w:sz w:val="32"/>
          <w:szCs w:val="32"/>
        </w:rPr>
        <w:t>2</w:t>
      </w:r>
      <w:r>
        <w:rPr>
          <w:rFonts w:ascii="仿宋_GB2312" w:eastAsia="仿宋_GB2312" w:hAnsi="黑体" w:hint="eastAsia"/>
          <w:sz w:val="32"/>
          <w:szCs w:val="32"/>
        </w:rPr>
        <w:t>、为了保证检测数据的准确性和有效性，加强设备日常管理等方面的工作，保证实验室各类大型仪器的正常运转和使用。</w:t>
      </w:r>
    </w:p>
    <w:p w:rsidR="00655954" w:rsidRDefault="00BF035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30</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：昌吉州环境监测站</w:t>
      </w:r>
    </w:p>
    <w:p w:rsidR="00655954" w:rsidRDefault="00BF0358">
      <w:pPr>
        <w:ind w:firstLineChars="150" w:firstLine="480"/>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：监测设备建设台数</w:t>
      </w:r>
      <w:r>
        <w:rPr>
          <w:rFonts w:ascii="仿宋_GB2312" w:eastAsia="仿宋_GB2312" w:hAnsi="黑体" w:hint="eastAsia"/>
          <w:sz w:val="32"/>
          <w:szCs w:val="32"/>
        </w:rPr>
        <w:t>18</w:t>
      </w:r>
      <w:r>
        <w:rPr>
          <w:rFonts w:ascii="仿宋_GB2312" w:eastAsia="仿宋_GB2312" w:hAnsi="黑体" w:hint="eastAsia"/>
          <w:sz w:val="32"/>
          <w:szCs w:val="32"/>
        </w:rPr>
        <w:t>台，每月进行一次现场系统维护。</w:t>
      </w:r>
      <w:r>
        <w:rPr>
          <w:rFonts w:ascii="仿宋_GB2312" w:eastAsia="仿宋_GB2312" w:hAnsi="宋体" w:cs="宋体" w:hint="eastAsia"/>
          <w:kern w:val="0"/>
          <w:sz w:val="32"/>
          <w:szCs w:val="32"/>
        </w:rPr>
        <w:t>项目资金支付</w:t>
      </w:r>
      <w:r>
        <w:rPr>
          <w:rFonts w:ascii="仿宋_GB2312" w:eastAsia="仿宋_GB2312" w:hAnsi="宋体" w:cs="宋体" w:hint="eastAsia"/>
          <w:kern w:val="0"/>
          <w:sz w:val="32"/>
          <w:szCs w:val="32"/>
        </w:rPr>
        <w:t>30</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hint="eastAsia"/>
          <w:kern w:val="0"/>
          <w:sz w:val="32"/>
          <w:szCs w:val="32"/>
        </w:rPr>
        <w:t>前完成</w:t>
      </w:r>
    </w:p>
    <w:p w:rsidR="00655954" w:rsidRDefault="00655954">
      <w:pPr>
        <w:spacing w:line="560" w:lineRule="exact"/>
        <w:ind w:firstLineChars="200" w:firstLine="640"/>
        <w:rPr>
          <w:rFonts w:ascii="仿宋_GB2312" w:eastAsia="仿宋_GB2312" w:hAnsi="宋体" w:cs="宋体"/>
          <w:kern w:val="0"/>
          <w:sz w:val="32"/>
          <w:szCs w:val="32"/>
        </w:rPr>
      </w:pP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八、关于昌吉州环境监测站</w:t>
      </w:r>
      <w:r>
        <w:rPr>
          <w:rFonts w:ascii="黑体" w:eastAsia="黑体" w:hAnsi="宋体" w:cs="宋体" w:hint="eastAsia"/>
          <w:kern w:val="0"/>
          <w:sz w:val="32"/>
          <w:szCs w:val="32"/>
        </w:rPr>
        <w:t>2021</w:t>
      </w:r>
      <w:r>
        <w:rPr>
          <w:rFonts w:ascii="黑体" w:eastAsia="黑体" w:hAnsi="宋体" w:cs="宋体" w:hint="eastAsia"/>
          <w:kern w:val="0"/>
          <w:sz w:val="32"/>
          <w:szCs w:val="32"/>
        </w:rPr>
        <w:t>年一般公共预算“三公”经费预算情况说明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昌吉州环境监测站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年一般公共预算“三公”经费数为</w:t>
      </w:r>
      <w:r>
        <w:rPr>
          <w:rFonts w:ascii="仿宋_GB2312" w:eastAsia="仿宋_GB2312" w:hAnsi="宋体" w:cs="宋体" w:hint="eastAsia"/>
          <w:kern w:val="0"/>
          <w:sz w:val="32"/>
          <w:szCs w:val="32"/>
        </w:rPr>
        <w:t>13.65</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13</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0.65</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年一般公共预算“三公”经费比上年减少</w:t>
      </w:r>
      <w:r>
        <w:rPr>
          <w:rFonts w:ascii="仿宋_GB2312" w:eastAsia="仿宋_GB2312" w:hAnsi="宋体" w:cs="宋体" w:hint="eastAsia"/>
          <w:kern w:val="0"/>
          <w:sz w:val="32"/>
          <w:szCs w:val="32"/>
        </w:rPr>
        <w:t>0.82</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万元，主要原因是未安排预算；公务用车购置费为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万元，未安排预算。公务用车运行费减少</w:t>
      </w:r>
      <w:r>
        <w:rPr>
          <w:rFonts w:ascii="仿宋_GB2312" w:eastAsia="仿宋_GB2312" w:hAnsi="宋体" w:cs="宋体" w:hint="eastAsia"/>
          <w:kern w:val="0"/>
          <w:sz w:val="32"/>
          <w:szCs w:val="32"/>
        </w:rPr>
        <w:t>0.78</w:t>
      </w:r>
      <w:r>
        <w:rPr>
          <w:rFonts w:ascii="仿宋_GB2312" w:eastAsia="仿宋_GB2312" w:hAnsi="宋体" w:cs="宋体" w:hint="eastAsia"/>
          <w:kern w:val="0"/>
          <w:sz w:val="32"/>
          <w:szCs w:val="32"/>
        </w:rPr>
        <w:t>万元，主要原因是我单位压缩了公务用车运行费支出；公务接待费减少</w:t>
      </w:r>
      <w:r>
        <w:rPr>
          <w:rFonts w:ascii="仿宋_GB2312" w:eastAsia="仿宋_GB2312" w:hAnsi="宋体" w:cs="宋体" w:hint="eastAsia"/>
          <w:kern w:val="0"/>
          <w:sz w:val="32"/>
          <w:szCs w:val="32"/>
        </w:rPr>
        <w:t>0.04</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我单位压缩了公务接待费支出。</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lastRenderedPageBreak/>
        <w:t>九、关于昌吉州环境监测站</w:t>
      </w:r>
      <w:r>
        <w:rPr>
          <w:rFonts w:ascii="黑体" w:eastAsia="黑体" w:hAnsi="宋体" w:cs="宋体" w:hint="eastAsia"/>
          <w:kern w:val="0"/>
          <w:sz w:val="32"/>
          <w:szCs w:val="32"/>
        </w:rPr>
        <w:t>2021</w:t>
      </w:r>
      <w:r>
        <w:rPr>
          <w:rFonts w:ascii="黑体" w:eastAsia="黑体" w:hAnsi="宋体" w:cs="宋体" w:hint="eastAsia"/>
          <w:kern w:val="0"/>
          <w:sz w:val="32"/>
          <w:szCs w:val="32"/>
        </w:rPr>
        <w:t>年政府性基金预算拨款情况说明</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昌吉州环境监测站</w:t>
      </w: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年没有使用政府性基金预算拨款安排的支出，政府性基金预算支出情况表为空表。</w:t>
      </w:r>
    </w:p>
    <w:p w:rsidR="00655954" w:rsidRDefault="00BF0358">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655954" w:rsidRDefault="00BF035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年，昌吉州环境监测站的机关运行经费财政拨款预算</w:t>
      </w:r>
      <w:r>
        <w:rPr>
          <w:rFonts w:ascii="仿宋_GB2312" w:eastAsia="仿宋_GB2312" w:hAnsi="宋体" w:cs="宋体" w:hint="eastAsia"/>
          <w:kern w:val="0"/>
          <w:sz w:val="32"/>
          <w:szCs w:val="32"/>
        </w:rPr>
        <w:t>86.32</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6.97</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8.78%</w:t>
      </w:r>
      <w:r>
        <w:rPr>
          <w:rFonts w:ascii="仿宋_GB2312" w:eastAsia="仿宋_GB2312" w:hAnsi="宋体" w:cs="宋体" w:hint="eastAsia"/>
          <w:kern w:val="0"/>
          <w:sz w:val="32"/>
          <w:szCs w:val="32"/>
        </w:rPr>
        <w:t>。主要原因是环境监测专项业务费增加。</w:t>
      </w:r>
    </w:p>
    <w:p w:rsidR="00655954" w:rsidRDefault="00BF035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年，昌吉州环境监测</w:t>
      </w:r>
      <w:proofErr w:type="gramStart"/>
      <w:r>
        <w:rPr>
          <w:rFonts w:ascii="仿宋_GB2312" w:eastAsia="仿宋_GB2312" w:hAnsi="宋体" w:cs="宋体" w:hint="eastAsia"/>
          <w:kern w:val="0"/>
          <w:sz w:val="32"/>
          <w:szCs w:val="32"/>
        </w:rPr>
        <w:t>站政府</w:t>
      </w:r>
      <w:proofErr w:type="gramEnd"/>
      <w:r>
        <w:rPr>
          <w:rFonts w:ascii="仿宋_GB2312" w:eastAsia="仿宋_GB2312" w:hAnsi="宋体" w:cs="宋体" w:hint="eastAsia"/>
          <w:kern w:val="0"/>
          <w:sz w:val="32"/>
          <w:szCs w:val="32"/>
        </w:rPr>
        <w:t>采购预算</w:t>
      </w:r>
      <w:r>
        <w:rPr>
          <w:rFonts w:ascii="仿宋_GB2312" w:eastAsia="仿宋_GB2312" w:hAnsi="宋体" w:cs="宋体" w:hint="eastAsia"/>
          <w:kern w:val="0"/>
          <w:sz w:val="32"/>
          <w:szCs w:val="32"/>
        </w:rPr>
        <w:t>1686.87</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1547.87</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139</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w:t>
      </w:r>
      <w:r>
        <w:rPr>
          <w:rFonts w:ascii="仿宋_GB2312" w:eastAsia="仿宋_GB2312" w:hAnsi="仿宋_GB2312" w:hint="eastAsia"/>
          <w:sz w:val="32"/>
        </w:rPr>
        <w:t>年度本部门（单位）面向中小企业预留政府采购项目预算金额</w:t>
      </w:r>
      <w:r>
        <w:rPr>
          <w:rFonts w:ascii="仿宋_GB2312" w:eastAsia="仿宋_GB2312" w:hAnsi="宋体" w:cs="宋体" w:hint="eastAsia"/>
          <w:kern w:val="0"/>
          <w:sz w:val="32"/>
          <w:szCs w:val="32"/>
        </w:rPr>
        <w:t>0</w:t>
      </w:r>
      <w:r>
        <w:rPr>
          <w:rFonts w:ascii="仿宋_GB2312" w:eastAsia="仿宋_GB2312" w:hAnsi="仿宋_GB2312" w:hint="eastAsia"/>
          <w:sz w:val="32"/>
        </w:rPr>
        <w:t>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w:t>
      </w:r>
      <w:r>
        <w:rPr>
          <w:rFonts w:ascii="仿宋_GB2312" w:eastAsia="仿宋_GB2312" w:hAnsi="宋体" w:cs="宋体" w:hint="eastAsia"/>
          <w:kern w:val="0"/>
          <w:sz w:val="32"/>
          <w:szCs w:val="32"/>
        </w:rPr>
        <w:t>0</w:t>
      </w:r>
      <w:r>
        <w:rPr>
          <w:rFonts w:ascii="仿宋_GB2312" w:eastAsia="仿宋_GB2312" w:hAnsi="仿宋_GB2312" w:hint="eastAsia"/>
          <w:sz w:val="32"/>
        </w:rPr>
        <w:t>万元。</w:t>
      </w:r>
    </w:p>
    <w:p w:rsidR="00655954" w:rsidRDefault="00BF035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2020</w:t>
      </w:r>
      <w:r>
        <w:rPr>
          <w:rFonts w:ascii="仿宋_GB2312" w:eastAsia="仿宋_GB2312" w:hAnsi="宋体" w:cs="宋体" w:hint="eastAsia"/>
          <w:kern w:val="0"/>
          <w:sz w:val="32"/>
          <w:szCs w:val="32"/>
        </w:rPr>
        <w:t>年底，昌吉州环境监测</w:t>
      </w:r>
      <w:proofErr w:type="gramStart"/>
      <w:r>
        <w:rPr>
          <w:rFonts w:ascii="仿宋_GB2312" w:eastAsia="仿宋_GB2312" w:hAnsi="宋体" w:cs="宋体" w:hint="eastAsia"/>
          <w:kern w:val="0"/>
          <w:sz w:val="32"/>
          <w:szCs w:val="32"/>
        </w:rPr>
        <w:t>站部门</w:t>
      </w:r>
      <w:proofErr w:type="gramEnd"/>
      <w:r>
        <w:rPr>
          <w:rFonts w:ascii="仿宋_GB2312" w:eastAsia="仿宋_GB2312" w:hAnsi="宋体" w:cs="宋体" w:hint="eastAsia"/>
          <w:kern w:val="0"/>
          <w:sz w:val="32"/>
          <w:szCs w:val="32"/>
        </w:rPr>
        <w:t>占用使用国有资产总体情况为</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 xml:space="preserve"> 1267</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70.33</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 xml:space="preserve"> 5</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 xml:space="preserve"> 129.15</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辆</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，价值</w:t>
      </w:r>
      <w:r>
        <w:rPr>
          <w:rFonts w:ascii="仿宋_GB2312" w:eastAsia="仿宋_GB2312" w:hAnsi="宋体" w:cs="宋体" w:hint="eastAsia"/>
          <w:kern w:val="0"/>
          <w:sz w:val="32"/>
          <w:szCs w:val="32"/>
        </w:rPr>
        <w:t xml:space="preserve"> 129.15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执法执勤用车</w:t>
      </w:r>
      <w:r>
        <w:rPr>
          <w:rFonts w:ascii="仿宋_GB2312" w:eastAsia="仿宋_GB2312" w:hAnsi="宋体" w:cs="宋体" w:hint="eastAsia"/>
          <w:kern w:val="0"/>
          <w:sz w:val="32"/>
          <w:szCs w:val="32"/>
        </w:rPr>
        <w:t xml:space="preserve"> 0 </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 xml:space="preserve"> 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 xml:space="preserve"> 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 xml:space="preserve"> 0</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 xml:space="preserve"> 16.70</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 xml:space="preserve"> 2247.84</w:t>
      </w:r>
      <w:r>
        <w:rPr>
          <w:rFonts w:ascii="仿宋_GB2312" w:eastAsia="仿宋_GB2312" w:hAnsi="宋体" w:cs="宋体" w:hint="eastAsia"/>
          <w:kern w:val="0"/>
          <w:sz w:val="32"/>
          <w:szCs w:val="32"/>
        </w:rPr>
        <w:t>万元。</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 xml:space="preserve"> 5</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 xml:space="preserve"> 3</w:t>
      </w:r>
      <w:r>
        <w:rPr>
          <w:rFonts w:ascii="仿宋_GB2312" w:eastAsia="仿宋_GB2312" w:hAnsi="宋体" w:cs="宋体" w:hint="eastAsia"/>
          <w:kern w:val="0"/>
          <w:sz w:val="32"/>
          <w:szCs w:val="32"/>
        </w:rPr>
        <w:t>台（套）。</w:t>
      </w:r>
    </w:p>
    <w:p w:rsidR="00655954" w:rsidRDefault="00BF0358" w:rsidP="00F7600E">
      <w:pPr>
        <w:spacing w:line="560" w:lineRule="exact"/>
        <w:ind w:firstLineChars="200" w:firstLine="640"/>
        <w:rPr>
          <w:rFonts w:ascii="楷体_GB2312" w:eastAsia="楷体_GB2312" w:hAnsi="宋体" w:cs="宋体"/>
          <w:b/>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年部门预算未安排购置车辆经费，安排购置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 xml:space="preserve"> 0 </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 xml:space="preserve"> 0</w:t>
      </w:r>
      <w:r>
        <w:rPr>
          <w:rFonts w:ascii="仿宋_GB2312" w:eastAsia="仿宋_GB2312" w:hAnsi="宋体" w:cs="宋体" w:hint="eastAsia"/>
          <w:kern w:val="0"/>
          <w:sz w:val="32"/>
          <w:szCs w:val="32"/>
        </w:rPr>
        <w:t>台（套）。</w:t>
      </w:r>
    </w:p>
    <w:p w:rsidR="00655954" w:rsidRDefault="00BF0358">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655954" w:rsidRDefault="00BF0358">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hint="eastAsia"/>
          <w:kern w:val="0"/>
          <w:sz w:val="32"/>
          <w:szCs w:val="32"/>
        </w:rPr>
        <w:t>年度，本年度实行绩效管理的一般公共预算项目</w:t>
      </w:r>
      <w:r>
        <w:rPr>
          <w:rFonts w:ascii="仿宋_GB2312" w:eastAsia="仿宋_GB2312" w:hAnsi="宋体" w:cs="宋体" w:hint="eastAsia"/>
          <w:kern w:val="0"/>
          <w:sz w:val="32"/>
          <w:szCs w:val="32"/>
        </w:rPr>
        <w:t xml:space="preserve">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w:t>
      </w:r>
      <w:r>
        <w:rPr>
          <w:rFonts w:ascii="仿宋_GB2312" w:eastAsia="仿宋_GB2312" w:hAnsi="宋体" w:cs="宋体" w:hint="eastAsia"/>
          <w:kern w:val="0"/>
          <w:sz w:val="32"/>
          <w:szCs w:val="32"/>
        </w:rPr>
        <w:t>48</w:t>
      </w:r>
      <w:r>
        <w:rPr>
          <w:rFonts w:ascii="仿宋_GB2312" w:eastAsia="仿宋_GB2312" w:hAnsi="宋体" w:cs="宋体" w:hint="eastAsia"/>
          <w:kern w:val="0"/>
          <w:sz w:val="32"/>
          <w:szCs w:val="32"/>
        </w:rPr>
        <w:t>万元。具体情况见下表：</w:t>
      </w:r>
    </w:p>
    <w:p w:rsidR="00655954" w:rsidRDefault="00655954">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hint="eastAsia"/>
          <w:kern w:val="0"/>
          <w:sz w:val="32"/>
          <w:szCs w:val="32"/>
        </w:rPr>
      </w:pPr>
    </w:p>
    <w:p w:rsidR="00F7600E" w:rsidRDefault="00F7600E">
      <w:pPr>
        <w:spacing w:line="560" w:lineRule="exact"/>
        <w:ind w:firstLineChars="200" w:firstLine="640"/>
        <w:rPr>
          <w:rFonts w:ascii="仿宋_GB2312" w:eastAsia="仿宋_GB2312" w:hAnsi="宋体" w:cs="宋体"/>
          <w:kern w:val="0"/>
          <w:sz w:val="32"/>
          <w:szCs w:val="32"/>
        </w:rPr>
      </w:pPr>
    </w:p>
    <w:p w:rsidR="00655954" w:rsidRDefault="00655954">
      <w:pPr>
        <w:spacing w:line="560" w:lineRule="exact"/>
        <w:ind w:firstLineChars="200" w:firstLine="640"/>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655954">
        <w:trPr>
          <w:trHeight w:val="480"/>
        </w:trPr>
        <w:tc>
          <w:tcPr>
            <w:tcW w:w="8815" w:type="dxa"/>
            <w:gridSpan w:val="7"/>
            <w:tcBorders>
              <w:top w:val="nil"/>
              <w:left w:val="nil"/>
              <w:bottom w:val="nil"/>
              <w:right w:val="nil"/>
            </w:tcBorders>
            <w:noWrap/>
            <w:tcMar>
              <w:top w:w="12" w:type="dxa"/>
              <w:left w:w="12" w:type="dxa"/>
              <w:right w:w="12" w:type="dxa"/>
            </w:tcMar>
            <w:vAlign w:val="bottom"/>
          </w:tcPr>
          <w:p w:rsidR="00655954" w:rsidRDefault="00655954">
            <w:pPr>
              <w:widowControl/>
              <w:spacing w:line="480" w:lineRule="exact"/>
              <w:jc w:val="center"/>
              <w:textAlignment w:val="bottom"/>
              <w:rPr>
                <w:rFonts w:ascii="仿宋_GB2312" w:eastAsia="仿宋_GB2312" w:hAnsi="宋体" w:cs="仿宋_GB2312"/>
                <w:b/>
                <w:color w:val="000000"/>
                <w:kern w:val="0"/>
                <w:sz w:val="32"/>
                <w:szCs w:val="32"/>
              </w:rPr>
            </w:pPr>
          </w:p>
          <w:p w:rsidR="00655954" w:rsidRDefault="00BF0358">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sidR="00F7600E">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655954">
        <w:trPr>
          <w:trHeight w:val="380"/>
        </w:trPr>
        <w:tc>
          <w:tcPr>
            <w:tcW w:w="8815" w:type="dxa"/>
            <w:gridSpan w:val="7"/>
            <w:tcBorders>
              <w:top w:val="nil"/>
              <w:left w:val="nil"/>
              <w:bottom w:val="nil"/>
              <w:right w:val="nil"/>
            </w:tcBorders>
            <w:noWrap/>
            <w:tcMar>
              <w:top w:w="12" w:type="dxa"/>
              <w:left w:w="12" w:type="dxa"/>
              <w:right w:w="12" w:type="dxa"/>
            </w:tcMar>
            <w:vAlign w:val="bottom"/>
          </w:tcPr>
          <w:p w:rsidR="00655954" w:rsidRDefault="00BF0358">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655954">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昌吉州环境监测站</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2021</w:t>
            </w:r>
            <w:r>
              <w:rPr>
                <w:rFonts w:ascii="宋体" w:hAnsi="宋体" w:cs="宋体" w:hint="eastAsia"/>
                <w:color w:val="000000"/>
                <w:kern w:val="0"/>
                <w:sz w:val="18"/>
                <w:szCs w:val="18"/>
              </w:rPr>
              <w:t>年监测质量管理项目</w:t>
            </w:r>
          </w:p>
        </w:tc>
      </w:tr>
      <w:tr w:rsidR="00655954">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spacing w:line="480" w:lineRule="exact"/>
              <w:jc w:val="center"/>
              <w:rPr>
                <w:rFonts w:ascii="宋体" w:hAnsi="宋体" w:cs="宋体"/>
                <w:color w:val="000000"/>
                <w:sz w:val="18"/>
                <w:szCs w:val="18"/>
              </w:rPr>
            </w:pPr>
            <w:r>
              <w:rPr>
                <w:rFonts w:ascii="宋体" w:hAnsi="宋体" w:cs="宋体" w:hint="eastAsia"/>
                <w:color w:val="000000"/>
                <w:sz w:val="18"/>
                <w:szCs w:val="18"/>
              </w:rPr>
              <w:t>18</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spacing w:line="480" w:lineRule="exact"/>
              <w:jc w:val="center"/>
              <w:rPr>
                <w:rFonts w:ascii="宋体" w:hAnsi="宋体" w:cs="宋体"/>
                <w:color w:val="000000"/>
                <w:sz w:val="18"/>
                <w:szCs w:val="18"/>
              </w:rPr>
            </w:pPr>
            <w:r>
              <w:rPr>
                <w:rFonts w:ascii="宋体" w:hAnsi="宋体" w:cs="宋体" w:hint="eastAsia"/>
                <w:color w:val="000000"/>
                <w:sz w:val="18"/>
                <w:szCs w:val="18"/>
              </w:rPr>
              <w:t>18</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655954">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655954" w:rsidRDefault="00BF0358">
            <w:pPr>
              <w:spacing w:line="480" w:lineRule="exact"/>
              <w:jc w:val="left"/>
              <w:rPr>
                <w:rFonts w:ascii="宋体" w:hAnsi="宋体" w:cs="宋体"/>
                <w:color w:val="000000"/>
                <w:sz w:val="18"/>
                <w:szCs w:val="18"/>
              </w:rPr>
            </w:pPr>
            <w:r>
              <w:rPr>
                <w:rFonts w:ascii="宋体" w:hAnsi="宋体" w:cs="宋体" w:hint="eastAsia"/>
                <w:color w:val="000000"/>
                <w:sz w:val="18"/>
                <w:szCs w:val="18"/>
              </w:rPr>
              <w:t>单位职能：为昌吉州环境保护提供监测保障。项目目标：根据昌吉州环境监测站《质量手册》《程序文件》文件要求，为保证数据合法性、准确性、合理性，保证昌吉州环境监测站正常检验、检测工作开展需要进行有证标准物质的有效性检定及实验室耗材的购买。</w:t>
            </w:r>
          </w:p>
        </w:tc>
      </w:tr>
      <w:tr w:rsidR="00655954">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655954">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完成仪器设备的检定、校准次数（次）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4</w:t>
            </w:r>
            <w:r>
              <w:rPr>
                <w:rFonts w:hint="eastAsia"/>
                <w:sz w:val="20"/>
                <w:szCs w:val="20"/>
              </w:rPr>
              <w:t>次</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sz w:val="20"/>
                <w:szCs w:val="20"/>
              </w:rPr>
            </w:pPr>
            <w:r>
              <w:rPr>
                <w:rFonts w:hint="eastAsia"/>
                <w:sz w:val="20"/>
                <w:szCs w:val="20"/>
              </w:rPr>
              <w:t>标准溶液、标准气体、土壤的购买次数（次）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4</w:t>
            </w:r>
            <w:r>
              <w:rPr>
                <w:rFonts w:hint="eastAsia"/>
                <w:sz w:val="20"/>
                <w:szCs w:val="20"/>
              </w:rPr>
              <w:t>次</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购买实验室试剂次数（次）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4</w:t>
            </w:r>
            <w:r>
              <w:rPr>
                <w:rFonts w:hint="eastAsia"/>
                <w:sz w:val="20"/>
                <w:szCs w:val="20"/>
              </w:rPr>
              <w:t>次</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购买实验耗材次数（次）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4</w:t>
            </w:r>
            <w:r>
              <w:rPr>
                <w:rFonts w:hint="eastAsia"/>
                <w:sz w:val="20"/>
                <w:szCs w:val="20"/>
              </w:rPr>
              <w:t>次</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设备检定合格率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&gt;90%</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有效标准物质控合格率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&gt;90%</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完成上半年到期设备检定（月）</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w:t>
            </w:r>
            <w:r>
              <w:rPr>
                <w:rFonts w:hint="eastAsia"/>
                <w:sz w:val="20"/>
                <w:szCs w:val="20"/>
              </w:rPr>
              <w:t>6</w:t>
            </w:r>
            <w:r>
              <w:rPr>
                <w:rFonts w:hint="eastAsia"/>
                <w:sz w:val="20"/>
                <w:szCs w:val="20"/>
              </w:rPr>
              <w:t>月</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完成下半年到期设备检定（月）</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w:t>
            </w:r>
            <w:r>
              <w:rPr>
                <w:rFonts w:hint="eastAsia"/>
                <w:sz w:val="20"/>
                <w:szCs w:val="20"/>
              </w:rPr>
              <w:t>12</w:t>
            </w:r>
            <w:r>
              <w:rPr>
                <w:rFonts w:hint="eastAsia"/>
                <w:sz w:val="20"/>
                <w:szCs w:val="20"/>
              </w:rPr>
              <w:t>月</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项目资金支付（万元）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18</w:t>
            </w:r>
            <w:r>
              <w:rPr>
                <w:rFonts w:hint="eastAsia"/>
                <w:sz w:val="20"/>
                <w:szCs w:val="20"/>
              </w:rPr>
              <w:t>万元</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ascii="宋体" w:hAnsi="宋体" w:cs="宋体" w:hint="eastAsia"/>
                <w:sz w:val="20"/>
                <w:szCs w:val="20"/>
              </w:rPr>
              <w:t>为环境治理提供技术支持率（</w:t>
            </w:r>
            <w:r>
              <w:rPr>
                <w:rFonts w:ascii="宋体" w:hAnsi="宋体" w:cs="宋体" w:hint="eastAsia"/>
                <w:sz w:val="20"/>
                <w:szCs w:val="20"/>
              </w:rPr>
              <w:t>%</w:t>
            </w:r>
            <w:r>
              <w:rPr>
                <w:rFonts w:ascii="宋体" w:hAnsi="宋体" w:cs="宋体" w:hint="eastAsia"/>
                <w:sz w:val="20"/>
                <w:szCs w:val="20"/>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100%</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改善人居环境健康的生态安全格局</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改善</w:t>
            </w:r>
          </w:p>
        </w:tc>
      </w:tr>
      <w:tr w:rsidR="00655954">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群众满意度（</w:t>
            </w:r>
            <w:r>
              <w:rPr>
                <w:rFonts w:hint="eastAsia"/>
                <w:sz w:val="20"/>
                <w:szCs w:val="20"/>
              </w:rPr>
              <w:t>%</w:t>
            </w:r>
            <w:r>
              <w:rPr>
                <w:rFonts w:hint="eastAsia"/>
                <w:sz w:val="20"/>
                <w:szCs w:val="20"/>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100%</w:t>
            </w:r>
          </w:p>
        </w:tc>
      </w:tr>
    </w:tbl>
    <w:p w:rsidR="00655954" w:rsidRDefault="00655954">
      <w:pPr>
        <w:widowControl/>
        <w:spacing w:line="480" w:lineRule="exact"/>
        <w:rPr>
          <w:rFonts w:ascii="仿宋_GB2312" w:eastAsia="仿宋_GB2312" w:hAnsi="宋体" w:cs="宋体"/>
          <w:kern w:val="0"/>
          <w:sz w:val="32"/>
          <w:szCs w:val="32"/>
        </w:rPr>
      </w:pPr>
    </w:p>
    <w:p w:rsidR="00655954" w:rsidRDefault="00655954">
      <w:pPr>
        <w:widowControl/>
        <w:spacing w:line="480" w:lineRule="exact"/>
        <w:rPr>
          <w:rFonts w:ascii="仿宋_GB2312" w:eastAsia="仿宋_GB2312" w:hAnsi="宋体" w:cs="宋体" w:hint="eastAsia"/>
          <w:kern w:val="0"/>
          <w:sz w:val="32"/>
          <w:szCs w:val="32"/>
        </w:rPr>
      </w:pPr>
    </w:p>
    <w:p w:rsidR="00F7600E" w:rsidRDefault="00F7600E">
      <w:pPr>
        <w:widowControl/>
        <w:spacing w:line="480" w:lineRule="exact"/>
        <w:rPr>
          <w:rFonts w:ascii="仿宋_GB2312" w:eastAsia="仿宋_GB2312" w:hAnsi="宋体" w:cs="宋体" w:hint="eastAsia"/>
          <w:kern w:val="0"/>
          <w:sz w:val="32"/>
          <w:szCs w:val="32"/>
        </w:rPr>
      </w:pPr>
    </w:p>
    <w:p w:rsidR="00F7600E" w:rsidRDefault="00F7600E">
      <w:pPr>
        <w:widowControl/>
        <w:spacing w:line="480" w:lineRule="exact"/>
        <w:rPr>
          <w:rFonts w:ascii="仿宋_GB2312" w:eastAsia="仿宋_GB2312" w:hAnsi="宋体" w:cs="宋体" w:hint="eastAsia"/>
          <w:kern w:val="0"/>
          <w:sz w:val="32"/>
          <w:szCs w:val="32"/>
        </w:rPr>
      </w:pPr>
    </w:p>
    <w:p w:rsidR="00F7600E" w:rsidRDefault="00F7600E">
      <w:pPr>
        <w:widowControl/>
        <w:spacing w:line="480" w:lineRule="exact"/>
        <w:rPr>
          <w:rFonts w:ascii="仿宋_GB2312" w:eastAsia="仿宋_GB2312" w:hAnsi="宋体" w:cs="宋体" w:hint="eastAsia"/>
          <w:kern w:val="0"/>
          <w:sz w:val="32"/>
          <w:szCs w:val="32"/>
        </w:rPr>
      </w:pPr>
    </w:p>
    <w:p w:rsidR="00F7600E" w:rsidRDefault="00F7600E">
      <w:pPr>
        <w:widowControl/>
        <w:spacing w:line="480" w:lineRule="exact"/>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655954">
        <w:trPr>
          <w:trHeight w:val="480"/>
        </w:trPr>
        <w:tc>
          <w:tcPr>
            <w:tcW w:w="8815" w:type="dxa"/>
            <w:gridSpan w:val="7"/>
            <w:tcBorders>
              <w:top w:val="nil"/>
              <w:left w:val="nil"/>
              <w:bottom w:val="nil"/>
              <w:right w:val="nil"/>
            </w:tcBorders>
            <w:noWrap/>
            <w:tcMar>
              <w:top w:w="12" w:type="dxa"/>
              <w:left w:w="12" w:type="dxa"/>
              <w:right w:w="12" w:type="dxa"/>
            </w:tcMar>
            <w:vAlign w:val="bottom"/>
          </w:tcPr>
          <w:p w:rsidR="00655954" w:rsidRDefault="00655954">
            <w:pPr>
              <w:widowControl/>
              <w:spacing w:line="480" w:lineRule="exact"/>
              <w:jc w:val="center"/>
              <w:textAlignment w:val="bottom"/>
              <w:rPr>
                <w:rFonts w:ascii="仿宋_GB2312" w:eastAsia="仿宋_GB2312" w:hAnsi="宋体" w:cs="仿宋_GB2312"/>
                <w:b/>
                <w:color w:val="000000"/>
                <w:kern w:val="0"/>
                <w:sz w:val="32"/>
                <w:szCs w:val="32"/>
              </w:rPr>
            </w:pPr>
          </w:p>
          <w:p w:rsidR="00655954" w:rsidRDefault="00BF0358">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lastRenderedPageBreak/>
              <w:t>项</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支</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出</w:t>
            </w:r>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绩</w:t>
            </w:r>
            <w:proofErr w:type="gramEnd"/>
            <w:r w:rsidR="00F7600E">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目</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标</w:t>
            </w:r>
            <w:r>
              <w:rPr>
                <w:rFonts w:ascii="仿宋_GB2312" w:eastAsia="仿宋_GB2312" w:hAnsi="宋体" w:cs="仿宋_GB2312" w:hint="eastAsia"/>
                <w:b/>
                <w:color w:val="000000"/>
                <w:kern w:val="0"/>
                <w:sz w:val="32"/>
                <w:szCs w:val="32"/>
              </w:rPr>
              <w:t xml:space="preserve">  </w:t>
            </w:r>
            <w:r>
              <w:rPr>
                <w:rFonts w:ascii="仿宋_GB2312" w:eastAsia="仿宋_GB2312" w:hAnsi="宋体" w:cs="仿宋_GB2312" w:hint="eastAsia"/>
                <w:b/>
                <w:color w:val="000000"/>
                <w:kern w:val="0"/>
                <w:sz w:val="32"/>
                <w:szCs w:val="32"/>
              </w:rPr>
              <w:t>表</w:t>
            </w:r>
          </w:p>
        </w:tc>
      </w:tr>
      <w:tr w:rsidR="00655954">
        <w:trPr>
          <w:trHeight w:val="380"/>
        </w:trPr>
        <w:tc>
          <w:tcPr>
            <w:tcW w:w="8815" w:type="dxa"/>
            <w:gridSpan w:val="7"/>
            <w:tcBorders>
              <w:top w:val="nil"/>
              <w:left w:val="nil"/>
              <w:bottom w:val="nil"/>
              <w:right w:val="nil"/>
            </w:tcBorders>
            <w:noWrap/>
            <w:tcMar>
              <w:top w:w="12" w:type="dxa"/>
              <w:left w:w="12" w:type="dxa"/>
              <w:right w:w="12" w:type="dxa"/>
            </w:tcMar>
            <w:vAlign w:val="bottom"/>
          </w:tcPr>
          <w:p w:rsidR="00655954" w:rsidRDefault="00BF0358">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w:t>
            </w:r>
            <w:r>
              <w:rPr>
                <w:rFonts w:ascii="宋体" w:hAnsi="宋体" w:cs="宋体" w:hint="eastAsia"/>
                <w:color w:val="000000"/>
                <w:kern w:val="0"/>
                <w:sz w:val="22"/>
                <w:szCs w:val="22"/>
              </w:rPr>
              <w:t>2021</w:t>
            </w:r>
            <w:r>
              <w:rPr>
                <w:rFonts w:ascii="宋体" w:hAnsi="宋体" w:cs="宋体" w:hint="eastAsia"/>
                <w:color w:val="000000"/>
                <w:kern w:val="0"/>
                <w:sz w:val="22"/>
                <w:szCs w:val="22"/>
              </w:rPr>
              <w:t>年）</w:t>
            </w:r>
          </w:p>
        </w:tc>
      </w:tr>
      <w:tr w:rsidR="00655954">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昌吉州环境监测站</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2021</w:t>
            </w:r>
            <w:r>
              <w:rPr>
                <w:rFonts w:ascii="宋体" w:hAnsi="宋体" w:cs="宋体" w:hint="eastAsia"/>
                <w:color w:val="000000"/>
                <w:kern w:val="0"/>
                <w:sz w:val="18"/>
                <w:szCs w:val="18"/>
              </w:rPr>
              <w:t>年监测仪器设备维修维护项目</w:t>
            </w:r>
          </w:p>
        </w:tc>
      </w:tr>
      <w:tr w:rsidR="00655954">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spacing w:line="480" w:lineRule="exact"/>
              <w:jc w:val="center"/>
              <w:rPr>
                <w:rFonts w:ascii="宋体" w:hAnsi="宋体" w:cs="宋体"/>
                <w:color w:val="000000"/>
                <w:sz w:val="18"/>
                <w:szCs w:val="18"/>
              </w:rPr>
            </w:pPr>
            <w:r>
              <w:rPr>
                <w:rFonts w:ascii="宋体" w:hAnsi="宋体" w:cs="宋体" w:hint="eastAsia"/>
                <w:color w:val="000000"/>
                <w:sz w:val="18"/>
                <w:szCs w:val="18"/>
              </w:rPr>
              <w:t>30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spacing w:line="480" w:lineRule="exact"/>
              <w:jc w:val="center"/>
              <w:rPr>
                <w:rFonts w:ascii="宋体" w:hAnsi="宋体" w:cs="宋体"/>
                <w:color w:val="000000"/>
                <w:sz w:val="18"/>
                <w:szCs w:val="18"/>
              </w:rPr>
            </w:pPr>
            <w:r>
              <w:rPr>
                <w:rFonts w:ascii="宋体" w:hAnsi="宋体" w:cs="宋体" w:hint="eastAsia"/>
                <w:color w:val="000000"/>
                <w:sz w:val="18"/>
                <w:szCs w:val="18"/>
              </w:rPr>
              <w:t>30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spacing w:line="480" w:lineRule="exact"/>
              <w:jc w:val="center"/>
              <w:rPr>
                <w:rFonts w:ascii="宋体" w:hAnsi="宋体" w:cs="宋体"/>
                <w:color w:val="000000"/>
                <w:sz w:val="18"/>
                <w:szCs w:val="18"/>
              </w:rPr>
            </w:pPr>
            <w:r>
              <w:rPr>
                <w:rFonts w:ascii="宋体" w:hAnsi="宋体" w:cs="宋体" w:hint="eastAsia"/>
                <w:color w:val="000000"/>
                <w:sz w:val="18"/>
                <w:szCs w:val="18"/>
              </w:rPr>
              <w:t>0</w:t>
            </w:r>
          </w:p>
        </w:tc>
      </w:tr>
      <w:tr w:rsidR="00655954">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655954" w:rsidRDefault="00BF0358">
            <w:pPr>
              <w:spacing w:line="480" w:lineRule="exact"/>
              <w:jc w:val="left"/>
              <w:rPr>
                <w:rFonts w:ascii="宋体" w:hAnsi="宋体" w:cs="宋体"/>
                <w:color w:val="000000"/>
                <w:sz w:val="18"/>
                <w:szCs w:val="18"/>
              </w:rPr>
            </w:pPr>
            <w:r>
              <w:rPr>
                <w:rFonts w:ascii="宋体" w:hAnsi="宋体" w:cs="宋体" w:hint="eastAsia"/>
                <w:color w:val="000000"/>
                <w:sz w:val="18"/>
                <w:szCs w:val="18"/>
              </w:rPr>
              <w:t>单位职能：为昌吉州环境保护提供监测保障。项目目标：</w:t>
            </w:r>
            <w:r>
              <w:rPr>
                <w:rFonts w:ascii="宋体" w:hAnsi="宋体" w:cs="宋体" w:hint="eastAsia"/>
                <w:color w:val="000000"/>
                <w:sz w:val="18"/>
                <w:szCs w:val="18"/>
              </w:rPr>
              <w:t>1</w:t>
            </w:r>
            <w:r>
              <w:rPr>
                <w:rFonts w:ascii="宋体" w:hAnsi="宋体" w:cs="宋体" w:hint="eastAsia"/>
                <w:color w:val="000000"/>
                <w:sz w:val="18"/>
                <w:szCs w:val="18"/>
              </w:rPr>
              <w:t>、承担着昌吉州大气、水、土壤等方面的环境质量现状监测及污染源监督性监测、节能减排监测等环境监测任务，为环境管理提供科学数据。</w:t>
            </w:r>
            <w:r>
              <w:rPr>
                <w:rFonts w:ascii="宋体" w:hAnsi="宋体" w:cs="宋体" w:hint="eastAsia"/>
                <w:color w:val="000000"/>
                <w:sz w:val="18"/>
                <w:szCs w:val="18"/>
              </w:rPr>
              <w:t>2</w:t>
            </w:r>
            <w:r>
              <w:rPr>
                <w:rFonts w:ascii="宋体" w:hAnsi="宋体" w:cs="宋体" w:hint="eastAsia"/>
                <w:color w:val="000000"/>
                <w:sz w:val="18"/>
                <w:szCs w:val="18"/>
              </w:rPr>
              <w:t>、为了保证检测数据的准确性和有效性，加强设备日常管理等方面的工作，保证实验室各类大型仪器的正常运转和使用。</w:t>
            </w:r>
          </w:p>
        </w:tc>
      </w:tr>
      <w:tr w:rsidR="00655954">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655954">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监测设备建设台数（台）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18</w:t>
            </w:r>
            <w:r>
              <w:rPr>
                <w:rFonts w:hint="eastAsia"/>
                <w:sz w:val="20"/>
                <w:szCs w:val="20"/>
              </w:rPr>
              <w:t>台</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设备正常运行率（</w:t>
            </w:r>
            <w:r>
              <w:rPr>
                <w:rFonts w:hint="eastAsia"/>
                <w:sz w:val="20"/>
                <w:szCs w:val="20"/>
              </w:rPr>
              <w:t>%</w:t>
            </w:r>
            <w:r>
              <w:rPr>
                <w:rFonts w:hint="eastAsia"/>
                <w:sz w:val="20"/>
                <w:szCs w:val="20"/>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w:t>
            </w:r>
            <w:r>
              <w:rPr>
                <w:rFonts w:hint="eastAsia"/>
                <w:sz w:val="20"/>
                <w:szCs w:val="20"/>
              </w:rPr>
              <w:t>95%</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设备数据有效合格率（</w:t>
            </w:r>
            <w:r>
              <w:rPr>
                <w:rFonts w:hint="eastAsia"/>
                <w:sz w:val="20"/>
                <w:szCs w:val="20"/>
              </w:rPr>
              <w:t>%</w:t>
            </w:r>
            <w:r>
              <w:rPr>
                <w:rFonts w:hint="eastAsia"/>
                <w:sz w:val="20"/>
                <w:szCs w:val="20"/>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w:t>
            </w:r>
            <w:r>
              <w:rPr>
                <w:rFonts w:hint="eastAsia"/>
                <w:sz w:val="20"/>
                <w:szCs w:val="20"/>
              </w:rPr>
              <w:t>95%</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color w:val="000000"/>
                <w:sz w:val="20"/>
                <w:szCs w:val="20"/>
              </w:rPr>
            </w:pPr>
            <w:r>
              <w:rPr>
                <w:rFonts w:hint="eastAsia"/>
                <w:sz w:val="20"/>
                <w:szCs w:val="20"/>
              </w:rPr>
              <w:t>每月进行一次现场系统维护</w:t>
            </w:r>
            <w:r>
              <w:rPr>
                <w:rFonts w:hint="eastAsia"/>
                <w:sz w:val="20"/>
                <w:szCs w:val="20"/>
              </w:rPr>
              <w:t>(</w:t>
            </w:r>
            <w:r>
              <w:rPr>
                <w:rFonts w:hint="eastAsia"/>
                <w:sz w:val="20"/>
                <w:szCs w:val="20"/>
              </w:rPr>
              <w:t>次</w:t>
            </w:r>
            <w:r>
              <w:rPr>
                <w:rFonts w:hint="eastAsia"/>
                <w:sz w:val="20"/>
                <w:szCs w:val="20"/>
              </w:rPr>
              <w:t>/</w:t>
            </w:r>
            <w:r>
              <w:rPr>
                <w:rFonts w:hint="eastAsia"/>
                <w:sz w:val="20"/>
                <w:szCs w:val="20"/>
              </w:rPr>
              <w:t>年</w:t>
            </w:r>
            <w:r>
              <w:rPr>
                <w:rFonts w:hint="eastAsia"/>
                <w:sz w:val="20"/>
                <w:szCs w:val="20"/>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12</w:t>
            </w:r>
            <w:r>
              <w:rPr>
                <w:rFonts w:hint="eastAsia"/>
                <w:sz w:val="20"/>
                <w:szCs w:val="20"/>
              </w:rPr>
              <w:t>次</w:t>
            </w:r>
            <w:r>
              <w:rPr>
                <w:rFonts w:hint="eastAsia"/>
                <w:sz w:val="20"/>
                <w:szCs w:val="20"/>
              </w:rPr>
              <w:t>/</w:t>
            </w:r>
            <w:r>
              <w:rPr>
                <w:rFonts w:hint="eastAsia"/>
                <w:sz w:val="20"/>
                <w:szCs w:val="20"/>
              </w:rPr>
              <w:t>年</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项目资金支付（万元）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30</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color w:val="000000"/>
                <w:sz w:val="20"/>
                <w:szCs w:val="20"/>
              </w:rPr>
              <w:t>为环境质量保护提供技术支撑能力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有效提高</w:t>
            </w:r>
          </w:p>
        </w:tc>
      </w:tr>
      <w:tr w:rsidR="00655954">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655954">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color w:val="000000"/>
                <w:sz w:val="20"/>
                <w:szCs w:val="20"/>
              </w:rPr>
              <w:t>改善区域内水生态环境质量</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有所提升</w:t>
            </w:r>
          </w:p>
        </w:tc>
      </w:tr>
      <w:tr w:rsidR="00655954">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rPr>
                <w:rFonts w:ascii="宋体" w:hAnsi="宋体" w:cs="宋体"/>
                <w:sz w:val="20"/>
                <w:szCs w:val="20"/>
              </w:rPr>
            </w:pPr>
            <w:r>
              <w:rPr>
                <w:rFonts w:hint="eastAsia"/>
                <w:sz w:val="20"/>
                <w:szCs w:val="20"/>
              </w:rPr>
              <w:t>上级主管部门对工作成果的认可度和满意度</w:t>
            </w:r>
            <w:r>
              <w:rPr>
                <w:rFonts w:hint="eastAsia"/>
                <w:sz w:val="20"/>
                <w:szCs w:val="20"/>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55954" w:rsidRDefault="00BF0358">
            <w:pPr>
              <w:jc w:val="center"/>
              <w:rPr>
                <w:rFonts w:ascii="宋体" w:hAnsi="宋体" w:cs="宋体"/>
                <w:sz w:val="20"/>
                <w:szCs w:val="20"/>
              </w:rPr>
            </w:pPr>
            <w:r>
              <w:rPr>
                <w:rFonts w:hint="eastAsia"/>
                <w:sz w:val="20"/>
                <w:szCs w:val="20"/>
              </w:rPr>
              <w:t>≥</w:t>
            </w:r>
            <w:r>
              <w:rPr>
                <w:rFonts w:hint="eastAsia"/>
                <w:sz w:val="20"/>
                <w:szCs w:val="20"/>
              </w:rPr>
              <w:t>95%</w:t>
            </w:r>
          </w:p>
        </w:tc>
      </w:tr>
    </w:tbl>
    <w:p w:rsidR="00655954" w:rsidRDefault="00655954">
      <w:pPr>
        <w:widowControl/>
        <w:spacing w:line="480" w:lineRule="exact"/>
        <w:rPr>
          <w:rFonts w:ascii="仿宋_GB2312" w:eastAsia="仿宋_GB2312" w:hAnsi="宋体" w:cs="宋体"/>
          <w:kern w:val="0"/>
          <w:sz w:val="32"/>
          <w:szCs w:val="32"/>
        </w:rPr>
        <w:sectPr w:rsidR="00655954">
          <w:pgSz w:w="11906" w:h="16838"/>
          <w:pgMar w:top="1440" w:right="1800" w:bottom="1440" w:left="1800" w:header="851" w:footer="992" w:gutter="0"/>
          <w:pgNumType w:fmt="numberInDash" w:start="24"/>
          <w:cols w:space="720"/>
          <w:docGrid w:type="lines" w:linePitch="312"/>
        </w:sectPr>
      </w:pPr>
    </w:p>
    <w:p w:rsidR="00655954" w:rsidRDefault="00BF0358">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655954" w:rsidRDefault="00BF0358">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655954" w:rsidRDefault="00655954">
      <w:pPr>
        <w:widowControl/>
        <w:spacing w:line="520" w:lineRule="exact"/>
        <w:jc w:val="left"/>
        <w:rPr>
          <w:rFonts w:ascii="仿宋_GB2312" w:eastAsia="仿宋_GB2312" w:hAnsi="宋体" w:cs="宋体"/>
          <w:kern w:val="0"/>
          <w:sz w:val="32"/>
          <w:szCs w:val="32"/>
        </w:rPr>
      </w:pPr>
    </w:p>
    <w:p w:rsidR="00655954" w:rsidRDefault="00BF0358" w:rsidP="00F7600E">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655954" w:rsidRDefault="00655954" w:rsidP="00F7600E">
      <w:pPr>
        <w:widowControl/>
        <w:spacing w:beforeLines="50" w:before="156" w:line="520" w:lineRule="exact"/>
        <w:jc w:val="center"/>
        <w:outlineLvl w:val="1"/>
        <w:rPr>
          <w:rFonts w:ascii="黑体" w:eastAsia="黑体" w:hAnsi="黑体"/>
          <w:kern w:val="0"/>
          <w:sz w:val="32"/>
          <w:szCs w:val="32"/>
        </w:rPr>
      </w:pPr>
    </w:p>
    <w:p w:rsidR="00655954" w:rsidRDefault="00BF0358">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w:t>
      </w:r>
      <w:r>
        <w:rPr>
          <w:rFonts w:ascii="仿宋_GB2312" w:eastAsia="仿宋_GB2312" w:hint="eastAsia"/>
          <w:sz w:val="32"/>
          <w:szCs w:val="32"/>
        </w:rPr>
        <w:lastRenderedPageBreak/>
        <w:t>接待）支出。</w:t>
      </w:r>
    </w:p>
    <w:p w:rsidR="00655954" w:rsidRDefault="00BF0358">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w:t>
      </w:r>
      <w:r>
        <w:rPr>
          <w:rFonts w:ascii="仿宋_GB2312" w:eastAsia="仿宋_GB2312" w:hint="eastAsia"/>
          <w:sz w:val="32"/>
          <w:szCs w:val="32"/>
        </w:rPr>
        <w:t>用房取暖费、办公用房物业管理费、公务用车运行维护费及其他费用。</w:t>
      </w:r>
    </w:p>
    <w:p w:rsidR="00655954" w:rsidRDefault="00655954">
      <w:pPr>
        <w:widowControl/>
        <w:spacing w:line="520" w:lineRule="exact"/>
        <w:jc w:val="left"/>
        <w:rPr>
          <w:rFonts w:ascii="仿宋_GB2312" w:eastAsia="仿宋_GB2312" w:hAnsi="宋体" w:cs="宋体"/>
          <w:kern w:val="0"/>
          <w:sz w:val="32"/>
          <w:szCs w:val="32"/>
        </w:rPr>
      </w:pPr>
    </w:p>
    <w:p w:rsidR="00655954" w:rsidRDefault="00655954">
      <w:pPr>
        <w:widowControl/>
        <w:spacing w:line="520" w:lineRule="exact"/>
        <w:jc w:val="left"/>
        <w:rPr>
          <w:rFonts w:ascii="仿宋_GB2312" w:eastAsia="仿宋_GB2312" w:hAnsi="宋体" w:cs="宋体"/>
          <w:kern w:val="0"/>
          <w:sz w:val="32"/>
          <w:szCs w:val="32"/>
        </w:rPr>
      </w:pPr>
    </w:p>
    <w:p w:rsidR="00655954" w:rsidRDefault="00655954">
      <w:pPr>
        <w:widowControl/>
        <w:spacing w:line="520" w:lineRule="exact"/>
        <w:jc w:val="left"/>
        <w:rPr>
          <w:rFonts w:ascii="仿宋_GB2312" w:eastAsia="仿宋_GB2312" w:hAnsi="宋体" w:cs="宋体"/>
          <w:kern w:val="0"/>
          <w:sz w:val="32"/>
          <w:szCs w:val="32"/>
        </w:rPr>
      </w:pPr>
    </w:p>
    <w:p w:rsidR="00655954" w:rsidRDefault="00655954">
      <w:pPr>
        <w:widowControl/>
        <w:spacing w:line="520" w:lineRule="exact"/>
        <w:jc w:val="center"/>
        <w:rPr>
          <w:rFonts w:ascii="仿宋_GB2312" w:eastAsia="仿宋_GB2312" w:hAnsi="宋体" w:cs="宋体"/>
          <w:kern w:val="0"/>
          <w:sz w:val="32"/>
          <w:szCs w:val="32"/>
        </w:rPr>
      </w:pPr>
    </w:p>
    <w:p w:rsidR="00655954" w:rsidRDefault="00F7600E">
      <w:pPr>
        <w:widowControl/>
        <w:spacing w:line="52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bookmarkStart w:id="0" w:name="_GoBack"/>
      <w:bookmarkEnd w:id="0"/>
      <w:r>
        <w:rPr>
          <w:rFonts w:ascii="仿宋_GB2312" w:eastAsia="仿宋_GB2312" w:hAnsi="宋体" w:cs="宋体" w:hint="eastAsia"/>
          <w:kern w:val="0"/>
          <w:sz w:val="32"/>
          <w:szCs w:val="32"/>
        </w:rPr>
        <w:t xml:space="preserve">      </w:t>
      </w:r>
      <w:r w:rsidR="00BF0358">
        <w:rPr>
          <w:rFonts w:ascii="仿宋_GB2312" w:eastAsia="仿宋_GB2312" w:hAnsi="宋体" w:cs="宋体" w:hint="eastAsia"/>
          <w:kern w:val="0"/>
          <w:sz w:val="32"/>
          <w:szCs w:val="32"/>
        </w:rPr>
        <w:t>昌吉州环境监测站</w:t>
      </w:r>
    </w:p>
    <w:p w:rsidR="00655954" w:rsidRDefault="00F7600E">
      <w:pPr>
        <w:widowControl/>
        <w:spacing w:line="52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sidR="00BF0358">
        <w:rPr>
          <w:rFonts w:ascii="仿宋_GB2312" w:eastAsia="仿宋_GB2312" w:hAnsi="宋体" w:cs="宋体" w:hint="eastAsia"/>
          <w:kern w:val="0"/>
          <w:sz w:val="32"/>
          <w:szCs w:val="32"/>
        </w:rPr>
        <w:t>2021</w:t>
      </w:r>
      <w:r w:rsidR="00BF0358">
        <w:rPr>
          <w:rFonts w:ascii="仿宋_GB2312" w:eastAsia="仿宋_GB2312" w:hAnsi="宋体" w:cs="宋体"/>
          <w:kern w:val="0"/>
          <w:sz w:val="32"/>
          <w:szCs w:val="32"/>
        </w:rPr>
        <w:t>年</w:t>
      </w:r>
      <w:r w:rsidR="00BF0358">
        <w:rPr>
          <w:rFonts w:ascii="仿宋_GB2312" w:eastAsia="仿宋_GB2312" w:hAnsi="宋体" w:cs="宋体" w:hint="eastAsia"/>
          <w:kern w:val="0"/>
          <w:sz w:val="32"/>
          <w:szCs w:val="32"/>
        </w:rPr>
        <w:t>2</w:t>
      </w:r>
      <w:r w:rsidR="00BF0358">
        <w:rPr>
          <w:rFonts w:ascii="仿宋_GB2312" w:eastAsia="仿宋_GB2312" w:hAnsi="宋体" w:cs="宋体"/>
          <w:kern w:val="0"/>
          <w:sz w:val="32"/>
          <w:szCs w:val="32"/>
        </w:rPr>
        <w:t>月</w:t>
      </w:r>
      <w:r w:rsidR="00BF0358">
        <w:rPr>
          <w:rFonts w:ascii="仿宋_GB2312" w:eastAsia="仿宋_GB2312" w:hAnsi="宋体" w:cs="宋体" w:hint="eastAsia"/>
          <w:kern w:val="0"/>
          <w:sz w:val="32"/>
          <w:szCs w:val="32"/>
        </w:rPr>
        <w:t>2</w:t>
      </w:r>
      <w:r w:rsidR="00BF0358">
        <w:rPr>
          <w:rFonts w:ascii="仿宋_GB2312" w:eastAsia="仿宋_GB2312" w:hAnsi="宋体" w:cs="宋体"/>
          <w:kern w:val="0"/>
          <w:sz w:val="32"/>
          <w:szCs w:val="32"/>
        </w:rPr>
        <w:t>日</w:t>
      </w:r>
    </w:p>
    <w:p w:rsidR="00655954" w:rsidRDefault="00655954">
      <w:pPr>
        <w:jc w:val="center"/>
      </w:pPr>
    </w:p>
    <w:sectPr w:rsidR="00655954">
      <w:footerReference w:type="default" r:id="rId1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358" w:rsidRDefault="00BF0358">
      <w:r>
        <w:separator/>
      </w:r>
    </w:p>
  </w:endnote>
  <w:endnote w:type="continuationSeparator" w:id="0">
    <w:p w:rsidR="00BF0358" w:rsidRDefault="00BF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BF0358">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655954" w:rsidRDefault="0065595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65595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655954">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65595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358" w:rsidRDefault="00BF0358">
      <w:r>
        <w:separator/>
      </w:r>
    </w:p>
  </w:footnote>
  <w:footnote w:type="continuationSeparator" w:id="0">
    <w:p w:rsidR="00BF0358" w:rsidRDefault="00BF03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6559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655954">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954" w:rsidRDefault="0065595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15F47"/>
    <w:rsid w:val="00031E76"/>
    <w:rsid w:val="00064B44"/>
    <w:rsid w:val="0006641E"/>
    <w:rsid w:val="00077473"/>
    <w:rsid w:val="000A6E8C"/>
    <w:rsid w:val="000C6FBF"/>
    <w:rsid w:val="000D531A"/>
    <w:rsid w:val="000F3B60"/>
    <w:rsid w:val="0011450F"/>
    <w:rsid w:val="001747C9"/>
    <w:rsid w:val="001A3617"/>
    <w:rsid w:val="001A3B58"/>
    <w:rsid w:val="001F3B63"/>
    <w:rsid w:val="001F5048"/>
    <w:rsid w:val="00207DD7"/>
    <w:rsid w:val="00223EA5"/>
    <w:rsid w:val="00261065"/>
    <w:rsid w:val="002A259F"/>
    <w:rsid w:val="002C1D0D"/>
    <w:rsid w:val="002C4550"/>
    <w:rsid w:val="002C7833"/>
    <w:rsid w:val="002E5650"/>
    <w:rsid w:val="002E6589"/>
    <w:rsid w:val="002E7530"/>
    <w:rsid w:val="00310502"/>
    <w:rsid w:val="0031580D"/>
    <w:rsid w:val="00321E8A"/>
    <w:rsid w:val="0034154E"/>
    <w:rsid w:val="00363808"/>
    <w:rsid w:val="003679D2"/>
    <w:rsid w:val="003838B7"/>
    <w:rsid w:val="003A13D6"/>
    <w:rsid w:val="003D7F17"/>
    <w:rsid w:val="003E4FBF"/>
    <w:rsid w:val="003E539C"/>
    <w:rsid w:val="003F6461"/>
    <w:rsid w:val="00405727"/>
    <w:rsid w:val="00420452"/>
    <w:rsid w:val="004266CC"/>
    <w:rsid w:val="00427132"/>
    <w:rsid w:val="004315B2"/>
    <w:rsid w:val="00452A86"/>
    <w:rsid w:val="004745B1"/>
    <w:rsid w:val="00477F8F"/>
    <w:rsid w:val="004807A0"/>
    <w:rsid w:val="004B1A69"/>
    <w:rsid w:val="004D16A1"/>
    <w:rsid w:val="00506915"/>
    <w:rsid w:val="00520112"/>
    <w:rsid w:val="005259E6"/>
    <w:rsid w:val="005320EE"/>
    <w:rsid w:val="0053368F"/>
    <w:rsid w:val="00543235"/>
    <w:rsid w:val="005602EA"/>
    <w:rsid w:val="00566719"/>
    <w:rsid w:val="00567073"/>
    <w:rsid w:val="0059125F"/>
    <w:rsid w:val="00594858"/>
    <w:rsid w:val="0059544D"/>
    <w:rsid w:val="005A1B47"/>
    <w:rsid w:val="005A32FE"/>
    <w:rsid w:val="005B182D"/>
    <w:rsid w:val="005B1BE1"/>
    <w:rsid w:val="005B6C29"/>
    <w:rsid w:val="005C1AD7"/>
    <w:rsid w:val="00624CC1"/>
    <w:rsid w:val="00634D30"/>
    <w:rsid w:val="006412B3"/>
    <w:rsid w:val="00655954"/>
    <w:rsid w:val="006614D5"/>
    <w:rsid w:val="00675D10"/>
    <w:rsid w:val="006C2BA2"/>
    <w:rsid w:val="006E145A"/>
    <w:rsid w:val="00706BCA"/>
    <w:rsid w:val="00760458"/>
    <w:rsid w:val="00776B3A"/>
    <w:rsid w:val="007949CF"/>
    <w:rsid w:val="007C3AB0"/>
    <w:rsid w:val="007D291A"/>
    <w:rsid w:val="007D7119"/>
    <w:rsid w:val="007E5ACA"/>
    <w:rsid w:val="00806179"/>
    <w:rsid w:val="00816A60"/>
    <w:rsid w:val="008252AE"/>
    <w:rsid w:val="00825716"/>
    <w:rsid w:val="008507E8"/>
    <w:rsid w:val="008910BE"/>
    <w:rsid w:val="008A4B03"/>
    <w:rsid w:val="008B1186"/>
    <w:rsid w:val="008E4F9E"/>
    <w:rsid w:val="009071E5"/>
    <w:rsid w:val="00911184"/>
    <w:rsid w:val="00911631"/>
    <w:rsid w:val="00913BF1"/>
    <w:rsid w:val="0092452F"/>
    <w:rsid w:val="009258C0"/>
    <w:rsid w:val="00944B81"/>
    <w:rsid w:val="00951A65"/>
    <w:rsid w:val="00951C4A"/>
    <w:rsid w:val="00977253"/>
    <w:rsid w:val="00997CE4"/>
    <w:rsid w:val="009A34DB"/>
    <w:rsid w:val="009B654C"/>
    <w:rsid w:val="009B6FA3"/>
    <w:rsid w:val="009D2EE5"/>
    <w:rsid w:val="009F61F6"/>
    <w:rsid w:val="00A13D75"/>
    <w:rsid w:val="00A33CAE"/>
    <w:rsid w:val="00A57575"/>
    <w:rsid w:val="00A57FD1"/>
    <w:rsid w:val="00A63A0D"/>
    <w:rsid w:val="00AA3889"/>
    <w:rsid w:val="00AB1984"/>
    <w:rsid w:val="00AD44CA"/>
    <w:rsid w:val="00AE3048"/>
    <w:rsid w:val="00AF52CC"/>
    <w:rsid w:val="00B10661"/>
    <w:rsid w:val="00B175F8"/>
    <w:rsid w:val="00B2725B"/>
    <w:rsid w:val="00B457F0"/>
    <w:rsid w:val="00B51B18"/>
    <w:rsid w:val="00B60A13"/>
    <w:rsid w:val="00B654CA"/>
    <w:rsid w:val="00B94A73"/>
    <w:rsid w:val="00BD3343"/>
    <w:rsid w:val="00BF0358"/>
    <w:rsid w:val="00C04FA2"/>
    <w:rsid w:val="00C24876"/>
    <w:rsid w:val="00C34DDA"/>
    <w:rsid w:val="00CB33C6"/>
    <w:rsid w:val="00CD6227"/>
    <w:rsid w:val="00D3443D"/>
    <w:rsid w:val="00D62557"/>
    <w:rsid w:val="00D669EF"/>
    <w:rsid w:val="00D85033"/>
    <w:rsid w:val="00DA2829"/>
    <w:rsid w:val="00DC395F"/>
    <w:rsid w:val="00DE2BF9"/>
    <w:rsid w:val="00DE34EB"/>
    <w:rsid w:val="00DF1C41"/>
    <w:rsid w:val="00E005B6"/>
    <w:rsid w:val="00E51BA2"/>
    <w:rsid w:val="00E51C21"/>
    <w:rsid w:val="00E57414"/>
    <w:rsid w:val="00E76F49"/>
    <w:rsid w:val="00E85319"/>
    <w:rsid w:val="00EB463B"/>
    <w:rsid w:val="00ED3AED"/>
    <w:rsid w:val="00ED7E7F"/>
    <w:rsid w:val="00EF41F8"/>
    <w:rsid w:val="00EF5679"/>
    <w:rsid w:val="00F105A9"/>
    <w:rsid w:val="00F7600E"/>
    <w:rsid w:val="00F775C0"/>
    <w:rsid w:val="00F952C8"/>
    <w:rsid w:val="00F9591A"/>
    <w:rsid w:val="00FB14B1"/>
    <w:rsid w:val="00FB355C"/>
    <w:rsid w:val="341B74FB"/>
    <w:rsid w:val="5BA217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rPr>
      <w:rFonts w:eastAsia="仿宋_GB2312"/>
      <w:sz w:val="32"/>
      <w:szCs w:val="24"/>
    </w:rPr>
  </w:style>
  <w:style w:type="character" w:customStyle="1" w:styleId="Char0">
    <w:name w:val="页脚 Char"/>
    <w:link w:val="a4"/>
    <w:uiPriority w:val="99"/>
    <w:rPr>
      <w:rFonts w:eastAsia="黑体"/>
      <w:sz w:val="18"/>
      <w:szCs w:val="18"/>
    </w:rPr>
  </w:style>
  <w:style w:type="character" w:customStyle="1" w:styleId="Char">
    <w:name w:val="批注框文本 Char"/>
    <w:link w:val="a3"/>
    <w:semiHidden/>
    <w:rPr>
      <w:sz w:val="18"/>
      <w:szCs w:val="18"/>
    </w:rPr>
  </w:style>
  <w:style w:type="character" w:customStyle="1" w:styleId="Char1">
    <w:name w:val="页眉 Char"/>
    <w:link w:val="a5"/>
    <w:rPr>
      <w:sz w:val="18"/>
      <w:szCs w:val="18"/>
    </w:rPr>
  </w:style>
  <w:style w:type="character" w:customStyle="1" w:styleId="Char10">
    <w:name w:val="页眉 Char1"/>
    <w:basedOn w:val="a0"/>
    <w:uiPriority w:val="99"/>
    <w:semiHidden/>
    <w:rPr>
      <w:rFonts w:ascii="Times New Roman" w:eastAsia="宋体" w:hAnsi="Times New Roman" w:cs="Times New Roman"/>
      <w:sz w:val="18"/>
      <w:szCs w:val="18"/>
    </w:rPr>
  </w:style>
  <w:style w:type="character" w:customStyle="1" w:styleId="3Char1">
    <w:name w:val="正文文本缩进 3 Char1"/>
    <w:basedOn w:val="a0"/>
    <w:uiPriority w:val="99"/>
    <w:semiHidden/>
    <w:rPr>
      <w:rFonts w:ascii="Times New Roman" w:eastAsia="宋体" w:hAnsi="Times New Roman" w:cs="Times New Roman"/>
      <w:sz w:val="16"/>
      <w:szCs w:val="16"/>
    </w:rPr>
  </w:style>
  <w:style w:type="character" w:customStyle="1" w:styleId="Char11">
    <w:name w:val="页脚 Char1"/>
    <w:basedOn w:val="a0"/>
    <w:uiPriority w:val="99"/>
    <w:semiHidden/>
    <w:rPr>
      <w:rFonts w:ascii="Times New Roman" w:eastAsia="宋体" w:hAnsi="Times New Roman" w:cs="Times New Roman"/>
      <w:sz w:val="18"/>
      <w:szCs w:val="18"/>
    </w:rPr>
  </w:style>
  <w:style w:type="character" w:customStyle="1" w:styleId="Char12">
    <w:name w:val="批注框文本 Char1"/>
    <w:basedOn w:val="a0"/>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rPr>
      <w:rFonts w:asciiTheme="minorHAnsi" w:eastAsiaTheme="minorEastAsia" w:hAnsiTheme="minorHAnsi" w:cstheme="minorBidi"/>
      <w:sz w:val="18"/>
      <w:szCs w:val="18"/>
    </w:rPr>
  </w:style>
  <w:style w:type="paragraph" w:styleId="a4">
    <w:name w:val="footer"/>
    <w:basedOn w:val="a"/>
    <w:link w:val="Char0"/>
    <w:uiPriority w:val="99"/>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rPr>
      <w:rFonts w:eastAsia="仿宋_GB2312"/>
      <w:sz w:val="32"/>
      <w:szCs w:val="24"/>
    </w:rPr>
  </w:style>
  <w:style w:type="character" w:customStyle="1" w:styleId="Char0">
    <w:name w:val="页脚 Char"/>
    <w:link w:val="a4"/>
    <w:uiPriority w:val="99"/>
    <w:rPr>
      <w:rFonts w:eastAsia="黑体"/>
      <w:sz w:val="18"/>
      <w:szCs w:val="18"/>
    </w:rPr>
  </w:style>
  <w:style w:type="character" w:customStyle="1" w:styleId="Char">
    <w:name w:val="批注框文本 Char"/>
    <w:link w:val="a3"/>
    <w:semiHidden/>
    <w:rPr>
      <w:sz w:val="18"/>
      <w:szCs w:val="18"/>
    </w:rPr>
  </w:style>
  <w:style w:type="character" w:customStyle="1" w:styleId="Char1">
    <w:name w:val="页眉 Char"/>
    <w:link w:val="a5"/>
    <w:rPr>
      <w:sz w:val="18"/>
      <w:szCs w:val="18"/>
    </w:rPr>
  </w:style>
  <w:style w:type="character" w:customStyle="1" w:styleId="Char10">
    <w:name w:val="页眉 Char1"/>
    <w:basedOn w:val="a0"/>
    <w:uiPriority w:val="99"/>
    <w:semiHidden/>
    <w:rPr>
      <w:rFonts w:ascii="Times New Roman" w:eastAsia="宋体" w:hAnsi="Times New Roman" w:cs="Times New Roman"/>
      <w:sz w:val="18"/>
      <w:szCs w:val="18"/>
    </w:rPr>
  </w:style>
  <w:style w:type="character" w:customStyle="1" w:styleId="3Char1">
    <w:name w:val="正文文本缩进 3 Char1"/>
    <w:basedOn w:val="a0"/>
    <w:uiPriority w:val="99"/>
    <w:semiHidden/>
    <w:rPr>
      <w:rFonts w:ascii="Times New Roman" w:eastAsia="宋体" w:hAnsi="Times New Roman" w:cs="Times New Roman"/>
      <w:sz w:val="16"/>
      <w:szCs w:val="16"/>
    </w:rPr>
  </w:style>
  <w:style w:type="character" w:customStyle="1" w:styleId="Char11">
    <w:name w:val="页脚 Char1"/>
    <w:basedOn w:val="a0"/>
    <w:uiPriority w:val="99"/>
    <w:semiHidden/>
    <w:rPr>
      <w:rFonts w:ascii="Times New Roman" w:eastAsia="宋体" w:hAnsi="Times New Roman" w:cs="Times New Roman"/>
      <w:sz w:val="18"/>
      <w:szCs w:val="18"/>
    </w:rPr>
  </w:style>
  <w:style w:type="character" w:customStyle="1" w:styleId="Char12">
    <w:name w:val="批注框文本 Char1"/>
    <w:basedOn w:val="a0"/>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0EC15-C4D5-4024-9300-9FD2248D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1675</Words>
  <Characters>9553</Characters>
  <Application>Microsoft Office Word</Application>
  <DocSecurity>0</DocSecurity>
  <Lines>79</Lines>
  <Paragraphs>22</Paragraphs>
  <ScaleCrop>false</ScaleCrop>
  <Company>Lenovo</Company>
  <LinksUpToDate>false</LinksUpToDate>
  <CharactersWithSpaces>11206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3</cp:revision>
  <cp:lastPrinted>2021-05-12T03:04:00Z</cp:lastPrinted>
  <dcterms:created xsi:type="dcterms:W3CDTF">2021-05-12T03:29:00Z</dcterms:created>
  <dcterms:modified xsi:type="dcterms:W3CDTF">2021-05-12T08:35:00Z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