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483" w:rsidRDefault="00001265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C26483" w:rsidRDefault="00C26483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C26483" w:rsidRDefault="00C26483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C26483" w:rsidRDefault="00C26483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C26483" w:rsidRDefault="00C26483">
      <w:pPr>
        <w:rPr>
          <w:rFonts w:ascii="黑体" w:eastAsia="黑体" w:hAnsi="黑体"/>
          <w:sz w:val="32"/>
          <w:szCs w:val="32"/>
        </w:rPr>
      </w:pPr>
    </w:p>
    <w:p w:rsidR="00C26483" w:rsidRDefault="00C26483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C26483" w:rsidRDefault="00001265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昌吉州五家渠军粮供应站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年预算公开</w:t>
      </w:r>
    </w:p>
    <w:p w:rsidR="00C26483" w:rsidRDefault="00C2648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26483" w:rsidRDefault="00C26483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</w:p>
    <w:p w:rsidR="00C26483" w:rsidRDefault="00C2648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26483" w:rsidRDefault="00C2648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26483" w:rsidRDefault="00C2648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26483" w:rsidRDefault="00C2648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26483" w:rsidRDefault="00C2648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26483" w:rsidRDefault="00C2648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26483" w:rsidRDefault="00C2648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26483" w:rsidRDefault="00C2648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26483" w:rsidRDefault="00001265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C26483" w:rsidRDefault="00C26483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600" w:firstLine="1928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001265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第一部分五家渠军粮供应站单位概况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C26483" w:rsidRDefault="00001265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202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１年部门预算公开表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C26483" w:rsidRDefault="00001265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202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１年部门预算情况说明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一、关于五家渠军粮供应站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hint="eastAsia"/>
          <w:kern w:val="0"/>
          <w:sz w:val="32"/>
          <w:szCs w:val="32"/>
        </w:rPr>
        <w:t>１年收支预算情况的总体说明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二、关于五家渠军粮供应站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１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三、关于五家渠军粮供应站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hint="eastAsia"/>
          <w:kern w:val="0"/>
          <w:sz w:val="32"/>
          <w:szCs w:val="32"/>
        </w:rPr>
        <w:t>１年支出预算情况说明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四、关于五家渠军粮供应站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hint="eastAsia"/>
          <w:kern w:val="0"/>
          <w:sz w:val="32"/>
          <w:szCs w:val="32"/>
        </w:rPr>
        <w:t>１年财政拨款收支预算情况的总体说明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五、关于五家渠军粮供应站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hint="eastAsia"/>
          <w:kern w:val="0"/>
          <w:sz w:val="32"/>
          <w:szCs w:val="32"/>
        </w:rPr>
        <w:t>１年一般公共预算当年拨款情况说明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六、关于五家渠军粮供应站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hint="eastAsia"/>
          <w:kern w:val="0"/>
          <w:sz w:val="32"/>
          <w:szCs w:val="32"/>
        </w:rPr>
        <w:t>１年一般公共预算基本支出情况说明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七、关于五家渠军粮供应站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hint="eastAsia"/>
          <w:kern w:val="0"/>
          <w:sz w:val="32"/>
          <w:szCs w:val="32"/>
        </w:rPr>
        <w:t>１年项目支出情况说明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八、关于五家渠军粮供应站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hint="eastAsia"/>
          <w:kern w:val="0"/>
          <w:sz w:val="32"/>
          <w:szCs w:val="32"/>
        </w:rPr>
        <w:t>１年一般公共预算“三公”经费预算情况说明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九、关于五家渠军粮供应站</w:t>
      </w:r>
      <w:r>
        <w:rPr>
          <w:rFonts w:ascii="仿宋_GB2312" w:eastAsia="仿宋_GB2312" w:hAnsi="宋体" w:hint="eastAsia"/>
          <w:kern w:val="0"/>
          <w:sz w:val="32"/>
          <w:szCs w:val="32"/>
        </w:rPr>
        <w:t>202</w:t>
      </w:r>
      <w:r>
        <w:rPr>
          <w:rFonts w:ascii="仿宋_GB2312" w:eastAsia="仿宋_GB2312" w:hAnsi="宋体" w:hint="eastAsia"/>
          <w:kern w:val="0"/>
          <w:sz w:val="32"/>
          <w:szCs w:val="32"/>
        </w:rPr>
        <w:t>１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C26483" w:rsidRDefault="00001265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C26483" w:rsidRDefault="00001265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001265" w:rsidP="006A4050">
      <w:pPr>
        <w:widowControl/>
        <w:spacing w:line="560" w:lineRule="exact"/>
        <w:ind w:firstLineChars="200" w:firstLine="643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五家渠军粮供应站单位概况</w:t>
      </w:r>
    </w:p>
    <w:p w:rsidR="00C26483" w:rsidRDefault="00001265" w:rsidP="006A4050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C26483" w:rsidRDefault="00001265" w:rsidP="006A4050">
      <w:pPr>
        <w:pStyle w:val="a6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贯彻国家、自治区军粮供应政策，完成上级业务部门和主管单位下达的各项工作。按照“以制度规范内部管理、以管理提升军供效率”的原则，结合本站实际，建立健全各项内部管理制度，使军粮供应工作规范化、制度化。</w:t>
      </w:r>
    </w:p>
    <w:p w:rsidR="00C26483" w:rsidRDefault="00001265" w:rsidP="006A4050">
      <w:pPr>
        <w:pStyle w:val="a6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二、机构设置及人员情况</w:t>
      </w:r>
    </w:p>
    <w:p w:rsidR="00C26483" w:rsidRDefault="00001265" w:rsidP="006A4050">
      <w:pPr>
        <w:widowControl/>
        <w:spacing w:line="56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kern w:val="0"/>
          <w:sz w:val="32"/>
          <w:szCs w:val="32"/>
        </w:rPr>
        <w:t>五家渠军粮供应站无下属预算单位，本级下设</w:t>
      </w:r>
      <w:r>
        <w:rPr>
          <w:rFonts w:ascii="仿宋" w:eastAsia="仿宋" w:hAnsi="仿宋" w:cs="仿宋" w:hint="eastAsia"/>
          <w:kern w:val="0"/>
          <w:sz w:val="32"/>
          <w:szCs w:val="32"/>
        </w:rPr>
        <w:t>2</w:t>
      </w:r>
      <w:r>
        <w:rPr>
          <w:rFonts w:ascii="仿宋" w:eastAsia="仿宋" w:hAnsi="仿宋" w:cs="仿宋" w:hint="eastAsia"/>
          <w:kern w:val="0"/>
          <w:sz w:val="32"/>
          <w:szCs w:val="32"/>
        </w:rPr>
        <w:t>个科室，分别是：财务、保管科室。</w:t>
      </w:r>
      <w:r>
        <w:rPr>
          <w:rFonts w:ascii="仿宋" w:eastAsia="仿宋" w:hAnsi="仿宋" w:cs="仿宋" w:hint="eastAsia"/>
          <w:kern w:val="0"/>
          <w:sz w:val="32"/>
          <w:szCs w:val="32"/>
        </w:rPr>
        <w:t>与上年相比无变化。</w:t>
      </w:r>
    </w:p>
    <w:p w:rsidR="00C26483" w:rsidRDefault="00001265" w:rsidP="006A4050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五家渠军粮供应站单位编制数</w:t>
      </w:r>
      <w:r>
        <w:rPr>
          <w:rFonts w:ascii="仿宋" w:eastAsia="仿宋" w:hAnsi="仿宋" w:cs="仿宋" w:hint="eastAsia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kern w:val="0"/>
          <w:sz w:val="32"/>
          <w:szCs w:val="32"/>
        </w:rPr>
        <w:t>人，实有人数</w:t>
      </w:r>
      <w:r>
        <w:rPr>
          <w:rFonts w:ascii="仿宋" w:eastAsia="仿宋" w:hAnsi="仿宋" w:cs="仿宋" w:hint="eastAsia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kern w:val="0"/>
          <w:sz w:val="32"/>
          <w:szCs w:val="32"/>
        </w:rPr>
        <w:t>人，其中：在职</w:t>
      </w:r>
      <w:r>
        <w:rPr>
          <w:rFonts w:ascii="仿宋" w:eastAsia="仿宋" w:hAnsi="仿宋" w:cs="仿宋" w:hint="eastAsia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kern w:val="0"/>
          <w:sz w:val="32"/>
          <w:szCs w:val="32"/>
        </w:rPr>
        <w:t>人，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无增加或减少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  <w:r>
        <w:rPr>
          <w:rFonts w:ascii="仿宋" w:eastAsia="仿宋" w:hAnsi="仿宋" w:cs="仿宋" w:hint="eastAsia"/>
          <w:kern w:val="0"/>
          <w:sz w:val="32"/>
          <w:szCs w:val="32"/>
        </w:rPr>
        <w:t>退休</w:t>
      </w:r>
      <w:r>
        <w:rPr>
          <w:rFonts w:ascii="仿宋" w:eastAsia="仿宋" w:hAnsi="仿宋" w:cs="仿宋" w:hint="eastAsia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kern w:val="0"/>
          <w:sz w:val="32"/>
          <w:szCs w:val="32"/>
        </w:rPr>
        <w:t>人</w:t>
      </w:r>
      <w:r>
        <w:rPr>
          <w:rFonts w:ascii="仿宋" w:eastAsia="仿宋" w:hAnsi="仿宋" w:cs="仿宋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无增加或减少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C26483" w:rsidRDefault="00C26483" w:rsidP="006A4050">
      <w:pPr>
        <w:widowControl/>
        <w:spacing w:line="560" w:lineRule="exact"/>
        <w:ind w:firstLine="641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C26483" w:rsidRDefault="00C2648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C2648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C2648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C2648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C2648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C2648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C2648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C2648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C2648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C2648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C26483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001265" w:rsidP="006A4050">
      <w:pPr>
        <w:widowControl/>
        <w:spacing w:line="440" w:lineRule="exact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        </w:t>
      </w:r>
      <w:bookmarkStart w:id="0" w:name="_GoBack"/>
      <w:bookmarkEnd w:id="0"/>
      <w:r>
        <w:rPr>
          <w:rFonts w:ascii="黑体" w:eastAsia="黑体" w:hAnsi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C26483" w:rsidRDefault="00001265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C26483" w:rsidRDefault="00001265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C26483" w:rsidRDefault="00001265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五家渠军粮供应站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C26483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483" w:rsidRDefault="00001265">
            <w:pPr>
              <w:jc w:val="right"/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483" w:rsidRDefault="00001265">
            <w:pPr>
              <w:jc w:val="right"/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9.3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C2648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7.67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49.07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C2648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C2648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C2648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66.04</w:t>
            </w:r>
          </w:p>
        </w:tc>
      </w:tr>
    </w:tbl>
    <w:p w:rsidR="00C26483" w:rsidRDefault="00C264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00126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C26483" w:rsidRDefault="0000126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C26483" w:rsidRDefault="0000126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编制部门（单位）：五家渠军粮供应站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587"/>
        <w:gridCol w:w="1110"/>
        <w:gridCol w:w="1095"/>
        <w:gridCol w:w="630"/>
        <w:gridCol w:w="795"/>
        <w:gridCol w:w="921"/>
        <w:gridCol w:w="660"/>
        <w:gridCol w:w="708"/>
        <w:gridCol w:w="684"/>
      </w:tblGrid>
      <w:tr w:rsidR="00C26483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C26483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222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50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事业运行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49.07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49.07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3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机关事业单位职业年金缴费支出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5.67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5.67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483" w:rsidRDefault="00001265">
            <w:pPr>
              <w:jc w:val="right"/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66.04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483" w:rsidRDefault="00001265">
            <w:pPr>
              <w:jc w:val="right"/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C26483" w:rsidRDefault="00C26483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001265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C26483" w:rsidRDefault="00001265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C26483" w:rsidRDefault="00C26483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001265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编制部门（单位）：五家渠军粮供应站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52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633"/>
        <w:gridCol w:w="435"/>
        <w:gridCol w:w="465"/>
        <w:gridCol w:w="2375"/>
        <w:gridCol w:w="1855"/>
        <w:gridCol w:w="1856"/>
        <w:gridCol w:w="1801"/>
        <w:gridCol w:w="103"/>
      </w:tblGrid>
      <w:tr w:rsidR="00C26483">
        <w:trPr>
          <w:gridAfter w:val="1"/>
          <w:wAfter w:w="103" w:type="dxa"/>
          <w:trHeight w:val="345"/>
        </w:trPr>
        <w:tc>
          <w:tcPr>
            <w:tcW w:w="3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C26483">
        <w:trPr>
          <w:gridAfter w:val="1"/>
          <w:wAfter w:w="103" w:type="dxa"/>
          <w:trHeight w:val="480"/>
        </w:trPr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C26483">
        <w:trPr>
          <w:trHeight w:val="27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222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50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事业运行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49.07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49.07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06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机关事业单位职业年金缴费支出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5.67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5.67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5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66.04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66.04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26483" w:rsidRDefault="00C26483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001265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C26483" w:rsidRDefault="00001265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C26483" w:rsidRDefault="00001265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编制部门（单位）：五家渠军粮供应站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788"/>
        <w:gridCol w:w="1254"/>
        <w:gridCol w:w="2388"/>
        <w:gridCol w:w="1128"/>
        <w:gridCol w:w="1125"/>
        <w:gridCol w:w="632"/>
        <w:gridCol w:w="1134"/>
        <w:gridCol w:w="1134"/>
      </w:tblGrid>
      <w:tr w:rsidR="00C26483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C26483">
        <w:trPr>
          <w:gridAfter w:val="1"/>
          <w:wAfter w:w="1134" w:type="dxa"/>
          <w:trHeight w:val="766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483" w:rsidRDefault="00001265">
            <w:pPr>
              <w:jc w:val="right"/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66.04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483" w:rsidRDefault="00001265">
            <w:pPr>
              <w:jc w:val="right"/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66.04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9.3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9.3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7.67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7.67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49.07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49.07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C26483">
        <w:trPr>
          <w:gridAfter w:val="1"/>
          <w:wAfter w:w="1134" w:type="dxa"/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C26483">
        <w:trPr>
          <w:trHeight w:hRule="exact" w:val="312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66.04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483" w:rsidRDefault="00001265">
            <w:pPr>
              <w:jc w:val="right"/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66.04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483" w:rsidRDefault="00001265">
            <w:pPr>
              <w:jc w:val="right"/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26483" w:rsidRDefault="00C26483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C26483" w:rsidRDefault="00C264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00126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522"/>
        <w:gridCol w:w="2405"/>
        <w:gridCol w:w="660"/>
        <w:gridCol w:w="1024"/>
        <w:gridCol w:w="216"/>
        <w:gridCol w:w="1626"/>
        <w:gridCol w:w="1701"/>
      </w:tblGrid>
      <w:tr w:rsidR="00C26483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C26483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483" w:rsidRDefault="0000126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编制部门（单位）：五家渠军粮供应站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483" w:rsidRDefault="00C264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483" w:rsidRDefault="00C264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483" w:rsidRDefault="00001265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26483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C26483">
        <w:trPr>
          <w:trHeight w:val="465"/>
        </w:trPr>
        <w:tc>
          <w:tcPr>
            <w:tcW w:w="1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C26483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26483">
        <w:trPr>
          <w:trHeight w:val="4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222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50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事业运行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49.07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49.07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机关事业单位职业年金缴费支出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5.67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5.67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lef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483" w:rsidRDefault="00001265">
            <w:pPr>
              <w:jc w:val="right"/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483" w:rsidRDefault="00001265">
            <w:pPr>
              <w:jc w:val="right"/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26483" w:rsidRDefault="00C264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00126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C26483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C26483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483" w:rsidRDefault="0000126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编制部门（单位）：五家渠军粮供应站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483" w:rsidRDefault="00C264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483" w:rsidRDefault="00C264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483" w:rsidRDefault="00001265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26483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C26483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C26483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24.61</w:t>
            </w:r>
          </w:p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24.61</w:t>
            </w:r>
          </w:p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4.57</w:t>
            </w:r>
          </w:p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4.57</w:t>
            </w:r>
          </w:p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1.13</w:t>
            </w: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64.61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1.43</w:t>
            </w:r>
          </w:p>
        </w:tc>
      </w:tr>
    </w:tbl>
    <w:p w:rsidR="00C26483" w:rsidRDefault="00C264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00126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C26483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C26483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483" w:rsidRDefault="0000126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编制部门（单位）：五家渠军粮供应站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483" w:rsidRDefault="00C264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483" w:rsidRDefault="00C264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6483" w:rsidRDefault="00001265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C2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vAlign w:val="center"/>
          </w:tcPr>
          <w:p w:rsidR="00C26483" w:rsidRDefault="0000126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vAlign w:val="center"/>
          </w:tcPr>
          <w:p w:rsidR="00C26483" w:rsidRDefault="0000126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:rsidR="00C26483" w:rsidRDefault="00001265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C26483" w:rsidRDefault="0000126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C26483" w:rsidRDefault="0000126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C26483" w:rsidRDefault="0000126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C26483" w:rsidRDefault="0000126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C26483" w:rsidRDefault="0000126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C26483" w:rsidRDefault="0000126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C26483" w:rsidRDefault="0000126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C26483" w:rsidRDefault="0000126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C26483" w:rsidRDefault="0000126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C26483" w:rsidRDefault="0000126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C26483" w:rsidRDefault="00001265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C2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C26483" w:rsidRDefault="00C264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C26483" w:rsidRDefault="00C264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C26483" w:rsidRDefault="00C264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C26483" w:rsidRDefault="00C264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C26483" w:rsidRDefault="00C264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C26483" w:rsidRDefault="00C264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C26483" w:rsidRDefault="00C264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C26483" w:rsidRDefault="00C264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C26483" w:rsidRDefault="00C264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C26483" w:rsidRDefault="00C264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C26483" w:rsidRDefault="00C264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C26483" w:rsidRDefault="00C264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C2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26483" w:rsidRDefault="00C26483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2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2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2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2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2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2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2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2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2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2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2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2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C264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C26483" w:rsidRDefault="00001265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C26483" w:rsidRDefault="00C264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C26483" w:rsidRDefault="00001265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备注：我单位无项目支出预算，此表为空表。</w:t>
      </w:r>
    </w:p>
    <w:p w:rsidR="00C26483" w:rsidRDefault="00C264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001265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C26483" w:rsidRDefault="00001265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C26483" w:rsidRDefault="00C26483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001265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五家渠军粮供应站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C26483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C26483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C26483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26483" w:rsidRDefault="00001265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备注：我单位无“三公”经费预算，此表为空表。</w:t>
      </w:r>
    </w:p>
    <w:p w:rsidR="00C26483" w:rsidRDefault="00C2648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26483" w:rsidRDefault="00C2648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26483" w:rsidRDefault="00C2648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26483" w:rsidRDefault="00C2648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26483" w:rsidRDefault="00C2648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26483" w:rsidRDefault="00C2648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26483" w:rsidRDefault="00C2648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26483" w:rsidRDefault="00C2648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26483" w:rsidRDefault="00C2648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26483" w:rsidRDefault="00C2648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26483" w:rsidRDefault="00C2648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26483" w:rsidRDefault="00C2648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26483" w:rsidRDefault="00C2648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26483" w:rsidRDefault="00C26483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C26483" w:rsidRDefault="00C26483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C26483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C26483" w:rsidRDefault="00001265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C26483" w:rsidRDefault="00001265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C26483" w:rsidRDefault="00001265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编制部门（单位）：五家渠军粮供应站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C26483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C26483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C26483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26483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00126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483" w:rsidRDefault="00C26483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C26483" w:rsidRDefault="00001265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C26483" w:rsidRDefault="00C26483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C26483">
          <w:footerReference w:type="even" r:id="rId8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C26483" w:rsidRDefault="00001265">
      <w:pPr>
        <w:spacing w:line="560" w:lineRule="exact"/>
        <w:jc w:val="center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 </w:t>
      </w:r>
      <w:r>
        <w:rPr>
          <w:rFonts w:ascii="黑体" w:eastAsia="黑体" w:hAnsi="黑体" w:cs="黑体" w:hint="eastAsia"/>
          <w:kern w:val="0"/>
          <w:sz w:val="32"/>
          <w:szCs w:val="32"/>
        </w:rPr>
        <w:t>第三部分</w:t>
      </w:r>
      <w:r>
        <w:rPr>
          <w:rFonts w:ascii="黑体" w:eastAsia="黑体" w:hAnsi="黑体" w:cs="黑体" w:hint="eastAsia"/>
          <w:kern w:val="0"/>
          <w:sz w:val="32"/>
          <w:szCs w:val="32"/>
        </w:rPr>
        <w:t>2021</w:t>
      </w:r>
      <w:r>
        <w:rPr>
          <w:rFonts w:ascii="黑体" w:eastAsia="黑体" w:hAnsi="黑体" w:cs="黑体" w:hint="eastAsia"/>
          <w:kern w:val="0"/>
          <w:sz w:val="32"/>
          <w:szCs w:val="32"/>
        </w:rPr>
        <w:t>年</w:t>
      </w:r>
      <w:r>
        <w:rPr>
          <w:rFonts w:ascii="黑体" w:eastAsia="黑体" w:hAnsi="黑体" w:cs="黑体" w:hint="eastAsia"/>
          <w:b/>
          <w:kern w:val="0"/>
          <w:sz w:val="32"/>
          <w:szCs w:val="32"/>
        </w:rPr>
        <w:t>五家渠军粮供应站</w:t>
      </w:r>
      <w:r>
        <w:rPr>
          <w:rFonts w:ascii="黑体" w:eastAsia="黑体" w:hAnsi="黑体" w:cs="黑体" w:hint="eastAsia"/>
          <w:kern w:val="0"/>
          <w:sz w:val="32"/>
          <w:szCs w:val="32"/>
        </w:rPr>
        <w:t>部门预算情况说明</w:t>
      </w:r>
    </w:p>
    <w:p w:rsidR="00C26483" w:rsidRDefault="00001265">
      <w:pPr>
        <w:spacing w:line="560" w:lineRule="exact"/>
        <w:ind w:firstLineChars="200" w:firstLine="640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黑体" w:cs="黑体" w:hint="eastAsia"/>
          <w:kern w:val="0"/>
          <w:sz w:val="32"/>
          <w:szCs w:val="32"/>
        </w:rPr>
        <w:t>关于</w:t>
      </w:r>
      <w:r>
        <w:rPr>
          <w:rFonts w:ascii="黑体" w:eastAsia="黑体" w:hAnsi="黑体" w:cs="黑体" w:hint="eastAsia"/>
          <w:b/>
          <w:kern w:val="0"/>
          <w:sz w:val="32"/>
          <w:szCs w:val="32"/>
        </w:rPr>
        <w:t>五家渠军粮供应站</w:t>
      </w:r>
      <w:r>
        <w:rPr>
          <w:rFonts w:ascii="黑体" w:eastAsia="黑体" w:hAnsi="黑体" w:cs="黑体" w:hint="eastAsia"/>
          <w:kern w:val="0"/>
          <w:sz w:val="32"/>
          <w:szCs w:val="32"/>
        </w:rPr>
        <w:t>2021</w:t>
      </w:r>
      <w:r>
        <w:rPr>
          <w:rFonts w:ascii="黑体" w:eastAsia="黑体" w:hAnsi="黑体" w:cs="黑体" w:hint="eastAsia"/>
          <w:kern w:val="0"/>
          <w:sz w:val="32"/>
          <w:szCs w:val="32"/>
        </w:rPr>
        <w:t>年收支预算情况的总体说明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按照全口径预算的原则，五家渠军粮供应站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C26483" w:rsidRDefault="00001265">
      <w:pPr>
        <w:widowControl/>
        <w:spacing w:line="480" w:lineRule="exact"/>
        <w:ind w:firstLineChars="200" w:firstLine="616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一般公共预算支出包括：社会保障和就业支出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9.3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万元、卫生健康支出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7.67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万元、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粮油物资储备支出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49.07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26483" w:rsidRDefault="00001265">
      <w:pPr>
        <w:spacing w:line="560" w:lineRule="exact"/>
        <w:ind w:firstLineChars="100" w:firstLine="32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五家渠军粮供应站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五家渠军粮供应站收入预算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2.02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万元，主要原因一是工资的正常晋升，二是社保费缴费基数的提高。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排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C26483" w:rsidRDefault="00001265">
      <w:pPr>
        <w:spacing w:line="560" w:lineRule="exac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五家渠军粮供应站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五家渠军粮供应站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万元，主要原因一是工资的正常晋升，二是社保费缴费基数的提高。</w:t>
      </w:r>
    </w:p>
    <w:p w:rsidR="00C26483" w:rsidRDefault="00001265">
      <w:pPr>
        <w:spacing w:line="560" w:lineRule="exact"/>
        <w:ind w:firstLineChars="200" w:firstLine="640"/>
        <w:rPr>
          <w:rFonts w:ascii="黑体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万元，主要原因是我单位没有安排项目支出预算。</w:t>
      </w:r>
    </w:p>
    <w:p w:rsidR="00C26483" w:rsidRDefault="00001265">
      <w:pPr>
        <w:spacing w:line="560" w:lineRule="exac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五家渠军粮供应站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C26483" w:rsidRDefault="00001265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26483" w:rsidRDefault="00001265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lastRenderedPageBreak/>
        <w:t>资本经营预算拨款。</w:t>
      </w:r>
    </w:p>
    <w:p w:rsidR="00C26483" w:rsidRDefault="00001265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66.04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C26483" w:rsidRDefault="00001265">
      <w:pPr>
        <w:spacing w:line="560" w:lineRule="exact"/>
        <w:ind w:firstLineChars="200" w:firstLine="616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万元，主要用于：在职职工的社保类缴费。卫生健康支出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万元，主要用于：在职职工的社保类缴费。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粮油物资储备支出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49.07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万元，主要用于：在职职工工资福利支出，公用经费支出，对个人和家庭的补助支出等。</w:t>
      </w:r>
    </w:p>
    <w:p w:rsidR="00C26483" w:rsidRDefault="0000126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五家渠军粮供应站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C26483" w:rsidRDefault="00001265">
      <w:pPr>
        <w:spacing w:line="560" w:lineRule="exac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   </w:t>
      </w:r>
      <w:r>
        <w:rPr>
          <w:rFonts w:ascii="黑体" w:eastAsia="黑体" w:hAnsi="宋体" w:cs="宋体" w:hint="eastAsia"/>
          <w:kern w:val="0"/>
          <w:sz w:val="32"/>
          <w:szCs w:val="32"/>
        </w:rPr>
        <w:t>（一）一般公共预算当年拨款规模变化情况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五家渠军粮供应站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。主要原因是：一是工资的正常晋升，二是社保费缴费基数的提高。项目支出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。主要原因是：我单位无项目支出预算。</w:t>
      </w:r>
    </w:p>
    <w:p w:rsidR="00C26483" w:rsidRDefault="00001265">
      <w:pPr>
        <w:spacing w:line="560" w:lineRule="exac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宋体" w:cs="宋体" w:hint="eastAsia"/>
          <w:kern w:val="0"/>
          <w:sz w:val="32"/>
          <w:szCs w:val="32"/>
        </w:rPr>
        <w:t>（二）一般公共预算当年拨款结构情况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粮油物资储备支出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49.07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74.4%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</w:t>
      </w:r>
    </w:p>
    <w:p w:rsidR="00C26483" w:rsidRDefault="00001265">
      <w:pPr>
        <w:spacing w:line="560" w:lineRule="exac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（三）一般公共预算当年拨款具体使用情况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粮油物资储备支出（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业机构（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）事业运行（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49.07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比上年预算数相比增加的主要原因职工工资正常晋升。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）行政事业单位养老支出（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）机关事业单位基本养老保险缴费支出（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，主要原因是本年度将医疗养老等社保项单独列出；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、社会保障和就业支出（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）行政事业单位养老支出（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）机关事业单位职业年金缴费支出（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3.1</w:t>
      </w:r>
      <w:r>
        <w:rPr>
          <w:rFonts w:ascii="仿宋_GB2312" w:eastAsia="仿宋_GB2312" w:hAnsi="宋体" w:cs="宋体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，主要原因是本年度将医疗养老等社保项单独列出；</w:t>
      </w:r>
    </w:p>
    <w:p w:rsidR="00C26483" w:rsidRDefault="00001265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、卫生健康支出（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）行政事业单位医疗（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）行政单位医疗支出（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，主要原因是本年度将医疗养老等社保项单独列出；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）行政事业单位医疗（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ab/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公务员医疗补助支出（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，主要原因是本年度将医疗养老等社保项单独列出；</w:t>
      </w:r>
    </w:p>
    <w:p w:rsidR="00C26483" w:rsidRDefault="00001265">
      <w:pPr>
        <w:spacing w:line="560" w:lineRule="exact"/>
        <w:ind w:firstLineChars="200" w:firstLine="640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6.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）行政事业单位医疗（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）其他行政事业单位医疗支出（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99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因是本年度将医疗养老等社保项单独列出。</w:t>
      </w:r>
    </w:p>
    <w:p w:rsidR="00C26483" w:rsidRDefault="00001265">
      <w:pPr>
        <w:spacing w:line="560" w:lineRule="exac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五家渠军粮供应站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五家渠军粮供应站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66.04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64.61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24.61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1.62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万元、基础性绩效工资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7.96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万元、奖励性绩效工资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4.57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万元、职业年金缴费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5.67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4.65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0.28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万元、其他对个人和家庭的补助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万元等。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1.43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万元，主要包括：培训费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万元、商品和服务支出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万元等。</w:t>
      </w:r>
    </w:p>
    <w:p w:rsidR="00C26483" w:rsidRDefault="0000126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七、关于五家渠军粮供应站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五家渠军粮供应站</w:t>
      </w:r>
      <w:r>
        <w:rPr>
          <w:rFonts w:ascii="仿宋_GB2312" w:eastAsia="仿宋_GB2312" w:hAnsi="宋体" w:cs="宋体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年没有安排项目支出预算。</w:t>
      </w:r>
    </w:p>
    <w:p w:rsidR="00C26483" w:rsidRDefault="0000126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八、关于五家渠军粮供应站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五家渠军粮供应站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今年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未安排预算；公务用车购置费为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今年未安排预算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；公务接待费增加（减少）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今年未安排预算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C26483" w:rsidRDefault="00001265">
      <w:pPr>
        <w:spacing w:line="560" w:lineRule="exac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 xml:space="preserve">   </w:t>
      </w:r>
      <w:r>
        <w:rPr>
          <w:rFonts w:ascii="黑体" w:eastAsia="黑体" w:hAnsi="宋体" w:cs="宋体" w:hint="eastAsia"/>
          <w:kern w:val="0"/>
          <w:sz w:val="32"/>
          <w:szCs w:val="32"/>
        </w:rPr>
        <w:t>九、关于五家渠军粮供应站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五家渠军粮供应站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C26483" w:rsidRDefault="00001265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C26483" w:rsidRDefault="0000126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年，五家渠军粮供应站本级一家事业单位的公用经费财政拨款预算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1.43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万元，增幅额度变化不大，主要原因是人员没有大的变化。</w:t>
      </w:r>
    </w:p>
    <w:p w:rsidR="00C26483" w:rsidRDefault="0000126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C26483" w:rsidRDefault="0000126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年没有安排政府采购预算，政府采购工程预算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26483" w:rsidRDefault="00001265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/>
          <w:sz w:val="32"/>
        </w:rPr>
        <w:t>20</w:t>
      </w:r>
      <w:r>
        <w:rPr>
          <w:rFonts w:ascii="仿宋_GB2312" w:eastAsia="仿宋_GB2312" w:hAnsi="仿宋_GB2312" w:hint="eastAsia"/>
          <w:sz w:val="32"/>
        </w:rPr>
        <w:t>21</w:t>
      </w:r>
      <w:r>
        <w:rPr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Fonts w:ascii="仿宋_GB2312" w:eastAsia="仿宋_GB2312" w:hAnsi="仿宋_GB2312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C26483" w:rsidRDefault="0000126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C26483" w:rsidRDefault="00001265">
      <w:pPr>
        <w:widowControl/>
        <w:spacing w:line="58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五家渠军粮供应站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用使用国有资产总体情况为零。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(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说明：本单位所占用固定资产由昌吉州国资委管理和登记。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)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年五家渠军粮供应站部门预算未安排购置车辆经费，安排购置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C26483" w:rsidRDefault="00001265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C26483" w:rsidRDefault="0000126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0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万元。具体情况见下表：</w:t>
      </w:r>
    </w:p>
    <w:p w:rsidR="00C26483" w:rsidRDefault="00C264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C264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C264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C26483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C26483" w:rsidRDefault="00C26483">
            <w:pPr>
              <w:widowControl/>
              <w:spacing w:line="480" w:lineRule="exact"/>
              <w:ind w:firstLineChars="395" w:firstLine="1269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</w:rPr>
            </w:pPr>
          </w:p>
          <w:p w:rsidR="00C26483" w:rsidRDefault="00C26483">
            <w:pPr>
              <w:widowControl/>
              <w:spacing w:line="480" w:lineRule="exact"/>
              <w:ind w:firstLineChars="395" w:firstLine="1269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</w:rPr>
            </w:pPr>
          </w:p>
          <w:p w:rsidR="00C26483" w:rsidRDefault="00C26483">
            <w:pPr>
              <w:widowControl/>
              <w:spacing w:line="480" w:lineRule="exact"/>
              <w:ind w:firstLineChars="395" w:firstLine="1269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</w:rPr>
            </w:pPr>
          </w:p>
          <w:p w:rsidR="00C26483" w:rsidRDefault="00C26483">
            <w:pPr>
              <w:widowControl/>
              <w:spacing w:line="480" w:lineRule="exact"/>
              <w:ind w:firstLineChars="395" w:firstLine="1269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</w:rPr>
            </w:pPr>
          </w:p>
          <w:p w:rsidR="00C26483" w:rsidRDefault="00C26483">
            <w:pPr>
              <w:widowControl/>
              <w:spacing w:line="480" w:lineRule="exact"/>
              <w:ind w:firstLineChars="395" w:firstLine="1269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</w:rPr>
            </w:pPr>
          </w:p>
          <w:p w:rsidR="00C26483" w:rsidRDefault="00001265">
            <w:pPr>
              <w:widowControl/>
              <w:spacing w:line="480" w:lineRule="exact"/>
              <w:ind w:firstLineChars="395" w:firstLine="1269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:rsidR="00C26483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C26483" w:rsidRDefault="00001265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 w:rsidR="00C26483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昌吉州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*****</w:t>
            </w:r>
          </w:p>
        </w:tc>
      </w:tr>
      <w:tr w:rsidR="00C26483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9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C26483" w:rsidRDefault="00C26483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C26483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322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266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C26483">
        <w:trPr>
          <w:trHeight w:val="4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001265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C26483" w:rsidRDefault="00C26483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C26483" w:rsidRDefault="00C26483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C26483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C26483" w:rsidRDefault="00001265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C26483" w:rsidRDefault="00001265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C26483" w:rsidRDefault="00C2648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001265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C26483" w:rsidRDefault="00C26483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C26483" w:rsidRDefault="00001265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C26483" w:rsidRDefault="0000126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C26483" w:rsidRDefault="0000126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C26483" w:rsidRDefault="0000126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C26483" w:rsidRDefault="0000126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C26483" w:rsidRDefault="0000126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C26483" w:rsidRDefault="0000126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:rsidR="00C26483" w:rsidRDefault="0000126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</w:t>
      </w:r>
      <w:r>
        <w:rPr>
          <w:rFonts w:ascii="仿宋_GB2312" w:eastAsia="仿宋_GB2312" w:hint="eastAsia"/>
          <w:sz w:val="32"/>
          <w:szCs w:val="32"/>
        </w:rPr>
        <w:t>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</w:t>
      </w:r>
      <w:r>
        <w:rPr>
          <w:rFonts w:ascii="仿宋_GB2312" w:eastAsia="仿宋_GB2312" w:hint="eastAsia"/>
          <w:sz w:val="32"/>
          <w:szCs w:val="32"/>
        </w:rPr>
        <w:lastRenderedPageBreak/>
        <w:t>接待）支出。</w:t>
      </w:r>
    </w:p>
    <w:p w:rsidR="00C26483" w:rsidRDefault="0000126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C26483" w:rsidRDefault="00C2648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C2648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C2648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C26483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26483" w:rsidRDefault="00001265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五家渠军粮供应站</w:t>
      </w:r>
    </w:p>
    <w:p w:rsidR="00C26483" w:rsidRDefault="00001265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C26483" w:rsidRDefault="00C26483"/>
    <w:sectPr w:rsidR="00C26483">
      <w:footerReference w:type="default" r:id="rId9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265" w:rsidRDefault="00001265">
      <w:r>
        <w:separator/>
      </w:r>
    </w:p>
  </w:endnote>
  <w:endnote w:type="continuationSeparator" w:id="0">
    <w:p w:rsidR="00001265" w:rsidRDefault="00001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483" w:rsidRDefault="00001265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C26483" w:rsidRDefault="00C2648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483" w:rsidRDefault="00C2648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265" w:rsidRDefault="00001265">
      <w:r>
        <w:separator/>
      </w:r>
    </w:p>
  </w:footnote>
  <w:footnote w:type="continuationSeparator" w:id="0">
    <w:p w:rsidR="00001265" w:rsidRDefault="000012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7575"/>
    <w:rsid w:val="00001265"/>
    <w:rsid w:val="00031E76"/>
    <w:rsid w:val="000C6FBF"/>
    <w:rsid w:val="000D531A"/>
    <w:rsid w:val="000F3B60"/>
    <w:rsid w:val="0011450F"/>
    <w:rsid w:val="001747C9"/>
    <w:rsid w:val="00223EA5"/>
    <w:rsid w:val="00261065"/>
    <w:rsid w:val="002767DE"/>
    <w:rsid w:val="002E7530"/>
    <w:rsid w:val="00321E8A"/>
    <w:rsid w:val="00324792"/>
    <w:rsid w:val="003679D2"/>
    <w:rsid w:val="003C45B0"/>
    <w:rsid w:val="00452A86"/>
    <w:rsid w:val="005320EE"/>
    <w:rsid w:val="005602EA"/>
    <w:rsid w:val="00567073"/>
    <w:rsid w:val="0059125F"/>
    <w:rsid w:val="005C5CFD"/>
    <w:rsid w:val="005C76B6"/>
    <w:rsid w:val="0060190F"/>
    <w:rsid w:val="006322CF"/>
    <w:rsid w:val="006A4050"/>
    <w:rsid w:val="006E145A"/>
    <w:rsid w:val="00760458"/>
    <w:rsid w:val="007D7119"/>
    <w:rsid w:val="007E5ACA"/>
    <w:rsid w:val="008910BE"/>
    <w:rsid w:val="008A4B03"/>
    <w:rsid w:val="008E4F9E"/>
    <w:rsid w:val="00934528"/>
    <w:rsid w:val="00944B81"/>
    <w:rsid w:val="00951A65"/>
    <w:rsid w:val="00977253"/>
    <w:rsid w:val="0099515A"/>
    <w:rsid w:val="00997CE4"/>
    <w:rsid w:val="009B654C"/>
    <w:rsid w:val="009B6FA3"/>
    <w:rsid w:val="00A13D75"/>
    <w:rsid w:val="00A41CAC"/>
    <w:rsid w:val="00A57575"/>
    <w:rsid w:val="00AB1984"/>
    <w:rsid w:val="00AF39FB"/>
    <w:rsid w:val="00B26F8B"/>
    <w:rsid w:val="00B94A73"/>
    <w:rsid w:val="00B97B82"/>
    <w:rsid w:val="00BF265A"/>
    <w:rsid w:val="00C26483"/>
    <w:rsid w:val="00D22F57"/>
    <w:rsid w:val="00D365DF"/>
    <w:rsid w:val="00D85033"/>
    <w:rsid w:val="00DA2829"/>
    <w:rsid w:val="00E51C21"/>
    <w:rsid w:val="00E805E7"/>
    <w:rsid w:val="00F102B2"/>
    <w:rsid w:val="00F105A9"/>
    <w:rsid w:val="00F354EC"/>
    <w:rsid w:val="00F878E9"/>
    <w:rsid w:val="00FA5BCB"/>
    <w:rsid w:val="00FC177C"/>
    <w:rsid w:val="038D37CC"/>
    <w:rsid w:val="056010F4"/>
    <w:rsid w:val="08CF5CCE"/>
    <w:rsid w:val="0B02053A"/>
    <w:rsid w:val="0B29260F"/>
    <w:rsid w:val="12301AE7"/>
    <w:rsid w:val="13D67601"/>
    <w:rsid w:val="19CB6BE1"/>
    <w:rsid w:val="1C133111"/>
    <w:rsid w:val="1CE51CA6"/>
    <w:rsid w:val="1E8A5F96"/>
    <w:rsid w:val="22325E4C"/>
    <w:rsid w:val="235F2314"/>
    <w:rsid w:val="26E30CDC"/>
    <w:rsid w:val="35362D2D"/>
    <w:rsid w:val="36111DC3"/>
    <w:rsid w:val="37176F77"/>
    <w:rsid w:val="3A012039"/>
    <w:rsid w:val="3E4A4376"/>
    <w:rsid w:val="3F4B4F7A"/>
    <w:rsid w:val="40294AF0"/>
    <w:rsid w:val="430A4E1B"/>
    <w:rsid w:val="45372DA8"/>
    <w:rsid w:val="45F40A06"/>
    <w:rsid w:val="47241180"/>
    <w:rsid w:val="472C041A"/>
    <w:rsid w:val="4AF12F4A"/>
    <w:rsid w:val="4E2A1782"/>
    <w:rsid w:val="5A6109AE"/>
    <w:rsid w:val="60F431D3"/>
    <w:rsid w:val="639D3131"/>
    <w:rsid w:val="72D90FB0"/>
    <w:rsid w:val="73EC173C"/>
    <w:rsid w:val="7634617E"/>
    <w:rsid w:val="7640425F"/>
    <w:rsid w:val="7D087430"/>
    <w:rsid w:val="7DE34AF7"/>
    <w:rsid w:val="7FC5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iPriority="99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="Calibri" w:hAnsi="Calibri" w:cs="黑体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黑体" w:hAnsi="Calibri" w:cs="黑体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="Calibri" w:eastAsia="仿宋_GB2312" w:hAnsi="Calibri" w:cs="黑体"/>
      <w:sz w:val="32"/>
    </w:rPr>
  </w:style>
  <w:style w:type="paragraph" w:styleId="a6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1414</Words>
  <Characters>8063</Characters>
  <Application>Microsoft Office Word</Application>
  <DocSecurity>0</DocSecurity>
  <Lines>67</Lines>
  <Paragraphs>18</Paragraphs>
  <ScaleCrop>false</ScaleCrop>
  <Company>Lenovo</Company>
  <LinksUpToDate>false</LinksUpToDate>
  <CharactersWithSpaces>9459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闫超</dc:creator>
  <cp:lastModifiedBy>Administrator</cp:lastModifiedBy>
  <cp:revision>1</cp:revision>
  <cp:lastPrinted>2021-02-07T13:18:00Z</cp:lastPrinted>
  <dcterms:created xsi:type="dcterms:W3CDTF">2021-04-12T13:37:00Z</dcterms:created>
  <dcterms:modified xsi:type="dcterms:W3CDTF">2021-05-12T10:48:00Z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2052-9.1.0.4798</vt:lpwstr>
  </property>
</Properties>
</file>