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E0" w:rsidRDefault="00CD52C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1E26E0" w:rsidRDefault="001E26E0"/>
    <w:p w:rsidR="001E26E0" w:rsidRDefault="001E26E0"/>
    <w:p w:rsidR="001E26E0" w:rsidRDefault="001E26E0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E26E0" w:rsidRDefault="001E26E0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E26E0" w:rsidRDefault="001E26E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</w:p>
    <w:p w:rsidR="001E26E0" w:rsidRDefault="00CD52C5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昌吉州人防指挥信息保障中心</w:t>
      </w:r>
    </w:p>
    <w:p w:rsidR="001E26E0" w:rsidRDefault="00CD52C5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2020年部门预算公开</w:t>
      </w:r>
    </w:p>
    <w:p w:rsidR="001E26E0" w:rsidRDefault="001E26E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6E0" w:rsidRDefault="001E26E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6E0" w:rsidRDefault="001E26E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6E0" w:rsidRDefault="001E26E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6E0" w:rsidRDefault="001E26E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6E0" w:rsidRDefault="001E26E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6E0" w:rsidRDefault="001E26E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6E0" w:rsidRDefault="001E26E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6E0" w:rsidRDefault="001E26E0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</w:p>
    <w:p w:rsidR="001E26E0" w:rsidRDefault="00CD52C5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>目录</w:t>
      </w:r>
    </w:p>
    <w:p w:rsidR="001E26E0" w:rsidRDefault="001E26E0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昌吉州人防指挥信息保障中心单位概况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E26E0" w:rsidRDefault="00CD52C5">
      <w:pPr>
        <w:widowControl/>
        <w:numPr>
          <w:ilvl w:val="0"/>
          <w:numId w:val="1"/>
        </w:numPr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机构设置及人员情况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2020年部门预算公开表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>
        <w:rPr>
          <w:rFonts w:ascii="宋体" w:eastAsia="仿宋_GB2312" w:hAnsi="宋体" w:hint="eastAsia"/>
          <w:b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一、关于州人防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2020年收支预算情况的总体说明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二、关于州人防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2020年收入预算情况说明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三、关于州人防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2020年支出预算情况说明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州人防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五、关于州人防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2020年一般公共预算当年拨款情况说明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六、关于州人防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2020年一般公共预算基本支出情况说明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七、关于州人防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2020年项目支出情况说明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八、关于州州人防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2020年一般公共预算“三公”经费预算情况说明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九、关于州人防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2020年政府性基金预算拨款情况说明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1E26E0" w:rsidRDefault="00CD52C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1E26E0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CD52C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州人防指挥信息保障中心单位概况</w:t>
      </w:r>
    </w:p>
    <w:p w:rsidR="001E26E0" w:rsidRDefault="001E26E0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1E26E0" w:rsidRDefault="00CD52C5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1E26E0" w:rsidRDefault="00CD52C5">
      <w:pPr>
        <w:spacing w:line="540" w:lineRule="exact"/>
        <w:ind w:firstLineChars="196" w:firstLine="627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组织人民防空通信、警报建设与管理，制定人民防空通信、警报、建设规划与各种保障方案，并组织实施；组织实施防空袭警报试鸣；组织本行政区人民防空电台站使用和管理工作；协调建立利用防空警报发放灾情警报机制</w:t>
      </w:r>
    </w:p>
    <w:p w:rsidR="001E26E0" w:rsidRDefault="00CD52C5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5B407D" w:rsidRDefault="00CD52C5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州人防指挥信息保障中心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无下属预算单位,无下设处室。</w:t>
      </w:r>
    </w:p>
    <w:p w:rsidR="001E26E0" w:rsidRDefault="00CD52C5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单位编制数8，实有人数6人，其中：在职6人，增加1人；退休0人，增加或减少0人；离休0人，增加或减少0人。</w:t>
      </w:r>
    </w:p>
    <w:p w:rsidR="001E26E0" w:rsidRDefault="001E26E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1E26E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1E26E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1E26E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1E26E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1E26E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1E26E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1E26E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1E26E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67E08" w:rsidRDefault="00B67E0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1E26E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CD52C5" w:rsidP="005D24E5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  2020年部门预算公开表</w:t>
      </w:r>
    </w:p>
    <w:p w:rsidR="001E26E0" w:rsidRDefault="00CD52C5" w:rsidP="005D24E5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表一：</w:t>
      </w:r>
    </w:p>
    <w:p w:rsidR="001E26E0" w:rsidRDefault="00CD52C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1E26E0" w:rsidRDefault="00CD52C5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编制部门：昌吉州人防指挥信息保障中心                  单位：万元</w:t>
      </w:r>
    </w:p>
    <w:tbl>
      <w:tblPr>
        <w:tblW w:w="8662" w:type="dxa"/>
        <w:tblInd w:w="93" w:type="dxa"/>
        <w:tblLayout w:type="fixed"/>
        <w:tblLook w:val="0000"/>
      </w:tblPr>
      <w:tblGrid>
        <w:gridCol w:w="2280"/>
        <w:gridCol w:w="1988"/>
        <w:gridCol w:w="2693"/>
        <w:gridCol w:w="1701"/>
      </w:tblGrid>
      <w:tr w:rsidR="001E26E0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75.19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75.19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75.19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75.19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75.19</w:t>
            </w:r>
          </w:p>
        </w:tc>
      </w:tr>
      <w:tr w:rsidR="001E26E0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75.19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75.19</w:t>
            </w:r>
          </w:p>
        </w:tc>
      </w:tr>
    </w:tbl>
    <w:p w:rsidR="001E26E0" w:rsidRDefault="001E26E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CD52C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1E26E0" w:rsidRDefault="00CD52C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1E26E0" w:rsidRDefault="00CD52C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lastRenderedPageBreak/>
        <w:t>填报部门： 昌吉州人防指挥信息保障中心                         单位：万元</w:t>
      </w:r>
    </w:p>
    <w:tbl>
      <w:tblPr>
        <w:tblW w:w="9654" w:type="dxa"/>
        <w:tblInd w:w="93" w:type="dxa"/>
        <w:tblLayout w:type="fixed"/>
        <w:tblLook w:val="0000"/>
      </w:tblPr>
      <w:tblGrid>
        <w:gridCol w:w="525"/>
        <w:gridCol w:w="525"/>
        <w:gridCol w:w="450"/>
        <w:gridCol w:w="1560"/>
        <w:gridCol w:w="885"/>
        <w:gridCol w:w="951"/>
        <w:gridCol w:w="680"/>
        <w:gridCol w:w="680"/>
        <w:gridCol w:w="680"/>
        <w:gridCol w:w="680"/>
        <w:gridCol w:w="680"/>
        <w:gridCol w:w="680"/>
        <w:gridCol w:w="678"/>
      </w:tblGrid>
      <w:tr w:rsidR="001E26E0">
        <w:trPr>
          <w:trHeight w:val="510"/>
        </w:trPr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1E26E0">
        <w:trPr>
          <w:trHeight w:val="18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03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50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事业</w:t>
            </w: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运行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75.19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75.19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75.19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75.19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1E26E0" w:rsidRDefault="00CD52C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E26E0" w:rsidRDefault="00CD52C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1E26E0" w:rsidRDefault="00CD52C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1E26E0" w:rsidRDefault="00CD52C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编制部门：昌吉州人防指挥信息保障中心                 单位：万元</w:t>
      </w:r>
    </w:p>
    <w:tbl>
      <w:tblPr>
        <w:tblW w:w="9229" w:type="dxa"/>
        <w:tblInd w:w="93" w:type="dxa"/>
        <w:tblLayout w:type="fixed"/>
        <w:tblLook w:val="0000"/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 w:rsidR="001E26E0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1E26E0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E26E0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事业</w:t>
            </w: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75.19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75.19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75.19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75.19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1E26E0" w:rsidRDefault="00CD52C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E26E0" w:rsidRDefault="00CD52C5" w:rsidP="005D24E5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1E26E0" w:rsidRDefault="001E26E0" w:rsidP="005D24E5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CD52C5" w:rsidP="005D24E5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财政拨款收支预算总体情况表</w:t>
      </w:r>
    </w:p>
    <w:p w:rsidR="001E26E0" w:rsidRDefault="00CD52C5" w:rsidP="005D24E5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>昌吉州人防指挥信息保障中心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   单位：万元</w:t>
      </w:r>
    </w:p>
    <w:tbl>
      <w:tblPr>
        <w:tblW w:w="9229" w:type="dxa"/>
        <w:tblInd w:w="93" w:type="dxa"/>
        <w:tblLayout w:type="fixed"/>
        <w:tblLook w:val="0000"/>
      </w:tblPr>
      <w:tblGrid>
        <w:gridCol w:w="1620"/>
        <w:gridCol w:w="1230"/>
        <w:gridCol w:w="2250"/>
        <w:gridCol w:w="1294"/>
        <w:gridCol w:w="1418"/>
        <w:gridCol w:w="1417"/>
      </w:tblGrid>
      <w:tr w:rsidR="001E26E0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1E26E0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75.19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75.19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75.19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75.19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75.19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hRule="exact" w:val="29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75.19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75.19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1E26E0" w:rsidRDefault="00CD52C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E26E0" w:rsidRDefault="00CD52C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087" w:type="dxa"/>
        <w:tblInd w:w="93" w:type="dxa"/>
        <w:tblLayout w:type="fixed"/>
        <w:tblLook w:val="0000"/>
      </w:tblPr>
      <w:tblGrid>
        <w:gridCol w:w="441"/>
        <w:gridCol w:w="492"/>
        <w:gridCol w:w="417"/>
        <w:gridCol w:w="3195"/>
        <w:gridCol w:w="240"/>
        <w:gridCol w:w="759"/>
        <w:gridCol w:w="216"/>
        <w:gridCol w:w="1626"/>
        <w:gridCol w:w="1701"/>
      </w:tblGrid>
      <w:tr w:rsidR="001E26E0">
        <w:trPr>
          <w:trHeight w:val="450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1E26E0">
        <w:trPr>
          <w:trHeight w:val="285"/>
        </w:trPr>
        <w:tc>
          <w:tcPr>
            <w:tcW w:w="45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昌吉州人防指挥信息保障中心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E26E0">
        <w:trPr>
          <w:trHeight w:val="405"/>
        </w:trPr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项目</w:t>
            </w:r>
          </w:p>
        </w:tc>
        <w:tc>
          <w:tcPr>
            <w:tcW w:w="4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1E26E0">
        <w:trPr>
          <w:trHeight w:val="465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3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E26E0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75.19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75.19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75.19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75.19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1E26E0" w:rsidRDefault="00CD52C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E26E0" w:rsidRDefault="00CD52C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190" w:type="dxa"/>
        <w:tblInd w:w="108" w:type="dxa"/>
        <w:tblLayout w:type="fixed"/>
        <w:tblLook w:val="0000"/>
      </w:tblPr>
      <w:tblGrid>
        <w:gridCol w:w="618"/>
        <w:gridCol w:w="478"/>
        <w:gridCol w:w="3737"/>
        <w:gridCol w:w="236"/>
        <w:gridCol w:w="844"/>
        <w:gridCol w:w="843"/>
        <w:gridCol w:w="655"/>
        <w:gridCol w:w="1705"/>
        <w:gridCol w:w="74"/>
      </w:tblGrid>
      <w:tr w:rsidR="001E26E0">
        <w:trPr>
          <w:gridAfter w:val="1"/>
          <w:wAfter w:w="74" w:type="dxa"/>
          <w:trHeight w:val="375"/>
        </w:trPr>
        <w:tc>
          <w:tcPr>
            <w:tcW w:w="911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1E26E0">
        <w:trPr>
          <w:trHeight w:val="405"/>
        </w:trPr>
        <w:tc>
          <w:tcPr>
            <w:tcW w:w="48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昌吉州人防指挥信息保障中心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E26E0">
        <w:trPr>
          <w:gridAfter w:val="1"/>
          <w:wAfter w:w="74" w:type="dxa"/>
          <w:trHeight w:val="390"/>
        </w:trPr>
        <w:tc>
          <w:tcPr>
            <w:tcW w:w="4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项目</w:t>
            </w:r>
          </w:p>
        </w:tc>
        <w:tc>
          <w:tcPr>
            <w:tcW w:w="42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1E26E0">
        <w:trPr>
          <w:gridAfter w:val="1"/>
          <w:wAfter w:w="74" w:type="dxa"/>
          <w:trHeight w:val="495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4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1E26E0">
        <w:trPr>
          <w:gridAfter w:val="1"/>
          <w:wAfter w:w="74" w:type="dxa"/>
          <w:trHeight w:val="2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gridAfter w:val="1"/>
          <w:wAfter w:w="74" w:type="dxa"/>
          <w:trHeight w:val="34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75.19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61.53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13.66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基本工资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22.39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22.39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奖金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1.5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伙食补助费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7.56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7.56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绩效工资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14.54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14.54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机关事业单位基本养老保险缴费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6.15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6.15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职工基本医疗保险缴费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2.74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2.74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公务员医疗补助缴费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1.15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1.15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0.29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0.29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住房公积金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4.61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4.61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办公费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5.73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5.73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工会经费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0.45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29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福利费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1.03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1.03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公务车运行维护费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6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6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99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其他商品和服务支出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0.45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303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职工住宅取暖费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0.6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0.6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6E0">
        <w:trPr>
          <w:gridAfter w:val="1"/>
          <w:wAfter w:w="74" w:type="dxa"/>
          <w:trHeight w:val="4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75.19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61.53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13.66</w:t>
            </w:r>
          </w:p>
        </w:tc>
      </w:tr>
    </w:tbl>
    <w:p w:rsidR="001E26E0" w:rsidRDefault="00CD52C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E26E0" w:rsidRDefault="001E26E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E26E0" w:rsidRDefault="00CD52C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469" w:type="dxa"/>
        <w:tblInd w:w="93" w:type="dxa"/>
        <w:tblLayout w:type="fixed"/>
        <w:tblLook w:val="000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327"/>
        <w:gridCol w:w="242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1E26E0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1E26E0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56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昌吉州人防指挥信息保障中心 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E0" w:rsidRDefault="00CD52C5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lastRenderedPageBreak/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1E26E0" w:rsidRDefault="00CD52C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 w:rsidR="001E26E0" w:rsidRDefault="001E26E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1E26E0" w:rsidRDefault="00CD52C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 w:rsidR="001E26E0" w:rsidRDefault="001E26E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1E26E0" w:rsidRDefault="00CD52C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1E26E0" w:rsidRDefault="00CD52C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</w:t>
      </w:r>
      <w:r w:rsidR="0016123D">
        <w:rPr>
          <w:rFonts w:ascii="仿宋_GB2312" w:eastAsia="仿宋_GB2312" w:hAnsi="宋体" w:hint="eastAsia"/>
          <w:b/>
          <w:kern w:val="0"/>
          <w:sz w:val="28"/>
          <w:szCs w:val="32"/>
        </w:rPr>
        <w:t>我单位2020年无项目支出预算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1E26E0" w:rsidRDefault="00CD52C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1E26E0" w:rsidRDefault="00CD52C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1E26E0" w:rsidRDefault="00CD52C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编制单位：昌吉州人防指挥信息保障中心                    单位：万元</w:t>
      </w:r>
    </w:p>
    <w:tbl>
      <w:tblPr>
        <w:tblW w:w="9087" w:type="dxa"/>
        <w:tblInd w:w="93" w:type="dxa"/>
        <w:tblLayout w:type="fixed"/>
        <w:tblLook w:val="0000"/>
      </w:tblPr>
      <w:tblGrid>
        <w:gridCol w:w="1575"/>
        <w:gridCol w:w="1417"/>
        <w:gridCol w:w="1559"/>
        <w:gridCol w:w="1418"/>
        <w:gridCol w:w="1559"/>
        <w:gridCol w:w="1559"/>
      </w:tblGrid>
      <w:tr w:rsidR="001E26E0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1E26E0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6E0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1E26E0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E26E0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1E26E0" w:rsidRDefault="00CD52C5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E26E0" w:rsidRDefault="001E26E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6E0" w:rsidRDefault="00CD52C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1E26E0" w:rsidRDefault="00CD52C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E26E0" w:rsidRDefault="00CD52C5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编制单位：昌吉州人防指挥信息保障中心                        单位：万元</w:t>
      </w:r>
    </w:p>
    <w:tbl>
      <w:tblPr>
        <w:tblW w:w="9087" w:type="dxa"/>
        <w:tblInd w:w="93" w:type="dxa"/>
        <w:tblLayout w:type="fixed"/>
        <w:tblLook w:val="000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1E26E0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1E26E0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1E26E0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0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6E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1E26E0" w:rsidRDefault="00CD52C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</w:t>
      </w:r>
      <w:r w:rsidR="0016123D">
        <w:rPr>
          <w:rFonts w:ascii="仿宋_GB2312" w:eastAsia="仿宋_GB2312" w:hAnsi="宋体" w:hint="eastAsia"/>
          <w:b/>
          <w:kern w:val="0"/>
          <w:sz w:val="28"/>
          <w:szCs w:val="32"/>
        </w:rPr>
        <w:t>我单位2020年未安排政府性基金预算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1E26E0" w:rsidRDefault="001E26E0">
      <w:pPr>
        <w:widowControl/>
        <w:jc w:val="left"/>
        <w:outlineLvl w:val="1"/>
        <w:sectPr w:rsidR="001E26E0">
          <w:footerReference w:type="even" r:id="rId8"/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1E26E0" w:rsidRDefault="00CD52C5" w:rsidP="005D24E5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2020年部门预算情况说明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关于昌吉州人防指挥信息保障中心2020年收支预算情况的总体说明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按照全口径预算的原则，昌吉州人防指挥信息保障中心2020年所有收入和支出均纳入部门预算管理。收支总预算75.19万元。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二、关于昌吉州人防指挥信息保障中心2020年收入预算情况说明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昌吉州人防指挥信息保障中心收入预算75.19元，其中：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一般公共预算75.19万元，占100%，比上年增加10.74万元，主要原因是：单位调入1人；    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政府性基金预算未安排。或0万元， 占0%，比上年增加（减少）0万元，主要原因是未安排此项支出；</w:t>
      </w:r>
    </w:p>
    <w:p w:rsidR="005D24E5" w:rsidRDefault="005D24E5">
      <w:pPr>
        <w:widowControl/>
        <w:spacing w:line="580" w:lineRule="exact"/>
        <w:ind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E26E0" w:rsidRDefault="00CD52C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三、关于昌吉州人防指挥信息保障中心2020年支出预算情况说明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昌吉州人防指挥信息保障中心部门单位2020年支出预算75.19元，其中：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基本支出75.19万元，占100%，比上年增加10.74万元，主要原因是单位调入1人。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项目支出0万元，占0 %，比上年增加（减少）0万元，主要原因是未安排此项支出。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四、关于昌吉州人防指挥信息保障中心2020年财政拨款收支预算情况的总体说明</w:t>
      </w:r>
    </w:p>
    <w:p w:rsidR="001E26E0" w:rsidRPr="005D24E5" w:rsidRDefault="00CD52C5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D24E5">
        <w:rPr>
          <w:rFonts w:ascii="仿宋_GB2312" w:eastAsia="仿宋_GB2312" w:hAnsi="宋体" w:cs="宋体" w:hint="eastAsia"/>
          <w:kern w:val="0"/>
          <w:sz w:val="32"/>
          <w:szCs w:val="32"/>
        </w:rPr>
        <w:t>2020年财政拨款收支总预算75.19万元。</w:t>
      </w:r>
    </w:p>
    <w:p w:rsidR="001E26E0" w:rsidRDefault="00CD52C5">
      <w:pPr>
        <w:spacing w:line="580" w:lineRule="exact"/>
        <w:ind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5D24E5"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五、关于昌吉州人防指挥信息保障中心2020年一般公共预算当年拨款情况说明</w:t>
      </w:r>
    </w:p>
    <w:p w:rsidR="001E26E0" w:rsidRDefault="00CD52C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昌吉州人防指挥信息保障中心2020年一般公共预算拨款基本支出75.19万元，比上年执行数增加5.76万元，增长8.3%。主要原因是：单位调入1人。     </w:t>
      </w:r>
    </w:p>
    <w:p w:rsidR="001E26E0" w:rsidRDefault="00CD52C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1E26E0" w:rsidRDefault="00CD52C5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1.一般公共服务（类）75.19万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元，占100%。</w:t>
      </w:r>
    </w:p>
    <w:p w:rsidR="001E26E0" w:rsidRDefault="00CD52C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1.例：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一般公共服务（类）财政事务（款）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</w:t>
      </w:r>
      <w:r>
        <w:rPr>
          <w:rFonts w:ascii="仿宋_GB2312" w:eastAsia="仿宋_GB2312" w:hAnsi="宋体" w:cs="宋体"/>
          <w:kern w:val="0"/>
          <w:sz w:val="32"/>
          <w:szCs w:val="32"/>
        </w:rPr>
        <w:t>运行（项）: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75.19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比上年执行数增加5.76万元，增长8.3%。主要原因是：单位调入1人。      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六、关于昌吉州人防指挥信息保障中心2020年一般公共预算基本支出情况说明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昌吉州人防办2020年一般公共预算基本支出75.19万元， 其中：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人员经费61.53万元，主要包括：基本工资22.39万元、奖金1.5万元、伙食补助费7.56万元、绩效工资14.54万元、机关事业单位基本养老保险缴费6.15万元、职工基本医疗保险缴费2.74万元、公务员医疗补助缴费1.15万元、其他社会保障缴费0.29万元、住房公积金4.61万元、其他对个人和家庭的补助0.6万元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公用经费13.66万元，主要包括：办公费5.73万元、工会经费0.45万元、福利费1.03万元、公务用车运行维护费6万元、其他商品和服务支出0.45万元。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七、关于昌吉州人防指挥信息保障中心2020年项目支出情况说明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我单位2020年预算中未安排项目支出，项目支出为0。</w:t>
      </w:r>
    </w:p>
    <w:p w:rsidR="001E26E0" w:rsidRDefault="00CD52C5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八、关于昌吉州人防指挥信息保障中心2020年一般公共预算“三公”经费预算情况说明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昌吉州人防指挥信息保障中心2020“三公”经费财政拨款预算数为6万元，其中：因公出国（境）费0万元，公务用车购置0万元，公务用车运行费6万元，公务接待费0万元。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“三公”经费财政拨款预算比上年减少2.03万元，其中：因公出国（境）费增加0万元；公务用车购置费为0，未安排预算；公务用车运行费减少2万元，主要原因是严格规范公务用车管理，从而严控公务用车运行维护经费预算支出费用；公务接待费减少0.03万元，主要原因是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制度上入手，严格管理，从严控制，做到没公函的坚决不接待，在标准内接待。</w:t>
      </w:r>
    </w:p>
    <w:p w:rsidR="001E26E0" w:rsidRDefault="00CD52C5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九、关于昌吉州人防指挥信息保障中心2020年政府性基金预算拨款情况说明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昌吉州人防指挥信息保障中心2020年没有使用政府性基金预算拨款安排的支出，政府性基金预算支出情况表为空表。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E26E0" w:rsidRDefault="00CD52C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2020年，昌吉州人防指挥信息保障中心1家事业单位的机关运行经费财政拨款预算13.66万元，比上年预算减少1.32万元，下降8.81%。主要原因是单位严格执行八项规定从严控制经费开支。</w:t>
      </w:r>
    </w:p>
    <w:p w:rsidR="001E26E0" w:rsidRDefault="00CD52C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2020年，昌吉州人防指挥信息保障中心政府采购预算0万元，其中：政府采购货物预算0万元，政府采购工程预算0万元，政府采购服务预算0万元。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2020年度本部门面向中小企业预留政府采购项目预算金额0万元，其中：面向小微企业预留政府采购项目预算金额0万元。</w:t>
      </w:r>
    </w:p>
    <w:p w:rsidR="001E26E0" w:rsidRDefault="00CD52C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E26E0" w:rsidRDefault="00CD52C5">
      <w:pPr>
        <w:widowControl/>
        <w:spacing w:line="580" w:lineRule="exact"/>
        <w:ind w:firstLine="642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 xml:space="preserve"> </w:t>
      </w:r>
      <w:r w:rsidRPr="005D24E5">
        <w:rPr>
          <w:rFonts w:ascii="仿宋_GB2312" w:eastAsia="仿宋_GB2312" w:hAnsi="宋体" w:hint="eastAsia"/>
          <w:sz w:val="32"/>
          <w:szCs w:val="32"/>
        </w:rPr>
        <w:t>昌吉回族自治州人防指挥信息保障中心，为自治州人民防空办公室管理的事业单位，机构规格相当科级，资产均</w:t>
      </w:r>
      <w:r w:rsidRPr="005D24E5">
        <w:rPr>
          <w:rFonts w:ascii="仿宋_GB2312" w:eastAsia="仿宋_GB2312" w:hAnsi="宋体" w:hint="eastAsia"/>
          <w:sz w:val="32"/>
          <w:szCs w:val="32"/>
        </w:rPr>
        <w:lastRenderedPageBreak/>
        <w:t>在州人民防空办公室管理名下，人防指挥信息保障中心无独立核算的固定资产。</w:t>
      </w:r>
    </w:p>
    <w:p w:rsidR="001E26E0" w:rsidRDefault="00CD52C5">
      <w:pPr>
        <w:widowControl/>
        <w:spacing w:line="580" w:lineRule="exact"/>
        <w:ind w:firstLineChars="200" w:firstLine="643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1E26E0" w:rsidRDefault="00CD52C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2020年度，本年度实行绩效管理的项目0个，涉及预算金额0万元。具体情况见下表（按项目分别填报）：</w:t>
      </w:r>
    </w:p>
    <w:p w:rsidR="001E26E0" w:rsidRDefault="001E26E0">
      <w:pPr>
        <w:widowControl/>
        <w:spacing w:line="600" w:lineRule="exact"/>
        <w:sectPr w:rsidR="001E26E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00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1E26E0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CD52C5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1E26E0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E26E0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昌吉州人防指挥信息保障中心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1E26E0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</w:tr>
      <w:tr w:rsidR="001E26E0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1E26E0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6E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1E26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26E0" w:rsidRDefault="00CD52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1E26E0" w:rsidRDefault="001E26E0" w:rsidP="00B67E08">
      <w:pPr>
        <w:widowControl/>
        <w:spacing w:line="560" w:lineRule="exact"/>
        <w:ind w:firstLineChars="196" w:firstLine="412"/>
        <w:jc w:val="left"/>
        <w:sectPr w:rsidR="001E26E0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1E26E0" w:rsidRDefault="00CD52C5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1E26E0" w:rsidRDefault="00CD52C5">
      <w:pPr>
        <w:widowControl/>
        <w:spacing w:line="560" w:lineRule="exact"/>
        <w:ind w:firstLineChars="400" w:firstLine="12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无     </w:t>
      </w:r>
    </w:p>
    <w:p w:rsidR="001E26E0" w:rsidRDefault="00CD52C5" w:rsidP="005D24E5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1E26E0" w:rsidRDefault="00CD52C5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E26E0" w:rsidRDefault="00CD52C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1E26E0" w:rsidRDefault="00CD52C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1E26E0" w:rsidRDefault="00CD52C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E26E0" w:rsidRDefault="00CD52C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1E26E0" w:rsidRDefault="00CD52C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E26E0" w:rsidRDefault="00CD52C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 w:rsidR="00B67E08">
        <w:rPr>
          <w:rFonts w:ascii="仿宋_GB2312" w:eastAsia="仿宋_GB2312" w:hint="eastAsia"/>
          <w:sz w:val="32"/>
          <w:szCs w:val="32"/>
        </w:rPr>
        <w:t>部门支出预算的组成部分，是自治州</w:t>
      </w:r>
      <w:r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:rsidR="001E26E0" w:rsidRDefault="00CD52C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 w:rsidR="00B67E08">
        <w:rPr>
          <w:rFonts w:ascii="仿宋_GB2312" w:eastAsia="仿宋_GB2312" w:hint="eastAsia"/>
          <w:sz w:val="32"/>
          <w:szCs w:val="32"/>
        </w:rPr>
        <w:t>指自治州</w:t>
      </w:r>
      <w:r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1E26E0" w:rsidRDefault="00CD52C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1E26E0" w:rsidRDefault="001E26E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1E26E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6E0" w:rsidRDefault="00CD52C5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昌吉州人防指挥信息保障中心</w:t>
      </w:r>
    </w:p>
    <w:p w:rsidR="001E26E0" w:rsidRDefault="00CD52C5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2020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="00B67E08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="00B67E08">
        <w:rPr>
          <w:rFonts w:ascii="仿宋_GB2312" w:eastAsia="仿宋_GB2312" w:hAnsi="宋体" w:cs="宋体" w:hint="eastAsia"/>
          <w:kern w:val="0"/>
          <w:sz w:val="32"/>
          <w:szCs w:val="32"/>
        </w:rPr>
        <w:t>22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1E26E0" w:rsidRDefault="001E26E0"/>
    <w:p w:rsidR="001E26E0" w:rsidRDefault="001E26E0"/>
    <w:sectPr w:rsidR="001E26E0" w:rsidSect="00B4396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60A" w:rsidRDefault="00E6360A">
      <w:r>
        <w:separator/>
      </w:r>
    </w:p>
  </w:endnote>
  <w:endnote w:type="continuationSeparator" w:id="0">
    <w:p w:rsidR="00E6360A" w:rsidRDefault="00E63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Dialog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6E0" w:rsidRDefault="00B4396C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CD52C5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CD52C5">
      <w:rPr>
        <w:rFonts w:ascii="宋体" w:eastAsia="宋体" w:hAnsi="宋体"/>
        <w:sz w:val="28"/>
        <w:szCs w:val="28"/>
        <w:lang w:val="zh-CN"/>
      </w:rPr>
      <w:t>-</w:t>
    </w:r>
    <w:r w:rsidR="00CD52C5"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1E26E0" w:rsidRDefault="001E26E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6E0" w:rsidRDefault="00B4396C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CD52C5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5D24E5" w:rsidRPr="005D24E5">
      <w:rPr>
        <w:rFonts w:ascii="宋体" w:eastAsia="宋体" w:hAnsi="宋体"/>
        <w:noProof/>
        <w:sz w:val="28"/>
        <w:szCs w:val="28"/>
        <w:lang w:val="zh-CN"/>
      </w:rPr>
      <w:t>21</w:t>
    </w:r>
    <w:r>
      <w:rPr>
        <w:rFonts w:ascii="宋体" w:eastAsia="宋体" w:hAnsi="宋体"/>
        <w:sz w:val="28"/>
        <w:szCs w:val="28"/>
      </w:rPr>
      <w:fldChar w:fldCharType="end"/>
    </w:r>
  </w:p>
  <w:p w:rsidR="001E26E0" w:rsidRDefault="001E26E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60A" w:rsidRDefault="00E6360A">
      <w:r>
        <w:separator/>
      </w:r>
    </w:p>
  </w:footnote>
  <w:footnote w:type="continuationSeparator" w:id="0">
    <w:p w:rsidR="00E6360A" w:rsidRDefault="00E636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26E0"/>
    <w:rsid w:val="0016123D"/>
    <w:rsid w:val="001E26E0"/>
    <w:rsid w:val="00267780"/>
    <w:rsid w:val="005B407D"/>
    <w:rsid w:val="005D24E5"/>
    <w:rsid w:val="00A2758E"/>
    <w:rsid w:val="00B4396C"/>
    <w:rsid w:val="00B67E08"/>
    <w:rsid w:val="00CD52C5"/>
    <w:rsid w:val="00E63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39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4396C"/>
    <w:rPr>
      <w:kern w:val="0"/>
      <w:sz w:val="18"/>
      <w:szCs w:val="18"/>
      <w:lang/>
    </w:rPr>
  </w:style>
  <w:style w:type="character" w:customStyle="1" w:styleId="Char">
    <w:name w:val="批注框文本 Char"/>
    <w:link w:val="a3"/>
    <w:semiHidden/>
    <w:rsid w:val="00B4396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B4396C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/>
    </w:rPr>
  </w:style>
  <w:style w:type="character" w:customStyle="1" w:styleId="Char0">
    <w:name w:val="页脚 Char"/>
    <w:link w:val="a4"/>
    <w:semiHidden/>
    <w:rsid w:val="00B4396C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styleId="a5">
    <w:name w:val="header"/>
    <w:basedOn w:val="a"/>
    <w:link w:val="Char1"/>
    <w:rsid w:val="00B4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1">
    <w:name w:val="页眉 Char"/>
    <w:link w:val="a5"/>
    <w:semiHidden/>
    <w:rsid w:val="00B4396C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link w:val="31"/>
    <w:semiHidden/>
    <w:rsid w:val="00B4396C"/>
    <w:rPr>
      <w:rFonts w:ascii="Times New Roman" w:eastAsia="仿宋_GB2312" w:hAnsi="Times New Roman" w:cs="Times New Roman"/>
      <w:sz w:val="32"/>
      <w:szCs w:val="24"/>
    </w:rPr>
  </w:style>
  <w:style w:type="paragraph" w:customStyle="1" w:styleId="31">
    <w:name w:val="正文文本缩进 31"/>
    <w:basedOn w:val="a"/>
    <w:link w:val="3Char"/>
    <w:rsid w:val="00B4396C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kern w:val="0"/>
      <w:sz w:val="32"/>
      <w:lang/>
    </w:rPr>
  </w:style>
  <w:style w:type="character" w:styleId="a6">
    <w:name w:val="Strong"/>
    <w:rsid w:val="00B4396C"/>
    <w:rPr>
      <w:rFonts w:cs="Times New Roman"/>
      <w:b/>
      <w:bCs/>
    </w:rPr>
  </w:style>
  <w:style w:type="paragraph" w:customStyle="1" w:styleId="1">
    <w:name w:val="普通(网站)1"/>
    <w:basedOn w:val="a"/>
    <w:rsid w:val="00B439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1">
    <w:name w:val="f1"/>
    <w:basedOn w:val="a"/>
    <w:rsid w:val="00B4396C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0">
    <w:name w:val="列出段落1"/>
    <w:basedOn w:val="a"/>
    <w:rsid w:val="00B4396C"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普通(网站)1"/>
    <w:basedOn w:val="a"/>
    <w:rsid w:val="00B4396C"/>
    <w:rPr>
      <w:rFonts w:ascii="Calibri" w:hAnsi="Calibri" w:cs="黑体"/>
      <w:sz w:val="24"/>
    </w:rPr>
  </w:style>
  <w:style w:type="paragraph" w:customStyle="1" w:styleId="2">
    <w:name w:val="普通(网站)2"/>
    <w:basedOn w:val="a"/>
    <w:rsid w:val="00B4396C"/>
    <w:rPr>
      <w:rFonts w:ascii="Calibri" w:hAnsi="Calibri" w:cs="黑体"/>
      <w:sz w:val="24"/>
    </w:rPr>
  </w:style>
  <w:style w:type="paragraph" w:customStyle="1" w:styleId="3">
    <w:name w:val="普通(网站)3"/>
    <w:basedOn w:val="a"/>
    <w:rsid w:val="00B4396C"/>
    <w:rPr>
      <w:rFonts w:ascii="Calibri" w:hAnsi="Calibri" w:cs="黑体"/>
      <w:sz w:val="24"/>
    </w:rPr>
  </w:style>
  <w:style w:type="character" w:customStyle="1" w:styleId="12">
    <w:name w:val="页码1"/>
    <w:basedOn w:val="a0"/>
    <w:rsid w:val="00B439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1352</Words>
  <Characters>7710</Characters>
  <Application>Microsoft Office Word</Application>
  <DocSecurity>0</DocSecurity>
  <Lines>64</Lines>
  <Paragraphs>18</Paragraphs>
  <ScaleCrop>false</ScaleCrop>
  <Company>china</Company>
  <LinksUpToDate>false</LinksUpToDate>
  <CharactersWithSpaces>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</dc:title>
  <dc:creator>王怡</dc:creator>
  <cp:lastModifiedBy>user</cp:lastModifiedBy>
  <cp:revision>5</cp:revision>
  <dcterms:created xsi:type="dcterms:W3CDTF">2019-01-15T18:37:00Z</dcterms:created>
  <dcterms:modified xsi:type="dcterms:W3CDTF">2021-05-27T10:54:00Z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