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昌吉州森林公安局卡拉麦里森林公安派出所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ascii="方正小标宋_GBK" w:hAnsi="宋体" w:eastAsia="方正小标宋_GBK"/>
          <w:b/>
          <w:bCs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昌吉州卡拉麦里森林公安派出所单位概况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八、关于昌吉州卡拉麦里森林公安派出所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九、关于昌吉州卡拉麦里森林公安派出所2019年政府性基金预算拨款情况说明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第一部分   昌吉州卡拉麦里森林公安派出所单位概况</w:t>
      </w:r>
    </w:p>
    <w:p>
      <w:pPr>
        <w:widowControl/>
        <w:spacing w:line="56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 负责维护卡拉麦里有蹄类自然保</w:t>
      </w:r>
      <w:r>
        <w:rPr>
          <w:rFonts w:hint="eastAsia" w:ascii="仿宋" w:hAnsi="仿宋" w:eastAsia="仿宋"/>
          <w:sz w:val="32"/>
          <w:szCs w:val="32"/>
        </w:rPr>
        <w:t>护区社会治安秩序，维护生态安全，打击破坏森林资源和野生动植物资源的违法犯罪活动；组织，指导辖区内的公民，法人和其他组织依法开展保护保护区内的野生动植物资源工作。</w:t>
      </w: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卡拉麦里森林公安派出所是昌吉回族自治州森林公安局下属单位，没有内设机构。人员编制全部为政法专项编制，人员编制为8人，实有人数6人，副科级1人，科员5人，增加或减少0人。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编制部门：昌吉州卡拉麦里森林公安派出所</w:t>
      </w:r>
      <w:r>
        <w:rPr>
          <w:rFonts w:ascii="仿宋_GB2312" w:hAnsi="宋体" w:eastAsia="仿宋_GB2312"/>
          <w:kern w:val="0"/>
          <w:sz w:val="24"/>
        </w:rPr>
        <w:t xml:space="preserve">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111.22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填报部门：昌吉州卡拉麦里森林公安派出所</w:t>
      </w:r>
      <w:r>
        <w:rPr>
          <w:rFonts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6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910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104.22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104.22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111.22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111.22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编制部门：昌吉州卡拉麦里森林公安派出所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1"/>
        <w:gridCol w:w="1845"/>
        <w:gridCol w:w="1846"/>
        <w:gridCol w:w="16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行政运行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104.22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104.22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一般行政管理事务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一般行政管理事务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5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111.22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104.22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编制部门：昌吉州卡拉麦里森林公安派出所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4"/>
        <w:tblW w:w="92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111.22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111.22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111.22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111.22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tbl>
      <w:tblPr>
        <w:tblStyle w:val="4"/>
        <w:tblW w:w="91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91"/>
        <w:gridCol w:w="417"/>
        <w:gridCol w:w="2485"/>
        <w:gridCol w:w="168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编制部门：昌吉州卡拉麦里森林公安派出所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104.22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104.22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111.22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104.22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3062"/>
        <w:gridCol w:w="824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编制部门：昌吉州卡拉麦里森林公安派出所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34.75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14.88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资金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9.58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9.58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104.22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93.27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10.95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6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05"/>
        <w:gridCol w:w="416"/>
        <w:gridCol w:w="416"/>
        <w:gridCol w:w="851"/>
        <w:gridCol w:w="1456"/>
        <w:gridCol w:w="745"/>
        <w:gridCol w:w="109"/>
        <w:gridCol w:w="459"/>
        <w:gridCol w:w="537"/>
        <w:gridCol w:w="1"/>
        <w:gridCol w:w="651"/>
        <w:gridCol w:w="652"/>
        <w:gridCol w:w="379"/>
        <w:gridCol w:w="199"/>
        <w:gridCol w:w="419"/>
        <w:gridCol w:w="578"/>
        <w:gridCol w:w="420"/>
        <w:gridCol w:w="420"/>
        <w:gridCol w:w="390"/>
        <w:gridCol w:w="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9" w:type="dxa"/>
          <w:trHeight w:val="375" w:hRule="atLeast"/>
        </w:trPr>
        <w:tc>
          <w:tcPr>
            <w:tcW w:w="9603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9" w:type="dxa"/>
          <w:trHeight w:val="405" w:hRule="atLeast"/>
        </w:trPr>
        <w:tc>
          <w:tcPr>
            <w:tcW w:w="449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编制部门：昌吉州卡拉麦里森林公安派出所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5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4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/>
                <w:kern w:val="0"/>
                <w:sz w:val="20"/>
                <w:szCs w:val="20"/>
              </w:rPr>
              <w:t>警犬驯养经费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/>
                <w:kern w:val="0"/>
                <w:sz w:val="20"/>
                <w:szCs w:val="20"/>
              </w:rPr>
              <w:t>执法办案经费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center"/>
              <w:outlineLvl w:val="1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5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center"/>
              <w:outlineLvl w:val="1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5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7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</w:t>
            </w:r>
          </w:p>
        </w:tc>
        <w:tc>
          <w:tcPr>
            <w:tcW w:w="5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7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编制单位：昌吉州卡拉麦里森林公安派出所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编制单位：昌吉州卡拉麦里森林公安派出所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0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备注：我单位2019年无政府性基金预算安排的支出。</w:t>
      </w: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按照全口径预算的原则，昌吉州卡拉麦里森林公安派出所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年所有收入和支出均纳入部门预算管理。收支总预算111.22万元。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收入预算包括公共安全支出111.22万元。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支出预算包括公共安全支出111.22万元。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昌吉州卡拉麦里森林公安派出所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年收入预算111.22万元，其中：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一般公共预算111.22万元，占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，比上年减少11.74万元，主要原因是厉行节约，压缩公用经费开支。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昌吉州卡拉麦里森林公安派出所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年支出预算111.22万元，其中：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基本支出104.22万元，占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，比上年预算数减少11.74万元，主要原因是厉行节约，压缩公用经费开支。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项目支出7万元，占6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，比上年减少3万元，主要原因是厉行节约，减少开支。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四、关于昌吉州卡拉麦里森林公安派出所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spacing w:val="-4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年财政拨款收支总预算111.22万元。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公安机关公共安全类支出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昌吉州卡拉麦里森林公安派出所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年一般公共预算拨款基本支出111.22万元，比上年执行数减少11.74万元，下降11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。主要原因是：厉行节约，压缩公用经费开支。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公共安全支出（</w:t>
      </w:r>
      <w:r>
        <w:rPr>
          <w:rFonts w:hint="eastAsia" w:ascii="仿宋_GB2312" w:eastAsia="仿宋_GB2312"/>
          <w:sz w:val="32"/>
          <w:szCs w:val="32"/>
        </w:rPr>
        <w:t>类）111.22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万元，占一般公共预算支出的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公共安全支出（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公安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:2019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年预算数为104.22万元，比上年执行数减少8.76万元，下降8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，主要原因是：厉行节约，压缩公用经费开支。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ascii="楷体_GB2312" w:hAnsi="宋体" w:eastAsia="楷体_GB2312" w:cs="宋体"/>
          <w:kern w:val="0"/>
          <w:sz w:val="32"/>
          <w:szCs w:val="32"/>
          <w:highlight w:val="none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公共安全支出（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公安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）一般行政管理事务（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:2019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年预算数为2万元，比上年执行数减少3万元，下降60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，主要原因是：厉行节约，压缩公用经费开支。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公共安全支出（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公安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）一般行政管理事务（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年预算数为5万元，与上年对比没有变化。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昌吉州卡拉麦里森林公安派出所2019年一般公共预算基本支出111.22万元,其中：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92.67万元，主要包括：基本工资34.75万元、津贴补贴14.88万元、奖金1.29万元、伙食补助费7.56万元、机关事业单位基本养老保险缴费10.18万元、职工基本医疗保险缴费4.58万元、公务员医疗补助缴费3.56万元、其他社会保障缴费0.18万元、住房公积金6.11万元、其他工资福利支出9.58万元、其他对个人和家庭的补助等0.6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公用经费11.55万元，主要包括：办公费4.67万元、差旅费3万元、培训费0.5万元、劳务费0.4万元、工会经费0.69万元、公务用车运行维护费1万元、其他商品和服务支出等0.69万元。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1、项目名称：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警犬驯养经费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设立的政策依据：昌州财农[2011]96号文件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预算安排规模：2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昌吉州卡拉麦里森林公安派出所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警犬驯养费2万元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执法办案业务经费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28"/>
          <w:szCs w:val="28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设立的政策依据：昌州财农[2011]96号文件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预算安排规模：5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昌吉州卡拉麦里森林公安派出所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资金分配情况：执法办案5万元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</w:t>
      </w:r>
    </w:p>
    <w:p>
      <w:pPr>
        <w:widowControl/>
        <w:spacing w:line="580" w:lineRule="exact"/>
        <w:ind w:firstLine="480" w:firstLineChars="15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昌吉州卡拉麦里森林公安派出所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万元，公务用车运行费1万元，公务接待费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万元，主要原因是执行中央八项规定，无出国出境情况；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公务用车购置费为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，未安排预算。公务用车运行费减少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4万元，主要原因是压缩车辆运行费用支出；公务接待费增加（减少）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/>
          <w:sz w:val="32"/>
          <w:szCs w:val="32"/>
        </w:rPr>
        <w:t>严格执行中央八项规定和自治区十条规定，差旅费相关规定。计划公务接待</w:t>
      </w:r>
      <w:r>
        <w:rPr>
          <w:rFonts w:ascii="仿宋_GB2312" w:hAnsi="宋体" w:eastAsia="仿宋_GB2312"/>
          <w:sz w:val="32"/>
          <w:szCs w:val="32"/>
        </w:rPr>
        <w:t>0</w:t>
      </w:r>
      <w:r>
        <w:rPr>
          <w:rFonts w:hint="eastAsia" w:ascii="仿宋_GB2312" w:hAnsi="宋体" w:eastAsia="仿宋_GB2312"/>
          <w:sz w:val="32"/>
          <w:szCs w:val="32"/>
        </w:rPr>
        <w:t>批次，</w:t>
      </w:r>
      <w:r>
        <w:rPr>
          <w:rFonts w:ascii="仿宋_GB2312" w:hAnsi="宋体" w:eastAsia="仿宋_GB2312"/>
          <w:sz w:val="32"/>
          <w:szCs w:val="32"/>
        </w:rPr>
        <w:t>0</w:t>
      </w:r>
      <w:r>
        <w:rPr>
          <w:rFonts w:hint="eastAsia" w:ascii="仿宋_GB2312" w:hAnsi="宋体" w:eastAsia="仿宋_GB2312" w:cs="宋体"/>
          <w:sz w:val="32"/>
          <w:szCs w:val="32"/>
        </w:rPr>
        <w:t>人次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九、关于昌吉州卡拉麦里森林公安派出所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昌吉州卡拉麦里森林公安派出所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昌吉州卡拉麦里森林公安派出所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本级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机关运行经费财政拨</w:t>
      </w:r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款预算11.55万元，比上年预算数减少4.84万元，下降42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。主要原因是厉行节约，压缩公用经费开支。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年，昌吉州卡拉麦里森林公安派出所政府采购预算20万元，其中：政府采购货物预算14.5万元，政府采购工程预算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万元，政府采购服务预算5.5万元。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年底，昌吉州卡拉麦里森林公安派出所占用使用国有资产总体情况为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房屋无偿使用新疆卡拉麦里有蹄类自然保护区管理中心办公楼。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办案执法车辆1辆，价值20.34万元；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办公家具价值16.07万元。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其他资产价值27.18万元。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年部门预算未安排购置车辆经费，未安排购置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年度，本年度实行绩效管理的项目2个，涉及预算金额7万元。具体情况见下表（按项目分别填报）：</w:t>
      </w: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昌吉州卡拉麦里森林公安派出所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执法办案5万元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进一步加强辖区内森林资源保护力度，打击森林资源违法犯罪行为。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指标1、执法办案发生的差旅费，伙食费，培训费，车辆费用，警用装置，警用被装等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指标1、当年任务完成率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指标2、完成时间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截止年底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1、保护区内的森林防火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年度不少于4次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2、保护区内的巡逻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每周3次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3、加大法制宣传力度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一年不少于2次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4、做好各项维稳工作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处突演练一年不少于2次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1、开展民警法制培训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2、开展敌社情分析，掌握林区辖区动态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全年开展2次林区治安形势研判，研判的结果及时上报昌吉州森林公安局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3、提高执法质量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全年抽查4次案卷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4、加强公务用枪管理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全年开展2次辖区公务用枪管理大排查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指标1、结合典型案例，公开曝光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扩大宣传面和影响面，以震慑犯罪、教育群众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指标2、依法严厉打击各类刑事犯罪活动，以加强和改进刑侦工作为重点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不断提高侦查破案能力和执法办案水平，深入开展各类严打专项整治行动，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指标1、林区社会治安稳定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辖区发案少，社会大局稳定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指标2、提高林区、保护区见警率，加强巡逻、宣传力度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发案率下降，群众保护林木、野生动物意识提高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1、政策宣传满意度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4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昌吉州卡拉麦里森林公安派出所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警犬驯养经费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主要用于林间巡逻，设卡堵截，配合做好防爆处突，安全保卫工作。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指标1、狗粮8000元、疫苗加体内体外驱虫及营养补充4000元及肉8000元，一年共计2万元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指标1、完成率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指标2、完成时间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截止年底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1、保护区内的巡逻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每周3次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2、维护稳定，做好各项维稳工作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处突演练一年不少于2次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3、加强行政案件查处力度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一年达95%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指标1、保护区内社会治安稳定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配合民警做好执法工作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指标2、按照警犬管理规定 ，加强风险意识，确保警犬安全。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林间巡逻，设卡堵截，配合做好防爆处突，安全保卫工作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1、配合执法工作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昌吉回族自治昌吉州卡拉麦里森林公安派出所</w:t>
      </w:r>
    </w:p>
    <w:p>
      <w:pPr>
        <w:widowControl/>
        <w:spacing w:line="560" w:lineRule="exact"/>
        <w:ind w:firstLine="4160" w:firstLineChars="13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jc w:val="righ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18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singleLevel"/>
    <w:tmpl w:val="00000008"/>
    <w:lvl w:ilvl="0" w:tentative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abstractNum w:abstractNumId="1">
    <w:nsid w:val="0000000B"/>
    <w:multiLevelType w:val="singleLevel"/>
    <w:tmpl w:val="000000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80B3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Strong"/>
    <w:qFormat/>
    <w:uiPriority w:val="0"/>
    <w:rPr>
      <w:rFonts w:cs="Times New Roman"/>
      <w:b/>
    </w:rPr>
  </w:style>
  <w:style w:type="paragraph" w:customStyle="1" w:styleId="7">
    <w:name w:val="批注框文本1"/>
    <w:basedOn w:val="1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link w:val="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link w:val="2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Char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link w:val="12"/>
    <w:semiHidden/>
    <w:qFormat/>
    <w:uiPriority w:val="0"/>
    <w:rPr>
      <w:rFonts w:ascii="Times New Roman" w:hAnsi="Times New Roman" w:eastAsia="仿宋_GB2312" w:cs="Times New Roman"/>
      <w:sz w:val="24"/>
      <w:szCs w:val="24"/>
    </w:rPr>
  </w:style>
  <w:style w:type="paragraph" w:customStyle="1" w:styleId="12">
    <w:name w:val="Body Text Indent 3"/>
    <w:basedOn w:val="1"/>
    <w:link w:val="1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Times New Roman" w:hAnsi="Times New Roman" w:eastAsia="仿宋_GB2312" w:cs="Times New Roman"/>
      <w:sz w:val="24"/>
      <w:szCs w:val="24"/>
    </w:rPr>
  </w:style>
  <w:style w:type="paragraph" w:customStyle="1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9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1572</Words>
  <Characters>8966</Characters>
  <Lines>74</Lines>
  <Paragraphs>21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2019-04-18T23:13:00Z</dcterms:created>
  <dc:creator>王怡</dc:creator>
  <cp:lastModifiedBy>1</cp:lastModifiedBy>
  <dcterms:modified xsi:type="dcterms:W3CDTF">2021-05-28T10:15:28Z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020EDC9D79ED4597970E2C596DBD898D</vt:lpwstr>
  </property>
</Properties>
</file>