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5265" w:rsidRDefault="00105265">
      <w:pPr>
        <w:rPr>
          <w:rFonts w:ascii="黑体" w:eastAsia="黑体" w:hAnsi="黑体"/>
          <w:sz w:val="32"/>
          <w:szCs w:val="32"/>
        </w:rPr>
      </w:pPr>
      <w:r>
        <w:rPr>
          <w:rFonts w:ascii="黑体" w:eastAsia="黑体" w:hAnsi="黑体" w:hint="eastAsia"/>
          <w:sz w:val="32"/>
          <w:szCs w:val="32"/>
        </w:rPr>
        <w:t>附件：</w:t>
      </w:r>
    </w:p>
    <w:p w:rsidR="00105265" w:rsidRDefault="00105265"/>
    <w:p w:rsidR="00105265" w:rsidRDefault="00105265"/>
    <w:p w:rsidR="00105265" w:rsidRDefault="00105265">
      <w:pPr>
        <w:widowControl/>
        <w:spacing w:before="100" w:beforeAutospacing="1" w:after="100" w:afterAutospacing="1"/>
        <w:outlineLvl w:val="1"/>
        <w:rPr>
          <w:rFonts w:ascii="黑体" w:eastAsia="黑体" w:hAnsi="黑体" w:cs="宋体"/>
          <w:kern w:val="0"/>
          <w:sz w:val="32"/>
          <w:szCs w:val="32"/>
        </w:rPr>
      </w:pPr>
    </w:p>
    <w:p w:rsidR="00105265" w:rsidRDefault="00105265">
      <w:pPr>
        <w:widowControl/>
        <w:spacing w:before="100" w:beforeAutospacing="1" w:after="100" w:afterAutospacing="1"/>
        <w:outlineLvl w:val="1"/>
        <w:rPr>
          <w:rFonts w:ascii="黑体" w:eastAsia="黑体" w:hAnsi="黑体" w:cs="宋体"/>
          <w:kern w:val="0"/>
          <w:sz w:val="32"/>
          <w:szCs w:val="32"/>
        </w:rPr>
      </w:pPr>
    </w:p>
    <w:p w:rsidR="00105265" w:rsidRDefault="00105265">
      <w:pPr>
        <w:widowControl/>
        <w:spacing w:before="100" w:beforeAutospacing="1" w:after="100" w:afterAutospacing="1"/>
        <w:outlineLvl w:val="1"/>
        <w:rPr>
          <w:rFonts w:ascii="宋体" w:cs="宋体"/>
          <w:b/>
          <w:bCs/>
          <w:kern w:val="0"/>
          <w:sz w:val="44"/>
          <w:szCs w:val="44"/>
        </w:rPr>
      </w:pPr>
    </w:p>
    <w:p w:rsidR="00105265" w:rsidRDefault="00105265">
      <w:pPr>
        <w:widowControl/>
        <w:spacing w:before="100" w:beforeAutospacing="1" w:after="100" w:afterAutospacing="1"/>
        <w:jc w:val="center"/>
        <w:outlineLvl w:val="1"/>
        <w:rPr>
          <w:rFonts w:ascii="方正小标宋_GBK" w:eastAsia="方正小标宋_GBK" w:hAnsi="宋体"/>
          <w:kern w:val="0"/>
          <w:sz w:val="44"/>
          <w:szCs w:val="44"/>
        </w:rPr>
      </w:pPr>
      <w:r>
        <w:rPr>
          <w:rFonts w:ascii="方正小标宋_GBK" w:eastAsia="方正小标宋_GBK" w:hAnsi="宋体" w:hint="eastAsia"/>
          <w:kern w:val="0"/>
          <w:sz w:val="44"/>
          <w:szCs w:val="44"/>
        </w:rPr>
        <w:t>昌吉州畜牧兽医执法支队</w:t>
      </w:r>
    </w:p>
    <w:p w:rsidR="00105265" w:rsidRDefault="00105265">
      <w:pPr>
        <w:widowControl/>
        <w:spacing w:before="100" w:beforeAutospacing="1" w:after="100" w:afterAutospacing="1"/>
        <w:jc w:val="center"/>
        <w:outlineLvl w:val="1"/>
        <w:rPr>
          <w:rFonts w:ascii="方正小标宋_GBK" w:eastAsia="方正小标宋_GBK" w:hAnsi="宋体"/>
          <w:kern w:val="0"/>
          <w:sz w:val="44"/>
          <w:szCs w:val="44"/>
        </w:rPr>
      </w:pPr>
      <w:r>
        <w:rPr>
          <w:rFonts w:ascii="方正小标宋_GBK" w:eastAsia="方正小标宋_GBK" w:hAnsi="宋体"/>
          <w:kern w:val="0"/>
          <w:sz w:val="44"/>
          <w:szCs w:val="44"/>
        </w:rPr>
        <w:t>2020</w:t>
      </w:r>
      <w:r>
        <w:rPr>
          <w:rFonts w:ascii="方正小标宋_GBK" w:eastAsia="方正小标宋_GBK" w:hAnsi="宋体" w:hint="eastAsia"/>
          <w:kern w:val="0"/>
          <w:sz w:val="44"/>
          <w:szCs w:val="44"/>
        </w:rPr>
        <w:t>年部门预算公开</w:t>
      </w:r>
    </w:p>
    <w:p w:rsidR="00105265" w:rsidRDefault="00105265">
      <w:pPr>
        <w:widowControl/>
        <w:spacing w:before="100" w:beforeAutospacing="1" w:after="100" w:afterAutospacing="1"/>
        <w:jc w:val="center"/>
        <w:outlineLvl w:val="1"/>
        <w:rPr>
          <w:rFonts w:ascii="宋体"/>
          <w:b/>
          <w:kern w:val="0"/>
          <w:sz w:val="44"/>
          <w:szCs w:val="44"/>
        </w:rPr>
      </w:pPr>
    </w:p>
    <w:p w:rsidR="00105265" w:rsidRDefault="00105265">
      <w:pPr>
        <w:widowControl/>
        <w:spacing w:before="100" w:beforeAutospacing="1" w:after="100" w:afterAutospacing="1"/>
        <w:jc w:val="center"/>
        <w:outlineLvl w:val="1"/>
        <w:rPr>
          <w:rFonts w:ascii="宋体"/>
          <w:b/>
          <w:kern w:val="0"/>
          <w:sz w:val="44"/>
          <w:szCs w:val="44"/>
        </w:rPr>
      </w:pPr>
    </w:p>
    <w:p w:rsidR="00105265" w:rsidRDefault="00105265">
      <w:pPr>
        <w:widowControl/>
        <w:spacing w:before="100" w:beforeAutospacing="1" w:after="100" w:afterAutospacing="1"/>
        <w:jc w:val="center"/>
        <w:outlineLvl w:val="1"/>
        <w:rPr>
          <w:rFonts w:ascii="宋体"/>
          <w:b/>
          <w:kern w:val="0"/>
          <w:sz w:val="44"/>
          <w:szCs w:val="44"/>
        </w:rPr>
      </w:pPr>
    </w:p>
    <w:p w:rsidR="00105265" w:rsidRDefault="00105265">
      <w:pPr>
        <w:widowControl/>
        <w:spacing w:before="100" w:beforeAutospacing="1" w:after="100" w:afterAutospacing="1"/>
        <w:jc w:val="center"/>
        <w:outlineLvl w:val="1"/>
        <w:rPr>
          <w:rFonts w:ascii="宋体"/>
          <w:b/>
          <w:kern w:val="0"/>
          <w:sz w:val="44"/>
          <w:szCs w:val="44"/>
        </w:rPr>
      </w:pPr>
    </w:p>
    <w:p w:rsidR="00105265" w:rsidRDefault="00105265">
      <w:pPr>
        <w:widowControl/>
        <w:spacing w:before="100" w:beforeAutospacing="1" w:after="100" w:afterAutospacing="1"/>
        <w:jc w:val="center"/>
        <w:outlineLvl w:val="1"/>
        <w:rPr>
          <w:rFonts w:ascii="宋体"/>
          <w:b/>
          <w:kern w:val="0"/>
          <w:sz w:val="44"/>
          <w:szCs w:val="44"/>
        </w:rPr>
      </w:pPr>
    </w:p>
    <w:p w:rsidR="00105265" w:rsidRDefault="00105265">
      <w:pPr>
        <w:widowControl/>
        <w:spacing w:before="100" w:beforeAutospacing="1" w:after="100" w:afterAutospacing="1"/>
        <w:jc w:val="center"/>
        <w:outlineLvl w:val="1"/>
        <w:rPr>
          <w:rFonts w:ascii="宋体"/>
          <w:b/>
          <w:kern w:val="0"/>
          <w:sz w:val="44"/>
          <w:szCs w:val="44"/>
        </w:rPr>
      </w:pPr>
    </w:p>
    <w:p w:rsidR="00105265" w:rsidRDefault="00105265">
      <w:pPr>
        <w:widowControl/>
        <w:spacing w:before="100" w:beforeAutospacing="1" w:after="100" w:afterAutospacing="1"/>
        <w:jc w:val="center"/>
        <w:outlineLvl w:val="1"/>
        <w:rPr>
          <w:rFonts w:ascii="宋体"/>
          <w:b/>
          <w:kern w:val="0"/>
          <w:sz w:val="44"/>
          <w:szCs w:val="44"/>
        </w:rPr>
      </w:pPr>
    </w:p>
    <w:p w:rsidR="00105265" w:rsidRDefault="00105265">
      <w:pPr>
        <w:widowControl/>
        <w:spacing w:before="100" w:beforeAutospacing="1" w:after="100" w:afterAutospacing="1"/>
        <w:jc w:val="center"/>
        <w:outlineLvl w:val="1"/>
        <w:rPr>
          <w:rFonts w:ascii="宋体"/>
          <w:b/>
          <w:kern w:val="0"/>
          <w:sz w:val="44"/>
          <w:szCs w:val="44"/>
        </w:rPr>
      </w:pPr>
    </w:p>
    <w:p w:rsidR="00105265" w:rsidRDefault="00105265">
      <w:pPr>
        <w:widowControl/>
        <w:spacing w:before="100" w:beforeAutospacing="1" w:after="100" w:afterAutospacing="1"/>
        <w:jc w:val="center"/>
        <w:outlineLvl w:val="1"/>
        <w:rPr>
          <w:rFonts w:ascii="宋体"/>
          <w:b/>
          <w:kern w:val="0"/>
          <w:sz w:val="44"/>
          <w:szCs w:val="44"/>
        </w:rPr>
      </w:pPr>
    </w:p>
    <w:p w:rsidR="00105265" w:rsidRDefault="00105265">
      <w:pPr>
        <w:widowControl/>
        <w:spacing w:line="500" w:lineRule="exact"/>
        <w:jc w:val="center"/>
        <w:outlineLvl w:val="1"/>
        <w:rPr>
          <w:rFonts w:ascii="黑体" w:eastAsia="黑体" w:hAnsi="黑体"/>
          <w:kern w:val="0"/>
          <w:sz w:val="44"/>
          <w:szCs w:val="44"/>
        </w:rPr>
      </w:pPr>
      <w:r>
        <w:rPr>
          <w:rFonts w:ascii="黑体" w:eastAsia="黑体" w:hAnsi="黑体" w:hint="eastAsia"/>
          <w:kern w:val="0"/>
          <w:sz w:val="44"/>
          <w:szCs w:val="44"/>
        </w:rPr>
        <w:t>目</w:t>
      </w:r>
      <w:r>
        <w:rPr>
          <w:rFonts w:ascii="黑体" w:eastAsia="黑体" w:hAnsi="黑体"/>
          <w:kern w:val="0"/>
          <w:sz w:val="44"/>
          <w:szCs w:val="44"/>
        </w:rPr>
        <w:t xml:space="preserve"> </w:t>
      </w:r>
      <w:r>
        <w:rPr>
          <w:rFonts w:ascii="黑体" w:eastAsia="黑体" w:hAnsi="黑体" w:hint="eastAsia"/>
          <w:kern w:val="0"/>
          <w:sz w:val="44"/>
          <w:szCs w:val="44"/>
        </w:rPr>
        <w:t>录</w:t>
      </w:r>
    </w:p>
    <w:p w:rsidR="00105265" w:rsidRDefault="00105265">
      <w:pPr>
        <w:widowControl/>
        <w:spacing w:line="500" w:lineRule="exact"/>
        <w:jc w:val="center"/>
        <w:outlineLvl w:val="1"/>
        <w:rPr>
          <w:rFonts w:ascii="宋体"/>
          <w:b/>
          <w:kern w:val="0"/>
          <w:sz w:val="44"/>
          <w:szCs w:val="44"/>
        </w:rPr>
      </w:pPr>
    </w:p>
    <w:p w:rsidR="00105265" w:rsidRDefault="00105265">
      <w:pPr>
        <w:widowControl/>
        <w:spacing w:line="460" w:lineRule="exact"/>
        <w:outlineLvl w:val="1"/>
        <w:rPr>
          <w:rFonts w:ascii="仿宋_GB2312" w:eastAsia="仿宋_GB2312" w:hAnsi="宋体"/>
          <w:b/>
          <w:kern w:val="0"/>
          <w:sz w:val="32"/>
          <w:szCs w:val="32"/>
        </w:rPr>
      </w:pPr>
      <w:r>
        <w:rPr>
          <w:rFonts w:ascii="仿宋_GB2312" w:eastAsia="仿宋_GB2312" w:hAnsi="宋体" w:hint="eastAsia"/>
          <w:b/>
          <w:kern w:val="0"/>
          <w:sz w:val="32"/>
          <w:szCs w:val="32"/>
        </w:rPr>
        <w:t>第一部分</w:t>
      </w:r>
      <w:r>
        <w:rPr>
          <w:rFonts w:ascii="仿宋_GB2312" w:eastAsia="仿宋_GB2312" w:hAnsi="宋体"/>
          <w:b/>
          <w:kern w:val="0"/>
          <w:sz w:val="32"/>
          <w:szCs w:val="32"/>
        </w:rPr>
        <w:t xml:space="preserve">  </w:t>
      </w:r>
      <w:r>
        <w:rPr>
          <w:rFonts w:ascii="仿宋_GB2312" w:eastAsia="仿宋_GB2312" w:hAnsi="宋体" w:hint="eastAsia"/>
          <w:b/>
          <w:kern w:val="0"/>
          <w:sz w:val="32"/>
          <w:szCs w:val="32"/>
        </w:rPr>
        <w:t>昌吉州畜牧兽医执法支队单位概况</w:t>
      </w:r>
    </w:p>
    <w:p w:rsidR="00105265" w:rsidRDefault="00105265">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一、主要职能</w:t>
      </w:r>
    </w:p>
    <w:p w:rsidR="00105265" w:rsidRDefault="00105265">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二、机构设置及人员情况</w:t>
      </w:r>
    </w:p>
    <w:p w:rsidR="00105265" w:rsidRDefault="00105265">
      <w:pPr>
        <w:widowControl/>
        <w:spacing w:line="460" w:lineRule="exact"/>
        <w:outlineLvl w:val="1"/>
        <w:rPr>
          <w:rFonts w:ascii="仿宋_GB2312" w:eastAsia="仿宋_GB2312" w:hAnsi="宋体"/>
          <w:b/>
          <w:kern w:val="0"/>
          <w:sz w:val="32"/>
          <w:szCs w:val="32"/>
        </w:rPr>
      </w:pPr>
      <w:r>
        <w:rPr>
          <w:rFonts w:ascii="仿宋_GB2312" w:eastAsia="仿宋_GB2312" w:hAnsi="宋体" w:hint="eastAsia"/>
          <w:b/>
          <w:kern w:val="0"/>
          <w:sz w:val="32"/>
          <w:szCs w:val="32"/>
        </w:rPr>
        <w:t>第二部分</w:t>
      </w:r>
      <w:r>
        <w:rPr>
          <w:rFonts w:ascii="仿宋_GB2312" w:eastAsia="仿宋_GB2312" w:hAnsi="宋体"/>
          <w:b/>
          <w:kern w:val="0"/>
          <w:sz w:val="32"/>
          <w:szCs w:val="32"/>
        </w:rPr>
        <w:t xml:space="preserve">  </w:t>
      </w:r>
      <w:r>
        <w:rPr>
          <w:rFonts w:ascii="宋体" w:hAnsi="宋体"/>
          <w:b/>
          <w:kern w:val="0"/>
          <w:sz w:val="32"/>
          <w:szCs w:val="32"/>
        </w:rPr>
        <w:t>2020</w:t>
      </w:r>
      <w:r>
        <w:rPr>
          <w:rFonts w:ascii="仿宋_GB2312" w:eastAsia="仿宋_GB2312" w:hAnsi="宋体" w:hint="eastAsia"/>
          <w:b/>
          <w:kern w:val="0"/>
          <w:sz w:val="32"/>
          <w:szCs w:val="32"/>
        </w:rPr>
        <w:t>年部门预算公开表</w:t>
      </w:r>
    </w:p>
    <w:p w:rsidR="00105265" w:rsidRDefault="00105265">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一、部门收支总体情况表</w:t>
      </w:r>
    </w:p>
    <w:p w:rsidR="00105265" w:rsidRDefault="00105265">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二、部门收入总体情况表</w:t>
      </w:r>
    </w:p>
    <w:p w:rsidR="00105265" w:rsidRDefault="00105265">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三、部门支出总体情况表</w:t>
      </w:r>
    </w:p>
    <w:p w:rsidR="00105265" w:rsidRDefault="00105265">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四、财政拨款收支总体情况表</w:t>
      </w:r>
    </w:p>
    <w:p w:rsidR="00105265" w:rsidRDefault="00105265">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五、一般公共预算支出情况表</w:t>
      </w:r>
    </w:p>
    <w:p w:rsidR="00105265" w:rsidRDefault="00105265">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六、一般公共预算基本支出情况表</w:t>
      </w:r>
    </w:p>
    <w:p w:rsidR="00105265" w:rsidRDefault="00105265">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七、</w:t>
      </w:r>
      <w:r>
        <w:rPr>
          <w:rFonts w:ascii="仿宋_GB2312" w:eastAsia="仿宋_GB2312" w:hAnsi="宋体" w:hint="eastAsia"/>
          <w:bCs/>
          <w:kern w:val="0"/>
          <w:sz w:val="32"/>
          <w:szCs w:val="32"/>
        </w:rPr>
        <w:t>项目支出情况表</w:t>
      </w:r>
    </w:p>
    <w:p w:rsidR="00105265" w:rsidRDefault="00105265">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八、一般公共预算“三公”经费支出情况表</w:t>
      </w:r>
    </w:p>
    <w:p w:rsidR="00105265" w:rsidRDefault="00105265">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九、政府性基金预算支出情况表</w:t>
      </w:r>
    </w:p>
    <w:p w:rsidR="00105265" w:rsidRDefault="00105265">
      <w:pPr>
        <w:widowControl/>
        <w:spacing w:line="460" w:lineRule="exact"/>
        <w:outlineLvl w:val="1"/>
        <w:rPr>
          <w:rFonts w:ascii="仿宋_GB2312" w:eastAsia="仿宋_GB2312" w:hAnsi="宋体"/>
          <w:b/>
          <w:kern w:val="0"/>
          <w:sz w:val="32"/>
          <w:szCs w:val="32"/>
        </w:rPr>
      </w:pPr>
      <w:r>
        <w:rPr>
          <w:rFonts w:ascii="仿宋_GB2312" w:eastAsia="仿宋_GB2312" w:hAnsi="宋体" w:hint="eastAsia"/>
          <w:b/>
          <w:kern w:val="0"/>
          <w:sz w:val="32"/>
          <w:szCs w:val="32"/>
        </w:rPr>
        <w:t>第三部分</w:t>
      </w:r>
      <w:r>
        <w:rPr>
          <w:rFonts w:ascii="仿宋_GB2312" w:eastAsia="仿宋_GB2312" w:hAnsi="宋体"/>
          <w:b/>
          <w:kern w:val="0"/>
          <w:sz w:val="32"/>
          <w:szCs w:val="32"/>
        </w:rPr>
        <w:t xml:space="preserve">  </w:t>
      </w:r>
      <w:r>
        <w:rPr>
          <w:rFonts w:ascii="宋体" w:hAnsi="宋体"/>
          <w:b/>
          <w:kern w:val="0"/>
          <w:sz w:val="32"/>
          <w:szCs w:val="32"/>
        </w:rPr>
        <w:t>2020</w:t>
      </w:r>
      <w:r>
        <w:rPr>
          <w:rFonts w:ascii="仿宋_GB2312" w:eastAsia="仿宋_GB2312" w:hAnsi="宋体" w:hint="eastAsia"/>
          <w:b/>
          <w:kern w:val="0"/>
          <w:sz w:val="32"/>
          <w:szCs w:val="32"/>
        </w:rPr>
        <w:t>年部门预算情况说明</w:t>
      </w:r>
    </w:p>
    <w:p w:rsidR="00105265" w:rsidRDefault="00105265">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一、关于昌吉州畜牧兽医执法支队</w:t>
      </w:r>
      <w:r>
        <w:rPr>
          <w:rFonts w:ascii="仿宋_GB2312" w:eastAsia="仿宋_GB2312" w:hAnsi="宋体"/>
          <w:kern w:val="0"/>
          <w:sz w:val="32"/>
          <w:szCs w:val="32"/>
        </w:rPr>
        <w:t>2020</w:t>
      </w:r>
      <w:r>
        <w:rPr>
          <w:rFonts w:ascii="仿宋_GB2312" w:eastAsia="仿宋_GB2312" w:hAnsi="宋体" w:hint="eastAsia"/>
          <w:kern w:val="0"/>
          <w:sz w:val="32"/>
          <w:szCs w:val="32"/>
        </w:rPr>
        <w:t>年收支预算情况的总体说明</w:t>
      </w:r>
    </w:p>
    <w:p w:rsidR="00105265" w:rsidRDefault="00105265">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二、关于昌吉州畜牧兽医执法支队收人预算情况说明</w:t>
      </w:r>
    </w:p>
    <w:p w:rsidR="00105265" w:rsidRDefault="00105265">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三、关于昌吉州畜牧兽医执法支队支出预算情况说明</w:t>
      </w:r>
    </w:p>
    <w:p w:rsidR="00105265" w:rsidRDefault="00105265">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四、关于昌吉州畜牧兽医执法支队</w:t>
      </w:r>
      <w:r>
        <w:rPr>
          <w:rFonts w:ascii="仿宋_GB2312" w:eastAsia="仿宋_GB2312" w:hAnsi="宋体"/>
          <w:kern w:val="0"/>
          <w:sz w:val="32"/>
          <w:szCs w:val="32"/>
        </w:rPr>
        <w:t>2020</w:t>
      </w:r>
      <w:r>
        <w:rPr>
          <w:rFonts w:ascii="仿宋_GB2312" w:eastAsia="仿宋_GB2312" w:hAnsi="宋体" w:hint="eastAsia"/>
          <w:kern w:val="0"/>
          <w:sz w:val="32"/>
          <w:szCs w:val="32"/>
        </w:rPr>
        <w:t>年财政拨款收支预算情况的总体说明</w:t>
      </w:r>
    </w:p>
    <w:p w:rsidR="00105265" w:rsidRDefault="00105265">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五、关于昌吉州畜牧兽医执法支队</w:t>
      </w:r>
      <w:r>
        <w:rPr>
          <w:rFonts w:ascii="仿宋_GB2312" w:eastAsia="仿宋_GB2312" w:hAnsi="宋体"/>
          <w:kern w:val="0"/>
          <w:sz w:val="32"/>
          <w:szCs w:val="32"/>
        </w:rPr>
        <w:t>2020</w:t>
      </w:r>
      <w:r>
        <w:rPr>
          <w:rFonts w:ascii="仿宋_GB2312" w:eastAsia="仿宋_GB2312" w:hAnsi="宋体" w:hint="eastAsia"/>
          <w:kern w:val="0"/>
          <w:sz w:val="32"/>
          <w:szCs w:val="32"/>
        </w:rPr>
        <w:t>年一般公共预算当年拨款情况说明</w:t>
      </w:r>
    </w:p>
    <w:p w:rsidR="00105265" w:rsidRDefault="00105265">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六、关于昌吉州畜牧兽医执法支队</w:t>
      </w:r>
      <w:r>
        <w:rPr>
          <w:rFonts w:ascii="仿宋_GB2312" w:eastAsia="仿宋_GB2312" w:hAnsi="宋体"/>
          <w:kern w:val="0"/>
          <w:sz w:val="32"/>
          <w:szCs w:val="32"/>
        </w:rPr>
        <w:t>2020</w:t>
      </w:r>
      <w:r>
        <w:rPr>
          <w:rFonts w:ascii="仿宋_GB2312" w:eastAsia="仿宋_GB2312" w:hAnsi="宋体" w:hint="eastAsia"/>
          <w:kern w:val="0"/>
          <w:sz w:val="32"/>
          <w:szCs w:val="32"/>
        </w:rPr>
        <w:t>年一般公共预算基本支出情况说明</w:t>
      </w:r>
    </w:p>
    <w:p w:rsidR="00105265" w:rsidRDefault="00105265">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七、关于昌吉州畜牧兽医执法支队</w:t>
      </w:r>
      <w:r>
        <w:rPr>
          <w:rFonts w:ascii="仿宋_GB2312" w:eastAsia="仿宋_GB2312" w:hAnsi="宋体"/>
          <w:kern w:val="0"/>
          <w:sz w:val="32"/>
          <w:szCs w:val="32"/>
        </w:rPr>
        <w:t>2020</w:t>
      </w:r>
      <w:r>
        <w:rPr>
          <w:rFonts w:ascii="仿宋_GB2312" w:eastAsia="仿宋_GB2312" w:hAnsi="宋体" w:hint="eastAsia"/>
          <w:kern w:val="0"/>
          <w:sz w:val="32"/>
          <w:szCs w:val="32"/>
        </w:rPr>
        <w:t>年项目支出情况说明</w:t>
      </w:r>
    </w:p>
    <w:p w:rsidR="00105265" w:rsidRDefault="00105265">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八、关</w:t>
      </w:r>
      <w:r>
        <w:rPr>
          <w:rFonts w:ascii="仿宋_GB2312" w:eastAsia="仿宋_GB2312" w:hAnsi="宋体" w:hint="eastAsia"/>
          <w:b/>
          <w:bCs/>
          <w:kern w:val="0"/>
          <w:sz w:val="32"/>
          <w:szCs w:val="32"/>
        </w:rPr>
        <w:t>于昌吉州畜牧兽医执法支队</w:t>
      </w:r>
      <w:r>
        <w:rPr>
          <w:rFonts w:ascii="仿宋_GB2312" w:eastAsia="仿宋_GB2312" w:hAnsi="宋体"/>
          <w:b/>
          <w:bCs/>
          <w:kern w:val="0"/>
          <w:sz w:val="32"/>
          <w:szCs w:val="32"/>
        </w:rPr>
        <w:t>2020</w:t>
      </w:r>
      <w:r>
        <w:rPr>
          <w:rFonts w:ascii="仿宋_GB2312" w:eastAsia="仿宋_GB2312" w:hAnsi="宋体" w:hint="eastAsia"/>
          <w:b/>
          <w:bCs/>
          <w:kern w:val="0"/>
          <w:sz w:val="32"/>
          <w:szCs w:val="32"/>
        </w:rPr>
        <w:t>年一般公共预算“三公”经费预算情况</w:t>
      </w:r>
      <w:r>
        <w:rPr>
          <w:rFonts w:ascii="仿宋_GB2312" w:eastAsia="仿宋_GB2312" w:hAnsi="宋体" w:hint="eastAsia"/>
          <w:kern w:val="0"/>
          <w:sz w:val="32"/>
          <w:szCs w:val="32"/>
        </w:rPr>
        <w:t>说明</w:t>
      </w:r>
    </w:p>
    <w:p w:rsidR="00105265" w:rsidRDefault="00105265">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九、关于昌吉州畜牧兽医执法支队</w:t>
      </w:r>
      <w:r>
        <w:rPr>
          <w:rFonts w:ascii="仿宋_GB2312" w:eastAsia="仿宋_GB2312" w:hAnsi="宋体"/>
          <w:kern w:val="0"/>
          <w:sz w:val="32"/>
          <w:szCs w:val="32"/>
        </w:rPr>
        <w:t>2020</w:t>
      </w:r>
      <w:r>
        <w:rPr>
          <w:rFonts w:ascii="仿宋_GB2312" w:eastAsia="仿宋_GB2312" w:hAnsi="宋体" w:hint="eastAsia"/>
          <w:kern w:val="0"/>
          <w:sz w:val="32"/>
          <w:szCs w:val="32"/>
        </w:rPr>
        <w:t>年政府性基金预算拨款情况说明</w:t>
      </w:r>
    </w:p>
    <w:p w:rsidR="00105265" w:rsidRDefault="00105265">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十、其他重要事项的情况说明</w:t>
      </w:r>
    </w:p>
    <w:p w:rsidR="00105265" w:rsidRDefault="00105265">
      <w:pPr>
        <w:widowControl/>
        <w:spacing w:line="460" w:lineRule="exact"/>
        <w:ind w:firstLineChars="100" w:firstLine="321"/>
        <w:outlineLvl w:val="1"/>
        <w:rPr>
          <w:rFonts w:ascii="黑体" w:eastAsia="黑体" w:hAnsi="黑体"/>
          <w:kern w:val="0"/>
          <w:sz w:val="32"/>
          <w:szCs w:val="32"/>
        </w:rPr>
      </w:pPr>
      <w:r>
        <w:rPr>
          <w:rFonts w:ascii="仿宋_GB2312" w:eastAsia="仿宋_GB2312" w:hAnsi="宋体" w:hint="eastAsia"/>
          <w:b/>
          <w:kern w:val="0"/>
          <w:sz w:val="32"/>
          <w:szCs w:val="32"/>
        </w:rPr>
        <w:t>第四部分</w:t>
      </w:r>
      <w:r>
        <w:rPr>
          <w:rFonts w:ascii="仿宋_GB2312" w:eastAsia="仿宋_GB2312" w:hAnsi="宋体"/>
          <w:b/>
          <w:kern w:val="0"/>
          <w:sz w:val="32"/>
          <w:szCs w:val="32"/>
        </w:rPr>
        <w:t xml:space="preserve">  </w:t>
      </w:r>
      <w:r>
        <w:rPr>
          <w:rFonts w:ascii="仿宋_GB2312" w:eastAsia="仿宋_GB2312" w:hAnsi="宋体" w:hint="eastAsia"/>
          <w:b/>
          <w:kern w:val="0"/>
          <w:sz w:val="32"/>
          <w:szCs w:val="32"/>
        </w:rPr>
        <w:t>名词解释</w:t>
      </w:r>
    </w:p>
    <w:p w:rsidR="00105265" w:rsidRDefault="00105265">
      <w:pPr>
        <w:widowControl/>
        <w:outlineLvl w:val="1"/>
        <w:rPr>
          <w:rFonts w:ascii="黑体" w:eastAsia="黑体" w:hAnsi="黑体"/>
          <w:kern w:val="0"/>
          <w:sz w:val="32"/>
          <w:szCs w:val="32"/>
        </w:rPr>
      </w:pPr>
    </w:p>
    <w:p w:rsidR="00105265" w:rsidRDefault="00105265">
      <w:pPr>
        <w:widowControl/>
        <w:ind w:firstLineChars="200" w:firstLine="640"/>
        <w:outlineLvl w:val="1"/>
        <w:rPr>
          <w:rFonts w:ascii="黑体" w:eastAsia="黑体" w:hAnsi="黑体"/>
          <w:kern w:val="0"/>
          <w:sz w:val="32"/>
          <w:szCs w:val="32"/>
        </w:rPr>
      </w:pPr>
    </w:p>
    <w:p w:rsidR="00105265" w:rsidRDefault="00105265">
      <w:pPr>
        <w:widowControl/>
        <w:numPr>
          <w:ilvl w:val="0"/>
          <w:numId w:val="1"/>
        </w:numPr>
        <w:ind w:firstLineChars="200" w:firstLine="640"/>
        <w:outlineLvl w:val="1"/>
        <w:rPr>
          <w:rFonts w:ascii="黑体" w:eastAsia="黑体" w:hAnsi="黑体"/>
          <w:kern w:val="0"/>
          <w:sz w:val="32"/>
          <w:szCs w:val="32"/>
        </w:rPr>
      </w:pPr>
      <w:r>
        <w:rPr>
          <w:rFonts w:ascii="黑体" w:eastAsia="黑体" w:hAnsi="黑体"/>
          <w:kern w:val="0"/>
          <w:sz w:val="32"/>
          <w:szCs w:val="32"/>
        </w:rPr>
        <w:t xml:space="preserve">  </w:t>
      </w:r>
      <w:r>
        <w:rPr>
          <w:rFonts w:ascii="黑体" w:eastAsia="黑体" w:hAnsi="黑体" w:hint="eastAsia"/>
          <w:kern w:val="0"/>
          <w:sz w:val="32"/>
          <w:szCs w:val="32"/>
        </w:rPr>
        <w:t>昌吉州畜牧兽医执法支队单位概况</w:t>
      </w:r>
    </w:p>
    <w:p w:rsidR="00105265" w:rsidRDefault="00105265">
      <w:pPr>
        <w:widowControl/>
        <w:outlineLvl w:val="1"/>
        <w:rPr>
          <w:rFonts w:ascii="黑体" w:eastAsia="黑体" w:hAnsi="黑体"/>
          <w:kern w:val="0"/>
          <w:sz w:val="32"/>
          <w:szCs w:val="32"/>
        </w:rPr>
      </w:pPr>
    </w:p>
    <w:p w:rsidR="00105265" w:rsidRDefault="00105265">
      <w:pPr>
        <w:spacing w:line="480" w:lineRule="exact"/>
        <w:ind w:firstLineChars="200" w:firstLine="640"/>
        <w:jc w:val="left"/>
        <w:rPr>
          <w:rFonts w:ascii="仿宋_GB2312" w:eastAsia="仿宋_GB2312" w:hAnsi="宋体"/>
          <w:kern w:val="0"/>
          <w:sz w:val="32"/>
          <w:szCs w:val="32"/>
        </w:rPr>
      </w:pPr>
      <w:r>
        <w:rPr>
          <w:rFonts w:ascii="黑体" w:eastAsia="黑体" w:hAnsi="黑体" w:cs="宋体" w:hint="eastAsia"/>
          <w:bCs/>
          <w:kern w:val="0"/>
          <w:sz w:val="32"/>
          <w:szCs w:val="32"/>
        </w:rPr>
        <w:t>主要职能：</w:t>
      </w:r>
      <w:r>
        <w:rPr>
          <w:rFonts w:ascii="仿宋_GB2312" w:eastAsia="仿宋_GB2312" w:hAnsi="仿宋_GB2312" w:cs="仿宋_GB2312" w:hint="eastAsia"/>
          <w:color w:val="2B2B2B"/>
          <w:sz w:val="32"/>
          <w:szCs w:val="32"/>
          <w:shd w:val="clear" w:color="auto" w:fill="FFFFFF"/>
        </w:rPr>
        <w:t>（一）负责动物及动物产品的检疫，负责草原、动物卫生法律法规和技术规范执行情况的监督检查；负责动物诊疗和执业兽医、乡村兽医的监督管理；负责动物卫生监督证章标志的监督检查；负责畜禽标识和养殖档案的监督检查；负责兽药、饲料的生产、经营和使用等环节监督检查工作；负责生鲜乳生产、收购、运输等环节监督管理工作；承担畜禽屠宰监督管理工作；承担畜产品质量监督检查工作；承担本州内预防草原火灾的具体管理工作，依法查处草原火灾案件；负责草原野生植物资源保护管理和合理开发利用的监督检查；指导和监督全州草畜平衡工作，组织核定草原载畜量；协调和处理跨县（市）的草原所有权、使用权争议。</w:t>
      </w:r>
    </w:p>
    <w:p w:rsidR="00105265" w:rsidRDefault="00105265">
      <w:pPr>
        <w:widowControl/>
        <w:spacing w:line="560" w:lineRule="exact"/>
        <w:ind w:firstLineChars="150" w:firstLine="480"/>
        <w:jc w:val="left"/>
        <w:rPr>
          <w:rFonts w:ascii="黑体" w:eastAsia="黑体" w:hAnsi="黑体" w:cs="宋体"/>
          <w:bCs/>
          <w:kern w:val="0"/>
          <w:sz w:val="32"/>
          <w:szCs w:val="32"/>
        </w:rPr>
      </w:pPr>
      <w:r>
        <w:rPr>
          <w:rFonts w:ascii="仿宋_GB2312" w:eastAsia="仿宋_GB2312" w:hAnsi="黑体" w:cs="宋体"/>
          <w:bCs/>
          <w:kern w:val="0"/>
          <w:sz w:val="32"/>
          <w:szCs w:val="32"/>
        </w:rPr>
        <w:t xml:space="preserve"> </w:t>
      </w:r>
      <w:r>
        <w:rPr>
          <w:rFonts w:ascii="黑体" w:eastAsia="黑体" w:hAnsi="黑体" w:cs="宋体" w:hint="eastAsia"/>
          <w:bCs/>
          <w:kern w:val="0"/>
          <w:sz w:val="32"/>
          <w:szCs w:val="32"/>
        </w:rPr>
        <w:t>二、机构设置及人员情况</w:t>
      </w:r>
    </w:p>
    <w:p w:rsidR="00105265" w:rsidRPr="00F7510C" w:rsidRDefault="00105265">
      <w:pPr>
        <w:widowControl/>
        <w:spacing w:line="560" w:lineRule="exact"/>
        <w:ind w:firstLineChars="150" w:firstLine="480"/>
        <w:jc w:val="left"/>
        <w:rPr>
          <w:rFonts w:ascii="仿宋_GB2312" w:eastAsia="仿宋_GB2312" w:hAnsi="黑体" w:cs="宋体"/>
          <w:bCs/>
          <w:kern w:val="0"/>
          <w:sz w:val="32"/>
          <w:szCs w:val="32"/>
        </w:rPr>
      </w:pPr>
      <w:r w:rsidRPr="00F7510C">
        <w:rPr>
          <w:rFonts w:ascii="仿宋_GB2312" w:eastAsia="仿宋_GB2312" w:hAnsi="黑体" w:cs="宋体" w:hint="eastAsia"/>
          <w:bCs/>
          <w:kern w:val="0"/>
          <w:sz w:val="32"/>
          <w:szCs w:val="32"/>
        </w:rPr>
        <w:t>州畜牧兽医执法支队无下属预算单位，下设</w:t>
      </w:r>
      <w:r w:rsidRPr="00F7510C">
        <w:rPr>
          <w:rFonts w:ascii="仿宋_GB2312" w:eastAsia="仿宋_GB2312" w:hAnsi="黑体" w:cs="宋体"/>
          <w:bCs/>
          <w:kern w:val="0"/>
          <w:sz w:val="32"/>
          <w:szCs w:val="32"/>
        </w:rPr>
        <w:t>4</w:t>
      </w:r>
      <w:r w:rsidRPr="00F7510C">
        <w:rPr>
          <w:rFonts w:ascii="仿宋_GB2312" w:eastAsia="仿宋_GB2312" w:hAnsi="黑体" w:cs="宋体" w:hint="eastAsia"/>
          <w:bCs/>
          <w:kern w:val="0"/>
          <w:sz w:val="32"/>
          <w:szCs w:val="32"/>
        </w:rPr>
        <w:t>科室</w:t>
      </w:r>
      <w:r w:rsidRPr="00F7510C">
        <w:rPr>
          <w:rFonts w:ascii="仿宋_GB2312" w:eastAsia="仿宋_GB2312" w:hAnsi="黑体" w:cs="宋体"/>
          <w:bCs/>
          <w:kern w:val="0"/>
          <w:sz w:val="32"/>
          <w:szCs w:val="32"/>
        </w:rPr>
        <w:t>:</w:t>
      </w:r>
      <w:r w:rsidRPr="00F7510C">
        <w:rPr>
          <w:rFonts w:ascii="仿宋_GB2312" w:eastAsia="仿宋_GB2312" w:hAnsi="黑体" w:cs="宋体" w:hint="eastAsia"/>
          <w:bCs/>
          <w:kern w:val="0"/>
          <w:sz w:val="32"/>
          <w:szCs w:val="32"/>
        </w:rPr>
        <w:t>分别是办公室、动物卫生监督科、畜产品质量监管科、管理与法规科。</w:t>
      </w:r>
    </w:p>
    <w:p w:rsidR="00105265" w:rsidRDefault="00105265">
      <w:pPr>
        <w:widowControl/>
        <w:spacing w:line="560" w:lineRule="exact"/>
        <w:ind w:firstLineChars="150" w:firstLine="480"/>
        <w:jc w:val="left"/>
        <w:rPr>
          <w:rFonts w:ascii="黑体" w:eastAsia="黑体" w:hAnsi="黑体"/>
          <w:kern w:val="0"/>
          <w:sz w:val="32"/>
          <w:szCs w:val="32"/>
        </w:rPr>
      </w:pPr>
      <w:r w:rsidRPr="00F7510C">
        <w:rPr>
          <w:rFonts w:ascii="仿宋_GB2312" w:eastAsia="仿宋_GB2312" w:hAnsi="黑体" w:cs="宋体" w:hint="eastAsia"/>
          <w:bCs/>
          <w:kern w:val="0"/>
          <w:sz w:val="32"/>
          <w:szCs w:val="32"/>
        </w:rPr>
        <w:t>州畜牧兽医执法支队编制数</w:t>
      </w:r>
      <w:r w:rsidRPr="00F7510C">
        <w:rPr>
          <w:rFonts w:ascii="仿宋_GB2312" w:eastAsia="仿宋_GB2312" w:hAnsi="黑体" w:cs="宋体"/>
          <w:bCs/>
          <w:kern w:val="0"/>
          <w:sz w:val="32"/>
          <w:szCs w:val="32"/>
        </w:rPr>
        <w:t>16</w:t>
      </w:r>
      <w:r w:rsidRPr="00F7510C">
        <w:rPr>
          <w:rFonts w:ascii="仿宋_GB2312" w:eastAsia="仿宋_GB2312" w:hAnsi="黑体" w:cs="宋体" w:hint="eastAsia"/>
          <w:bCs/>
          <w:kern w:val="0"/>
          <w:sz w:val="32"/>
          <w:szCs w:val="32"/>
        </w:rPr>
        <w:t>人，实有人数</w:t>
      </w:r>
      <w:r w:rsidRPr="00F7510C">
        <w:rPr>
          <w:rFonts w:ascii="仿宋_GB2312" w:eastAsia="仿宋_GB2312" w:hAnsi="黑体" w:cs="宋体"/>
          <w:bCs/>
          <w:kern w:val="0"/>
          <w:sz w:val="32"/>
          <w:szCs w:val="32"/>
        </w:rPr>
        <w:t>19</w:t>
      </w:r>
      <w:r w:rsidRPr="00F7510C">
        <w:rPr>
          <w:rFonts w:ascii="仿宋_GB2312" w:eastAsia="仿宋_GB2312" w:hAnsi="黑体" w:cs="宋体" w:hint="eastAsia"/>
          <w:bCs/>
          <w:kern w:val="0"/>
          <w:sz w:val="32"/>
          <w:szCs w:val="32"/>
        </w:rPr>
        <w:t>人，</w:t>
      </w:r>
      <w:r w:rsidRPr="00F7510C">
        <w:rPr>
          <w:rFonts w:ascii="仿宋_GB2312" w:eastAsia="仿宋_GB2312" w:hAnsi="宋体" w:cs="宋体" w:hint="eastAsia"/>
          <w:kern w:val="0"/>
          <w:sz w:val="32"/>
          <w:szCs w:val="32"/>
        </w:rPr>
        <w:t>其中：在职</w:t>
      </w:r>
      <w:r w:rsidRPr="00F7510C">
        <w:rPr>
          <w:rFonts w:ascii="仿宋_GB2312" w:eastAsia="仿宋_GB2312" w:hAnsi="宋体" w:cs="宋体"/>
          <w:kern w:val="0"/>
          <w:sz w:val="32"/>
          <w:szCs w:val="32"/>
        </w:rPr>
        <w:t>16</w:t>
      </w:r>
      <w:r w:rsidRPr="00F7510C">
        <w:rPr>
          <w:rFonts w:ascii="仿宋_GB2312" w:eastAsia="仿宋_GB2312" w:hAnsi="宋体" w:cs="宋体" w:hint="eastAsia"/>
          <w:kern w:val="0"/>
          <w:sz w:val="32"/>
          <w:szCs w:val="32"/>
        </w:rPr>
        <w:t>人，减少</w:t>
      </w:r>
      <w:r w:rsidRPr="00F7510C">
        <w:rPr>
          <w:rFonts w:ascii="仿宋_GB2312" w:eastAsia="仿宋_GB2312" w:hAnsi="宋体" w:cs="宋体"/>
          <w:kern w:val="0"/>
          <w:sz w:val="32"/>
          <w:szCs w:val="32"/>
        </w:rPr>
        <w:t>3</w:t>
      </w:r>
      <w:r w:rsidRPr="00F7510C">
        <w:rPr>
          <w:rFonts w:ascii="仿宋_GB2312" w:eastAsia="仿宋_GB2312" w:hAnsi="宋体" w:cs="宋体" w:hint="eastAsia"/>
          <w:kern w:val="0"/>
          <w:sz w:val="32"/>
          <w:szCs w:val="32"/>
        </w:rPr>
        <w:t>人；</w:t>
      </w:r>
      <w:r w:rsidRPr="00F7510C">
        <w:rPr>
          <w:rFonts w:ascii="仿宋_GB2312" w:eastAsia="仿宋_GB2312" w:hAnsi="宋体" w:cs="宋体"/>
          <w:kern w:val="0"/>
          <w:sz w:val="32"/>
          <w:szCs w:val="32"/>
        </w:rPr>
        <w:t xml:space="preserve"> </w:t>
      </w:r>
      <w:r w:rsidRPr="00F7510C">
        <w:rPr>
          <w:rFonts w:ascii="仿宋_GB2312" w:eastAsia="仿宋_GB2312" w:hAnsi="宋体" w:cs="宋体" w:hint="eastAsia"/>
          <w:kern w:val="0"/>
          <w:sz w:val="32"/>
          <w:szCs w:val="32"/>
        </w:rPr>
        <w:t>退休</w:t>
      </w:r>
      <w:r w:rsidRPr="00F7510C">
        <w:rPr>
          <w:rFonts w:ascii="仿宋_GB2312" w:eastAsia="仿宋_GB2312" w:hAnsi="宋体" w:cs="宋体"/>
          <w:kern w:val="0"/>
          <w:sz w:val="32"/>
          <w:szCs w:val="32"/>
        </w:rPr>
        <w:t>6</w:t>
      </w:r>
      <w:r w:rsidRPr="00F7510C">
        <w:rPr>
          <w:rFonts w:ascii="仿宋_GB2312" w:eastAsia="仿宋_GB2312" w:hAnsi="宋体" w:cs="宋体" w:hint="eastAsia"/>
          <w:kern w:val="0"/>
          <w:sz w:val="32"/>
          <w:szCs w:val="32"/>
        </w:rPr>
        <w:t>人，</w:t>
      </w:r>
      <w:r w:rsidRPr="00F7510C">
        <w:rPr>
          <w:rFonts w:ascii="仿宋_GB2312" w:eastAsia="仿宋_GB2312" w:hAnsi="宋体" w:cs="宋体" w:hint="eastAsia"/>
          <w:color w:val="000000"/>
          <w:kern w:val="0"/>
          <w:sz w:val="32"/>
          <w:szCs w:val="32"/>
        </w:rPr>
        <w:t>增加或减少</w:t>
      </w:r>
      <w:r w:rsidRPr="00F7510C">
        <w:rPr>
          <w:rFonts w:ascii="仿宋_GB2312" w:eastAsia="仿宋_GB2312" w:hAnsi="宋体" w:cs="宋体"/>
          <w:color w:val="000000"/>
          <w:kern w:val="0"/>
          <w:sz w:val="32"/>
          <w:szCs w:val="32"/>
        </w:rPr>
        <w:t>0</w:t>
      </w:r>
      <w:r w:rsidRPr="00F7510C">
        <w:rPr>
          <w:rFonts w:ascii="仿宋_GB2312" w:eastAsia="仿宋_GB2312" w:hAnsi="宋体" w:cs="宋体" w:hint="eastAsia"/>
          <w:color w:val="000000"/>
          <w:kern w:val="0"/>
          <w:sz w:val="32"/>
          <w:szCs w:val="32"/>
        </w:rPr>
        <w:t>人；</w:t>
      </w:r>
      <w:r w:rsidRPr="00F7510C">
        <w:rPr>
          <w:rFonts w:ascii="仿宋_GB2312" w:eastAsia="仿宋_GB2312" w:hAnsi="宋体" w:cs="宋体" w:hint="eastAsia"/>
          <w:kern w:val="0"/>
          <w:sz w:val="32"/>
          <w:szCs w:val="32"/>
        </w:rPr>
        <w:t>离休</w:t>
      </w:r>
      <w:r w:rsidRPr="00F7510C">
        <w:rPr>
          <w:rFonts w:ascii="仿宋_GB2312" w:eastAsia="仿宋_GB2312" w:hAnsi="宋体" w:cs="宋体"/>
          <w:kern w:val="0"/>
          <w:sz w:val="32"/>
          <w:szCs w:val="32"/>
        </w:rPr>
        <w:t xml:space="preserve">0 </w:t>
      </w:r>
      <w:r w:rsidRPr="00F7510C">
        <w:rPr>
          <w:rFonts w:ascii="仿宋_GB2312" w:eastAsia="仿宋_GB2312" w:hAnsi="宋体" w:cs="宋体" w:hint="eastAsia"/>
          <w:kern w:val="0"/>
          <w:sz w:val="32"/>
          <w:szCs w:val="32"/>
        </w:rPr>
        <w:t>人，增加或减少</w:t>
      </w:r>
      <w:r w:rsidRPr="00F7510C">
        <w:rPr>
          <w:rFonts w:ascii="仿宋_GB2312" w:eastAsia="仿宋_GB2312" w:hAnsi="宋体" w:cs="宋体"/>
          <w:kern w:val="0"/>
          <w:sz w:val="32"/>
          <w:szCs w:val="32"/>
        </w:rPr>
        <w:t xml:space="preserve">0 </w:t>
      </w:r>
      <w:r w:rsidRPr="00F7510C">
        <w:rPr>
          <w:rFonts w:ascii="仿宋_GB2312" w:eastAsia="仿宋_GB2312" w:hAnsi="宋体" w:cs="宋体" w:hint="eastAsia"/>
          <w:kern w:val="0"/>
          <w:sz w:val="32"/>
          <w:szCs w:val="32"/>
        </w:rPr>
        <w:t>人。</w:t>
      </w:r>
    </w:p>
    <w:p w:rsidR="00105265" w:rsidRDefault="00105265" w:rsidP="00F7510C">
      <w:pPr>
        <w:widowControl/>
        <w:spacing w:beforeLines="50"/>
        <w:ind w:firstLineChars="250" w:firstLine="800"/>
        <w:jc w:val="center"/>
        <w:outlineLvl w:val="1"/>
        <w:rPr>
          <w:rFonts w:ascii="黑体" w:eastAsia="黑体" w:hAnsi="黑体"/>
          <w:kern w:val="0"/>
          <w:sz w:val="32"/>
          <w:szCs w:val="32"/>
        </w:rPr>
      </w:pPr>
      <w:r>
        <w:rPr>
          <w:rFonts w:ascii="黑体" w:eastAsia="黑体" w:hAnsi="黑体" w:hint="eastAsia"/>
          <w:kern w:val="0"/>
          <w:sz w:val="32"/>
          <w:szCs w:val="32"/>
        </w:rPr>
        <w:t>第二部分</w:t>
      </w:r>
      <w:r>
        <w:rPr>
          <w:rFonts w:ascii="黑体" w:eastAsia="黑体" w:hAnsi="黑体"/>
          <w:kern w:val="0"/>
          <w:sz w:val="32"/>
          <w:szCs w:val="32"/>
        </w:rPr>
        <w:t xml:space="preserve">  2020</w:t>
      </w:r>
      <w:r>
        <w:rPr>
          <w:rFonts w:ascii="黑体" w:eastAsia="黑体" w:hAnsi="黑体" w:hint="eastAsia"/>
          <w:kern w:val="0"/>
          <w:sz w:val="32"/>
          <w:szCs w:val="32"/>
        </w:rPr>
        <w:t>年部门预算公开表</w:t>
      </w:r>
    </w:p>
    <w:p w:rsidR="00105265" w:rsidRDefault="00105265" w:rsidP="00F7510C">
      <w:pPr>
        <w:widowControl/>
        <w:spacing w:beforeLines="50"/>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t>表一：</w:t>
      </w:r>
      <w:r>
        <w:rPr>
          <w:rFonts w:ascii="仿宋_GB2312" w:eastAsia="仿宋_GB2312" w:hAnsi="宋体"/>
          <w:b/>
          <w:kern w:val="0"/>
          <w:sz w:val="32"/>
          <w:szCs w:val="32"/>
        </w:rPr>
        <w:t xml:space="preserve">            </w:t>
      </w:r>
      <w:r>
        <w:rPr>
          <w:rFonts w:ascii="仿宋_GB2312" w:eastAsia="仿宋_GB2312" w:hAnsi="宋体" w:hint="eastAsia"/>
          <w:b/>
          <w:kern w:val="0"/>
          <w:sz w:val="32"/>
          <w:szCs w:val="32"/>
        </w:rPr>
        <w:t>部门收支总体情况表</w:t>
      </w:r>
    </w:p>
    <w:p w:rsidR="00105265" w:rsidRDefault="00105265">
      <w:pPr>
        <w:widowControl/>
        <w:outlineLvl w:val="1"/>
        <w:rPr>
          <w:rFonts w:ascii="仿宋_GB2312" w:eastAsia="仿宋_GB2312" w:hAnsi="宋体"/>
          <w:kern w:val="0"/>
          <w:sz w:val="24"/>
        </w:rPr>
      </w:pPr>
      <w:r>
        <w:rPr>
          <w:rFonts w:ascii="仿宋_GB2312" w:eastAsia="仿宋_GB2312" w:hAnsi="宋体" w:hint="eastAsia"/>
          <w:kern w:val="0"/>
          <w:sz w:val="24"/>
        </w:rPr>
        <w:t>编制部门：昌吉州畜牧兽医执法支队</w:t>
      </w:r>
      <w:r>
        <w:rPr>
          <w:rFonts w:ascii="仿宋_GB2312" w:eastAsia="仿宋_GB2312" w:hAnsi="宋体"/>
          <w:kern w:val="0"/>
          <w:sz w:val="24"/>
        </w:rPr>
        <w:t xml:space="preserve">                             </w:t>
      </w:r>
      <w:r>
        <w:rPr>
          <w:rFonts w:ascii="仿宋_GB2312" w:eastAsia="仿宋_GB2312" w:hAnsi="宋体" w:hint="eastAsia"/>
          <w:kern w:val="0"/>
          <w:sz w:val="24"/>
        </w:rPr>
        <w:t>单位：万元</w:t>
      </w:r>
    </w:p>
    <w:tbl>
      <w:tblPr>
        <w:tblW w:w="8662" w:type="dxa"/>
        <w:tblInd w:w="93" w:type="dxa"/>
        <w:tblLayout w:type="fixed"/>
        <w:tblLook w:val="00A0"/>
      </w:tblPr>
      <w:tblGrid>
        <w:gridCol w:w="2280"/>
        <w:gridCol w:w="1988"/>
        <w:gridCol w:w="2693"/>
        <w:gridCol w:w="1701"/>
      </w:tblGrid>
      <w:tr w:rsidR="00105265">
        <w:trPr>
          <w:trHeight w:val="360"/>
        </w:trPr>
        <w:tc>
          <w:tcPr>
            <w:tcW w:w="4268" w:type="dxa"/>
            <w:gridSpan w:val="2"/>
            <w:tcBorders>
              <w:top w:val="single" w:sz="4" w:space="0" w:color="auto"/>
              <w:left w:val="single" w:sz="4" w:space="0" w:color="auto"/>
              <w:bottom w:val="single" w:sz="4" w:space="0" w:color="auto"/>
              <w:right w:val="single" w:sz="4" w:space="0" w:color="000000"/>
            </w:tcBorders>
            <w:vAlign w:val="bottom"/>
          </w:tcPr>
          <w:p w:rsidR="00105265" w:rsidRDefault="00105265">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收</w:t>
            </w:r>
            <w:r>
              <w:rPr>
                <w:rFonts w:ascii="仿宋_GB2312" w:eastAsia="仿宋_GB2312" w:hAnsi="宋体" w:cs="宋体"/>
                <w:b/>
                <w:bCs/>
                <w:kern w:val="0"/>
                <w:sz w:val="24"/>
              </w:rPr>
              <w:t xml:space="preserve">     </w:t>
            </w:r>
            <w:r>
              <w:rPr>
                <w:rFonts w:ascii="仿宋_GB2312" w:eastAsia="仿宋_GB2312" w:hAnsi="宋体" w:cs="宋体" w:hint="eastAsia"/>
                <w:b/>
                <w:bCs/>
                <w:kern w:val="0"/>
                <w:sz w:val="24"/>
              </w:rPr>
              <w:t>入</w:t>
            </w:r>
          </w:p>
        </w:tc>
        <w:tc>
          <w:tcPr>
            <w:tcW w:w="4394" w:type="dxa"/>
            <w:gridSpan w:val="2"/>
            <w:tcBorders>
              <w:top w:val="single" w:sz="4" w:space="0" w:color="auto"/>
              <w:left w:val="nil"/>
              <w:bottom w:val="single" w:sz="4" w:space="0" w:color="auto"/>
              <w:right w:val="single" w:sz="4" w:space="0" w:color="auto"/>
            </w:tcBorders>
            <w:vAlign w:val="bottom"/>
          </w:tcPr>
          <w:p w:rsidR="00105265" w:rsidRDefault="00105265">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支</w:t>
            </w:r>
            <w:r>
              <w:rPr>
                <w:rFonts w:ascii="仿宋_GB2312" w:eastAsia="仿宋_GB2312" w:hAnsi="宋体" w:cs="宋体"/>
                <w:b/>
                <w:bCs/>
                <w:kern w:val="0"/>
                <w:sz w:val="24"/>
              </w:rPr>
              <w:t xml:space="preserve">     </w:t>
            </w:r>
            <w:r>
              <w:rPr>
                <w:rFonts w:ascii="仿宋_GB2312" w:eastAsia="仿宋_GB2312" w:hAnsi="宋体" w:cs="宋体" w:hint="eastAsia"/>
                <w:b/>
                <w:bCs/>
                <w:kern w:val="0"/>
                <w:sz w:val="24"/>
              </w:rPr>
              <w:t>出</w:t>
            </w:r>
          </w:p>
        </w:tc>
      </w:tr>
      <w:tr w:rsidR="00105265">
        <w:trPr>
          <w:trHeight w:hRule="exact" w:val="312"/>
        </w:trPr>
        <w:tc>
          <w:tcPr>
            <w:tcW w:w="2280" w:type="dxa"/>
            <w:tcBorders>
              <w:top w:val="nil"/>
              <w:left w:val="single" w:sz="4" w:space="0" w:color="auto"/>
              <w:bottom w:val="single" w:sz="4" w:space="0" w:color="auto"/>
              <w:right w:val="single" w:sz="4" w:space="0" w:color="auto"/>
            </w:tcBorders>
            <w:vAlign w:val="center"/>
          </w:tcPr>
          <w:p w:rsidR="00105265" w:rsidRDefault="00105265">
            <w:pPr>
              <w:widowControl/>
              <w:spacing w:line="30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项</w:t>
            </w:r>
            <w:r>
              <w:rPr>
                <w:rFonts w:ascii="仿宋_GB2312" w:eastAsia="仿宋_GB2312" w:hAnsi="宋体" w:cs="宋体"/>
                <w:b/>
                <w:kern w:val="0"/>
                <w:sz w:val="20"/>
                <w:szCs w:val="20"/>
              </w:rPr>
              <w:t xml:space="preserve">     </w:t>
            </w:r>
            <w:r>
              <w:rPr>
                <w:rFonts w:ascii="仿宋_GB2312" w:eastAsia="仿宋_GB2312" w:hAnsi="宋体" w:cs="宋体" w:hint="eastAsia"/>
                <w:b/>
                <w:kern w:val="0"/>
                <w:sz w:val="20"/>
                <w:szCs w:val="20"/>
              </w:rPr>
              <w:t>目</w:t>
            </w:r>
          </w:p>
        </w:tc>
        <w:tc>
          <w:tcPr>
            <w:tcW w:w="1988" w:type="dxa"/>
            <w:tcBorders>
              <w:top w:val="nil"/>
              <w:left w:val="nil"/>
              <w:bottom w:val="single" w:sz="4" w:space="0" w:color="auto"/>
              <w:right w:val="single" w:sz="4" w:space="0" w:color="auto"/>
            </w:tcBorders>
            <w:vAlign w:val="center"/>
          </w:tcPr>
          <w:p w:rsidR="00105265" w:rsidRDefault="00105265">
            <w:pPr>
              <w:widowControl/>
              <w:spacing w:line="30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预算数</w:t>
            </w:r>
          </w:p>
        </w:tc>
        <w:tc>
          <w:tcPr>
            <w:tcW w:w="2693" w:type="dxa"/>
            <w:tcBorders>
              <w:top w:val="nil"/>
              <w:left w:val="nil"/>
              <w:bottom w:val="single" w:sz="4" w:space="0" w:color="auto"/>
              <w:right w:val="single" w:sz="4" w:space="0" w:color="auto"/>
            </w:tcBorders>
            <w:vAlign w:val="center"/>
          </w:tcPr>
          <w:p w:rsidR="00105265" w:rsidRDefault="00105265">
            <w:pPr>
              <w:widowControl/>
              <w:spacing w:line="30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功能分类</w:t>
            </w:r>
          </w:p>
        </w:tc>
        <w:tc>
          <w:tcPr>
            <w:tcW w:w="1701" w:type="dxa"/>
            <w:tcBorders>
              <w:top w:val="nil"/>
              <w:left w:val="nil"/>
              <w:bottom w:val="single" w:sz="4" w:space="0" w:color="auto"/>
              <w:right w:val="single" w:sz="4" w:space="0" w:color="auto"/>
            </w:tcBorders>
            <w:vAlign w:val="center"/>
          </w:tcPr>
          <w:p w:rsidR="00105265" w:rsidRDefault="00105265">
            <w:pPr>
              <w:widowControl/>
              <w:spacing w:line="30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预算数</w:t>
            </w:r>
          </w:p>
        </w:tc>
      </w:tr>
      <w:tr w:rsidR="00105265">
        <w:trPr>
          <w:trHeight w:hRule="exact" w:val="312"/>
        </w:trPr>
        <w:tc>
          <w:tcPr>
            <w:tcW w:w="2280" w:type="dxa"/>
            <w:tcBorders>
              <w:top w:val="nil"/>
              <w:left w:val="single" w:sz="4" w:space="0" w:color="auto"/>
              <w:bottom w:val="single" w:sz="4" w:space="0" w:color="auto"/>
              <w:right w:val="single" w:sz="4" w:space="0" w:color="auto"/>
            </w:tcBorders>
            <w:vAlign w:val="center"/>
          </w:tcPr>
          <w:p w:rsidR="00105265" w:rsidRDefault="00105265">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财政拨款（补助）</w:t>
            </w:r>
          </w:p>
        </w:tc>
        <w:tc>
          <w:tcPr>
            <w:tcW w:w="1988" w:type="dxa"/>
            <w:tcBorders>
              <w:top w:val="nil"/>
              <w:left w:val="nil"/>
              <w:bottom w:val="single" w:sz="4" w:space="0" w:color="auto"/>
              <w:right w:val="single" w:sz="4" w:space="0" w:color="auto"/>
            </w:tcBorders>
            <w:vAlign w:val="center"/>
          </w:tcPr>
          <w:p w:rsidR="00105265" w:rsidRDefault="00105265">
            <w:pPr>
              <w:widowControl/>
              <w:spacing w:line="30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197.97</w:t>
            </w:r>
          </w:p>
        </w:tc>
        <w:tc>
          <w:tcPr>
            <w:tcW w:w="2693" w:type="dxa"/>
            <w:tcBorders>
              <w:top w:val="nil"/>
              <w:left w:val="nil"/>
              <w:bottom w:val="single" w:sz="4" w:space="0" w:color="auto"/>
              <w:right w:val="nil"/>
            </w:tcBorders>
            <w:vAlign w:val="center"/>
          </w:tcPr>
          <w:p w:rsidR="00105265" w:rsidRDefault="00105265">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201 </w:t>
            </w:r>
            <w:r>
              <w:rPr>
                <w:rFonts w:ascii="仿宋_GB2312" w:eastAsia="仿宋_GB2312" w:hAnsi="宋体" w:cs="宋体" w:hint="eastAsia"/>
                <w:kern w:val="0"/>
                <w:sz w:val="18"/>
                <w:szCs w:val="18"/>
              </w:rPr>
              <w:t>一般公共服务支出</w:t>
            </w:r>
          </w:p>
        </w:tc>
        <w:tc>
          <w:tcPr>
            <w:tcW w:w="1701" w:type="dxa"/>
            <w:tcBorders>
              <w:top w:val="nil"/>
              <w:left w:val="single" w:sz="4" w:space="0" w:color="auto"/>
              <w:bottom w:val="single" w:sz="4" w:space="0" w:color="auto"/>
              <w:right w:val="single" w:sz="4" w:space="0" w:color="auto"/>
            </w:tcBorders>
            <w:vAlign w:val="center"/>
          </w:tcPr>
          <w:p w:rsidR="00105265" w:rsidRDefault="00105265">
            <w:pPr>
              <w:widowControl/>
              <w:tabs>
                <w:tab w:val="left" w:pos="293"/>
                <w:tab w:val="right" w:pos="1785"/>
              </w:tabs>
              <w:spacing w:line="300" w:lineRule="exact"/>
              <w:jc w:val="center"/>
              <w:rPr>
                <w:rFonts w:ascii="仿宋_GB2312" w:eastAsia="仿宋_GB2312" w:hAnsi="宋体" w:cs="宋体"/>
                <w:kern w:val="0"/>
                <w:sz w:val="18"/>
                <w:szCs w:val="18"/>
              </w:rPr>
            </w:pPr>
          </w:p>
        </w:tc>
      </w:tr>
      <w:tr w:rsidR="00105265">
        <w:trPr>
          <w:trHeight w:hRule="exact" w:val="312"/>
        </w:trPr>
        <w:tc>
          <w:tcPr>
            <w:tcW w:w="2280" w:type="dxa"/>
            <w:tcBorders>
              <w:top w:val="nil"/>
              <w:left w:val="single" w:sz="4" w:space="0" w:color="auto"/>
              <w:bottom w:val="single" w:sz="4" w:space="0" w:color="auto"/>
              <w:right w:val="single" w:sz="4" w:space="0" w:color="auto"/>
            </w:tcBorders>
            <w:vAlign w:val="center"/>
          </w:tcPr>
          <w:p w:rsidR="00105265" w:rsidRDefault="00105265">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    </w:t>
            </w:r>
            <w:r>
              <w:rPr>
                <w:rFonts w:ascii="仿宋_GB2312" w:eastAsia="仿宋_GB2312" w:hAnsi="宋体" w:cs="宋体" w:hint="eastAsia"/>
                <w:kern w:val="0"/>
                <w:sz w:val="18"/>
                <w:szCs w:val="18"/>
              </w:rPr>
              <w:t>一般公共预算</w:t>
            </w:r>
          </w:p>
        </w:tc>
        <w:tc>
          <w:tcPr>
            <w:tcW w:w="1988" w:type="dxa"/>
            <w:tcBorders>
              <w:top w:val="nil"/>
              <w:left w:val="nil"/>
              <w:bottom w:val="single" w:sz="4" w:space="0" w:color="auto"/>
              <w:right w:val="single" w:sz="4" w:space="0" w:color="auto"/>
            </w:tcBorders>
            <w:vAlign w:val="center"/>
          </w:tcPr>
          <w:p w:rsidR="00105265" w:rsidRDefault="00105265">
            <w:pPr>
              <w:widowControl/>
              <w:spacing w:line="30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197.97</w:t>
            </w:r>
          </w:p>
        </w:tc>
        <w:tc>
          <w:tcPr>
            <w:tcW w:w="2693" w:type="dxa"/>
            <w:tcBorders>
              <w:top w:val="nil"/>
              <w:left w:val="nil"/>
              <w:bottom w:val="single" w:sz="4" w:space="0" w:color="auto"/>
              <w:right w:val="nil"/>
            </w:tcBorders>
            <w:vAlign w:val="center"/>
          </w:tcPr>
          <w:p w:rsidR="00105265" w:rsidRDefault="00105265">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202 </w:t>
            </w:r>
            <w:r>
              <w:rPr>
                <w:rFonts w:ascii="仿宋_GB2312" w:eastAsia="仿宋_GB2312" w:hAnsi="宋体" w:cs="宋体" w:hint="eastAsia"/>
                <w:kern w:val="0"/>
                <w:sz w:val="18"/>
                <w:szCs w:val="18"/>
              </w:rPr>
              <w:t>外交支出</w:t>
            </w:r>
          </w:p>
        </w:tc>
        <w:tc>
          <w:tcPr>
            <w:tcW w:w="1701" w:type="dxa"/>
            <w:tcBorders>
              <w:top w:val="nil"/>
              <w:left w:val="single" w:sz="4" w:space="0" w:color="auto"/>
              <w:bottom w:val="single" w:sz="4" w:space="0" w:color="auto"/>
              <w:right w:val="single" w:sz="4" w:space="0" w:color="auto"/>
            </w:tcBorders>
            <w:vAlign w:val="center"/>
          </w:tcPr>
          <w:p w:rsidR="00105265" w:rsidRDefault="00105265">
            <w:pPr>
              <w:widowControl/>
              <w:spacing w:line="300" w:lineRule="exact"/>
              <w:jc w:val="center"/>
              <w:rPr>
                <w:rFonts w:ascii="仿宋_GB2312" w:eastAsia="仿宋_GB2312" w:hAnsi="宋体" w:cs="宋体"/>
                <w:kern w:val="0"/>
                <w:sz w:val="18"/>
                <w:szCs w:val="18"/>
              </w:rPr>
            </w:pPr>
          </w:p>
        </w:tc>
      </w:tr>
      <w:tr w:rsidR="00105265">
        <w:trPr>
          <w:trHeight w:hRule="exact" w:val="312"/>
        </w:trPr>
        <w:tc>
          <w:tcPr>
            <w:tcW w:w="2280" w:type="dxa"/>
            <w:tcBorders>
              <w:top w:val="nil"/>
              <w:left w:val="single" w:sz="4" w:space="0" w:color="auto"/>
              <w:bottom w:val="single" w:sz="4" w:space="0" w:color="auto"/>
              <w:right w:val="single" w:sz="4" w:space="0" w:color="auto"/>
            </w:tcBorders>
            <w:vAlign w:val="center"/>
          </w:tcPr>
          <w:p w:rsidR="00105265" w:rsidRDefault="00105265">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    </w:t>
            </w:r>
            <w:r>
              <w:rPr>
                <w:rFonts w:ascii="仿宋_GB2312" w:eastAsia="仿宋_GB2312" w:hAnsi="宋体" w:cs="宋体" w:hint="eastAsia"/>
                <w:kern w:val="0"/>
                <w:sz w:val="18"/>
                <w:szCs w:val="18"/>
              </w:rPr>
              <w:t>政府性基金预算</w:t>
            </w:r>
          </w:p>
        </w:tc>
        <w:tc>
          <w:tcPr>
            <w:tcW w:w="1988" w:type="dxa"/>
            <w:tcBorders>
              <w:top w:val="nil"/>
              <w:left w:val="nil"/>
              <w:bottom w:val="single" w:sz="4" w:space="0" w:color="auto"/>
              <w:right w:val="single" w:sz="4" w:space="0" w:color="auto"/>
            </w:tcBorders>
            <w:vAlign w:val="center"/>
          </w:tcPr>
          <w:p w:rsidR="00105265" w:rsidRDefault="00105265">
            <w:pPr>
              <w:widowControl/>
              <w:spacing w:line="300" w:lineRule="exact"/>
              <w:jc w:val="center"/>
              <w:rPr>
                <w:rFonts w:ascii="仿宋_GB2312" w:eastAsia="仿宋_GB2312" w:hAnsi="宋体" w:cs="宋体"/>
                <w:kern w:val="0"/>
                <w:sz w:val="18"/>
                <w:szCs w:val="18"/>
              </w:rPr>
            </w:pPr>
          </w:p>
        </w:tc>
        <w:tc>
          <w:tcPr>
            <w:tcW w:w="2693" w:type="dxa"/>
            <w:tcBorders>
              <w:top w:val="nil"/>
              <w:left w:val="nil"/>
              <w:bottom w:val="single" w:sz="4" w:space="0" w:color="auto"/>
              <w:right w:val="nil"/>
            </w:tcBorders>
            <w:vAlign w:val="center"/>
          </w:tcPr>
          <w:p w:rsidR="00105265" w:rsidRDefault="00105265">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203 </w:t>
            </w:r>
            <w:r>
              <w:rPr>
                <w:rFonts w:ascii="仿宋_GB2312" w:eastAsia="仿宋_GB2312" w:hAnsi="宋体" w:cs="宋体" w:hint="eastAsia"/>
                <w:kern w:val="0"/>
                <w:sz w:val="18"/>
                <w:szCs w:val="18"/>
              </w:rPr>
              <w:t>国防支出</w:t>
            </w:r>
          </w:p>
        </w:tc>
        <w:tc>
          <w:tcPr>
            <w:tcW w:w="1701" w:type="dxa"/>
            <w:tcBorders>
              <w:top w:val="nil"/>
              <w:left w:val="single" w:sz="4" w:space="0" w:color="auto"/>
              <w:bottom w:val="single" w:sz="4" w:space="0" w:color="auto"/>
              <w:right w:val="single" w:sz="4" w:space="0" w:color="auto"/>
            </w:tcBorders>
            <w:vAlign w:val="center"/>
          </w:tcPr>
          <w:p w:rsidR="00105265" w:rsidRDefault="00105265">
            <w:pPr>
              <w:widowControl/>
              <w:spacing w:line="300" w:lineRule="exact"/>
              <w:jc w:val="center"/>
              <w:rPr>
                <w:rFonts w:ascii="仿宋_GB2312" w:eastAsia="仿宋_GB2312" w:hAnsi="宋体" w:cs="宋体"/>
                <w:kern w:val="0"/>
                <w:sz w:val="18"/>
                <w:szCs w:val="18"/>
              </w:rPr>
            </w:pPr>
          </w:p>
        </w:tc>
      </w:tr>
      <w:tr w:rsidR="00105265">
        <w:trPr>
          <w:trHeight w:hRule="exact" w:val="312"/>
        </w:trPr>
        <w:tc>
          <w:tcPr>
            <w:tcW w:w="2280" w:type="dxa"/>
            <w:tcBorders>
              <w:top w:val="nil"/>
              <w:left w:val="single" w:sz="4" w:space="0" w:color="auto"/>
              <w:bottom w:val="single" w:sz="4" w:space="0" w:color="auto"/>
              <w:right w:val="single" w:sz="4" w:space="0" w:color="auto"/>
            </w:tcBorders>
            <w:vAlign w:val="center"/>
          </w:tcPr>
          <w:p w:rsidR="00105265" w:rsidRDefault="00105265">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教育收费（财政专户）</w:t>
            </w:r>
          </w:p>
        </w:tc>
        <w:tc>
          <w:tcPr>
            <w:tcW w:w="1988" w:type="dxa"/>
            <w:tcBorders>
              <w:top w:val="nil"/>
              <w:left w:val="nil"/>
              <w:bottom w:val="single" w:sz="4" w:space="0" w:color="auto"/>
              <w:right w:val="single" w:sz="4" w:space="0" w:color="auto"/>
            </w:tcBorders>
            <w:vAlign w:val="center"/>
          </w:tcPr>
          <w:p w:rsidR="00105265" w:rsidRDefault="00105265">
            <w:pPr>
              <w:widowControl/>
              <w:spacing w:line="300" w:lineRule="exact"/>
              <w:jc w:val="center"/>
              <w:rPr>
                <w:rFonts w:ascii="仿宋_GB2312" w:eastAsia="仿宋_GB2312" w:hAnsi="宋体" w:cs="宋体"/>
                <w:kern w:val="0"/>
                <w:sz w:val="18"/>
                <w:szCs w:val="18"/>
              </w:rPr>
            </w:pPr>
          </w:p>
        </w:tc>
        <w:tc>
          <w:tcPr>
            <w:tcW w:w="2693" w:type="dxa"/>
            <w:tcBorders>
              <w:top w:val="nil"/>
              <w:left w:val="nil"/>
              <w:bottom w:val="single" w:sz="4" w:space="0" w:color="auto"/>
              <w:right w:val="nil"/>
            </w:tcBorders>
            <w:vAlign w:val="center"/>
          </w:tcPr>
          <w:p w:rsidR="00105265" w:rsidRDefault="00105265">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204 </w:t>
            </w:r>
            <w:r>
              <w:rPr>
                <w:rFonts w:ascii="仿宋_GB2312" w:eastAsia="仿宋_GB2312" w:hAnsi="宋体" w:cs="宋体" w:hint="eastAsia"/>
                <w:kern w:val="0"/>
                <w:sz w:val="18"/>
                <w:szCs w:val="18"/>
              </w:rPr>
              <w:t>公共安全支出</w:t>
            </w:r>
          </w:p>
        </w:tc>
        <w:tc>
          <w:tcPr>
            <w:tcW w:w="1701" w:type="dxa"/>
            <w:tcBorders>
              <w:top w:val="nil"/>
              <w:left w:val="single" w:sz="4" w:space="0" w:color="auto"/>
              <w:bottom w:val="single" w:sz="4" w:space="0" w:color="auto"/>
              <w:right w:val="single" w:sz="4" w:space="0" w:color="auto"/>
            </w:tcBorders>
            <w:vAlign w:val="center"/>
          </w:tcPr>
          <w:p w:rsidR="00105265" w:rsidRDefault="00105265">
            <w:pPr>
              <w:widowControl/>
              <w:spacing w:line="300" w:lineRule="exact"/>
              <w:jc w:val="center"/>
              <w:rPr>
                <w:rFonts w:ascii="仿宋_GB2312" w:eastAsia="仿宋_GB2312" w:hAnsi="宋体" w:cs="宋体"/>
                <w:kern w:val="0"/>
                <w:sz w:val="18"/>
                <w:szCs w:val="18"/>
              </w:rPr>
            </w:pPr>
          </w:p>
        </w:tc>
      </w:tr>
      <w:tr w:rsidR="00105265">
        <w:trPr>
          <w:trHeight w:hRule="exact" w:val="312"/>
        </w:trPr>
        <w:tc>
          <w:tcPr>
            <w:tcW w:w="2280" w:type="dxa"/>
            <w:tcBorders>
              <w:top w:val="nil"/>
              <w:left w:val="single" w:sz="4" w:space="0" w:color="auto"/>
              <w:bottom w:val="single" w:sz="4" w:space="0" w:color="auto"/>
              <w:right w:val="single" w:sz="4" w:space="0" w:color="auto"/>
            </w:tcBorders>
            <w:vAlign w:val="center"/>
          </w:tcPr>
          <w:p w:rsidR="00105265" w:rsidRDefault="00105265">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事业收入</w:t>
            </w:r>
          </w:p>
        </w:tc>
        <w:tc>
          <w:tcPr>
            <w:tcW w:w="1988" w:type="dxa"/>
            <w:tcBorders>
              <w:top w:val="nil"/>
              <w:left w:val="nil"/>
              <w:bottom w:val="single" w:sz="4" w:space="0" w:color="auto"/>
              <w:right w:val="single" w:sz="4" w:space="0" w:color="auto"/>
            </w:tcBorders>
            <w:vAlign w:val="center"/>
          </w:tcPr>
          <w:p w:rsidR="00105265" w:rsidRDefault="00105265">
            <w:pPr>
              <w:widowControl/>
              <w:spacing w:line="300" w:lineRule="exact"/>
              <w:jc w:val="center"/>
              <w:rPr>
                <w:rFonts w:ascii="仿宋_GB2312" w:eastAsia="仿宋_GB2312" w:hAnsi="宋体" w:cs="宋体"/>
                <w:kern w:val="0"/>
                <w:sz w:val="18"/>
                <w:szCs w:val="18"/>
              </w:rPr>
            </w:pPr>
          </w:p>
        </w:tc>
        <w:tc>
          <w:tcPr>
            <w:tcW w:w="2693" w:type="dxa"/>
            <w:tcBorders>
              <w:top w:val="nil"/>
              <w:left w:val="nil"/>
              <w:bottom w:val="single" w:sz="4" w:space="0" w:color="auto"/>
              <w:right w:val="nil"/>
            </w:tcBorders>
            <w:vAlign w:val="center"/>
          </w:tcPr>
          <w:p w:rsidR="00105265" w:rsidRDefault="00105265">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205 </w:t>
            </w:r>
            <w:r>
              <w:rPr>
                <w:rFonts w:ascii="仿宋_GB2312" w:eastAsia="仿宋_GB2312" w:hAnsi="宋体" w:cs="宋体" w:hint="eastAsia"/>
                <w:kern w:val="0"/>
                <w:sz w:val="18"/>
                <w:szCs w:val="18"/>
              </w:rPr>
              <w:t>教育支出</w:t>
            </w:r>
          </w:p>
        </w:tc>
        <w:tc>
          <w:tcPr>
            <w:tcW w:w="1701" w:type="dxa"/>
            <w:tcBorders>
              <w:top w:val="nil"/>
              <w:left w:val="single" w:sz="4" w:space="0" w:color="auto"/>
              <w:bottom w:val="single" w:sz="4" w:space="0" w:color="auto"/>
              <w:right w:val="single" w:sz="4" w:space="0" w:color="auto"/>
            </w:tcBorders>
            <w:vAlign w:val="center"/>
          </w:tcPr>
          <w:p w:rsidR="00105265" w:rsidRDefault="00105265">
            <w:pPr>
              <w:widowControl/>
              <w:spacing w:line="300" w:lineRule="exact"/>
              <w:jc w:val="center"/>
              <w:rPr>
                <w:rFonts w:ascii="仿宋_GB2312" w:eastAsia="仿宋_GB2312" w:hAnsi="宋体" w:cs="宋体"/>
                <w:kern w:val="0"/>
                <w:sz w:val="18"/>
                <w:szCs w:val="18"/>
              </w:rPr>
            </w:pPr>
          </w:p>
        </w:tc>
      </w:tr>
      <w:tr w:rsidR="00105265">
        <w:trPr>
          <w:trHeight w:hRule="exact" w:val="312"/>
        </w:trPr>
        <w:tc>
          <w:tcPr>
            <w:tcW w:w="2280" w:type="dxa"/>
            <w:tcBorders>
              <w:top w:val="nil"/>
              <w:left w:val="single" w:sz="4" w:space="0" w:color="auto"/>
              <w:bottom w:val="single" w:sz="4" w:space="0" w:color="auto"/>
              <w:right w:val="single" w:sz="4" w:space="0" w:color="auto"/>
            </w:tcBorders>
            <w:vAlign w:val="center"/>
          </w:tcPr>
          <w:p w:rsidR="00105265" w:rsidRDefault="00105265">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事业单位经营收入</w:t>
            </w:r>
          </w:p>
        </w:tc>
        <w:tc>
          <w:tcPr>
            <w:tcW w:w="1988" w:type="dxa"/>
            <w:tcBorders>
              <w:top w:val="nil"/>
              <w:left w:val="nil"/>
              <w:bottom w:val="single" w:sz="4" w:space="0" w:color="auto"/>
              <w:right w:val="single" w:sz="4" w:space="0" w:color="auto"/>
            </w:tcBorders>
            <w:vAlign w:val="center"/>
          </w:tcPr>
          <w:p w:rsidR="00105265" w:rsidRDefault="00105265">
            <w:pPr>
              <w:widowControl/>
              <w:spacing w:line="300" w:lineRule="exact"/>
              <w:jc w:val="center"/>
              <w:rPr>
                <w:rFonts w:ascii="仿宋_GB2312" w:eastAsia="仿宋_GB2312" w:hAnsi="宋体" w:cs="宋体"/>
                <w:kern w:val="0"/>
                <w:sz w:val="18"/>
                <w:szCs w:val="18"/>
              </w:rPr>
            </w:pPr>
          </w:p>
        </w:tc>
        <w:tc>
          <w:tcPr>
            <w:tcW w:w="2693" w:type="dxa"/>
            <w:tcBorders>
              <w:top w:val="nil"/>
              <w:left w:val="nil"/>
              <w:bottom w:val="single" w:sz="4" w:space="0" w:color="auto"/>
              <w:right w:val="nil"/>
            </w:tcBorders>
            <w:vAlign w:val="center"/>
          </w:tcPr>
          <w:p w:rsidR="00105265" w:rsidRDefault="00105265">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206 </w:t>
            </w:r>
            <w:r>
              <w:rPr>
                <w:rFonts w:ascii="仿宋_GB2312" w:eastAsia="仿宋_GB2312" w:hAnsi="宋体" w:cs="宋体" w:hint="eastAsia"/>
                <w:kern w:val="0"/>
                <w:sz w:val="18"/>
                <w:szCs w:val="18"/>
              </w:rPr>
              <w:t>科学技术支出</w:t>
            </w:r>
          </w:p>
        </w:tc>
        <w:tc>
          <w:tcPr>
            <w:tcW w:w="1701" w:type="dxa"/>
            <w:tcBorders>
              <w:top w:val="nil"/>
              <w:left w:val="single" w:sz="4" w:space="0" w:color="auto"/>
              <w:bottom w:val="single" w:sz="4" w:space="0" w:color="auto"/>
              <w:right w:val="single" w:sz="4" w:space="0" w:color="auto"/>
            </w:tcBorders>
            <w:vAlign w:val="center"/>
          </w:tcPr>
          <w:p w:rsidR="00105265" w:rsidRDefault="00105265">
            <w:pPr>
              <w:widowControl/>
              <w:spacing w:line="300" w:lineRule="exact"/>
              <w:jc w:val="center"/>
              <w:rPr>
                <w:rFonts w:ascii="仿宋_GB2312" w:eastAsia="仿宋_GB2312" w:hAnsi="宋体" w:cs="宋体"/>
                <w:kern w:val="0"/>
                <w:sz w:val="18"/>
                <w:szCs w:val="18"/>
              </w:rPr>
            </w:pPr>
          </w:p>
        </w:tc>
      </w:tr>
      <w:tr w:rsidR="00105265">
        <w:trPr>
          <w:trHeight w:hRule="exact" w:val="312"/>
        </w:trPr>
        <w:tc>
          <w:tcPr>
            <w:tcW w:w="2280" w:type="dxa"/>
            <w:tcBorders>
              <w:top w:val="nil"/>
              <w:left w:val="single" w:sz="4" w:space="0" w:color="auto"/>
              <w:bottom w:val="single" w:sz="4" w:space="0" w:color="auto"/>
              <w:right w:val="single" w:sz="4" w:space="0" w:color="auto"/>
            </w:tcBorders>
            <w:vAlign w:val="center"/>
          </w:tcPr>
          <w:p w:rsidR="00105265" w:rsidRDefault="00105265">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其他收入</w:t>
            </w:r>
          </w:p>
        </w:tc>
        <w:tc>
          <w:tcPr>
            <w:tcW w:w="1988" w:type="dxa"/>
            <w:tcBorders>
              <w:top w:val="nil"/>
              <w:left w:val="nil"/>
              <w:bottom w:val="single" w:sz="4" w:space="0" w:color="auto"/>
              <w:right w:val="single" w:sz="4" w:space="0" w:color="auto"/>
            </w:tcBorders>
            <w:vAlign w:val="center"/>
          </w:tcPr>
          <w:p w:rsidR="00105265" w:rsidRDefault="00105265">
            <w:pPr>
              <w:widowControl/>
              <w:spacing w:line="300" w:lineRule="exact"/>
              <w:jc w:val="center"/>
              <w:rPr>
                <w:rFonts w:ascii="仿宋_GB2312" w:eastAsia="仿宋_GB2312" w:hAnsi="宋体" w:cs="宋体"/>
                <w:kern w:val="0"/>
                <w:sz w:val="18"/>
                <w:szCs w:val="18"/>
              </w:rPr>
            </w:pPr>
          </w:p>
        </w:tc>
        <w:tc>
          <w:tcPr>
            <w:tcW w:w="2693" w:type="dxa"/>
            <w:tcBorders>
              <w:top w:val="nil"/>
              <w:left w:val="nil"/>
              <w:bottom w:val="single" w:sz="4" w:space="0" w:color="auto"/>
              <w:right w:val="nil"/>
            </w:tcBorders>
            <w:vAlign w:val="center"/>
          </w:tcPr>
          <w:p w:rsidR="00105265" w:rsidRDefault="00105265">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207 </w:t>
            </w:r>
            <w:r>
              <w:rPr>
                <w:rFonts w:ascii="仿宋_GB2312" w:eastAsia="仿宋_GB2312" w:hAnsi="宋体" w:cs="宋体" w:hint="eastAsia"/>
                <w:kern w:val="0"/>
                <w:sz w:val="18"/>
                <w:szCs w:val="18"/>
              </w:rPr>
              <w:t>文化体育与传媒支出</w:t>
            </w:r>
          </w:p>
        </w:tc>
        <w:tc>
          <w:tcPr>
            <w:tcW w:w="1701" w:type="dxa"/>
            <w:tcBorders>
              <w:top w:val="nil"/>
              <w:left w:val="single" w:sz="4" w:space="0" w:color="auto"/>
              <w:bottom w:val="single" w:sz="4" w:space="0" w:color="auto"/>
              <w:right w:val="single" w:sz="4" w:space="0" w:color="auto"/>
            </w:tcBorders>
            <w:vAlign w:val="center"/>
          </w:tcPr>
          <w:p w:rsidR="00105265" w:rsidRDefault="00105265">
            <w:pPr>
              <w:widowControl/>
              <w:spacing w:line="300" w:lineRule="exact"/>
              <w:jc w:val="center"/>
              <w:rPr>
                <w:rFonts w:ascii="仿宋_GB2312" w:eastAsia="仿宋_GB2312" w:hAnsi="宋体" w:cs="宋体"/>
                <w:kern w:val="0"/>
                <w:sz w:val="18"/>
                <w:szCs w:val="18"/>
              </w:rPr>
            </w:pPr>
          </w:p>
        </w:tc>
      </w:tr>
      <w:tr w:rsidR="00105265">
        <w:trPr>
          <w:trHeight w:hRule="exact" w:val="312"/>
        </w:trPr>
        <w:tc>
          <w:tcPr>
            <w:tcW w:w="2280" w:type="dxa"/>
            <w:tcBorders>
              <w:top w:val="nil"/>
              <w:left w:val="single" w:sz="4" w:space="0" w:color="auto"/>
              <w:bottom w:val="single" w:sz="4" w:space="0" w:color="auto"/>
              <w:right w:val="single" w:sz="4" w:space="0" w:color="auto"/>
            </w:tcBorders>
            <w:vAlign w:val="bottom"/>
          </w:tcPr>
          <w:p w:rsidR="00105265" w:rsidRDefault="00105265">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用事业基金弥补收支差额</w:t>
            </w:r>
          </w:p>
        </w:tc>
        <w:tc>
          <w:tcPr>
            <w:tcW w:w="1988" w:type="dxa"/>
            <w:tcBorders>
              <w:top w:val="nil"/>
              <w:left w:val="nil"/>
              <w:bottom w:val="single" w:sz="4" w:space="0" w:color="auto"/>
              <w:right w:val="single" w:sz="4" w:space="0" w:color="auto"/>
            </w:tcBorders>
            <w:vAlign w:val="center"/>
          </w:tcPr>
          <w:p w:rsidR="00105265" w:rsidRDefault="00105265">
            <w:pPr>
              <w:widowControl/>
              <w:spacing w:line="300" w:lineRule="exact"/>
              <w:jc w:val="center"/>
              <w:rPr>
                <w:rFonts w:ascii="仿宋_GB2312" w:eastAsia="仿宋_GB2312" w:hAnsi="宋体" w:cs="宋体"/>
                <w:kern w:val="0"/>
                <w:sz w:val="18"/>
                <w:szCs w:val="18"/>
              </w:rPr>
            </w:pPr>
          </w:p>
        </w:tc>
        <w:tc>
          <w:tcPr>
            <w:tcW w:w="2693" w:type="dxa"/>
            <w:tcBorders>
              <w:top w:val="nil"/>
              <w:left w:val="nil"/>
              <w:bottom w:val="single" w:sz="4" w:space="0" w:color="auto"/>
              <w:right w:val="nil"/>
            </w:tcBorders>
            <w:vAlign w:val="center"/>
          </w:tcPr>
          <w:p w:rsidR="00105265" w:rsidRDefault="00105265">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208 </w:t>
            </w:r>
            <w:r>
              <w:rPr>
                <w:rFonts w:ascii="仿宋_GB2312" w:eastAsia="仿宋_GB2312" w:hAnsi="宋体" w:cs="宋体" w:hint="eastAsia"/>
                <w:kern w:val="0"/>
                <w:sz w:val="18"/>
                <w:szCs w:val="18"/>
              </w:rPr>
              <w:t>社会保障和就业支出</w:t>
            </w:r>
          </w:p>
        </w:tc>
        <w:tc>
          <w:tcPr>
            <w:tcW w:w="1701" w:type="dxa"/>
            <w:tcBorders>
              <w:top w:val="nil"/>
              <w:left w:val="single" w:sz="4" w:space="0" w:color="auto"/>
              <w:bottom w:val="single" w:sz="4" w:space="0" w:color="auto"/>
              <w:right w:val="single" w:sz="4" w:space="0" w:color="auto"/>
            </w:tcBorders>
            <w:vAlign w:val="center"/>
          </w:tcPr>
          <w:p w:rsidR="00105265" w:rsidRDefault="00105265">
            <w:pPr>
              <w:widowControl/>
              <w:spacing w:line="300" w:lineRule="exact"/>
              <w:jc w:val="center"/>
              <w:rPr>
                <w:rFonts w:ascii="仿宋_GB2312" w:eastAsia="仿宋_GB2312" w:hAnsi="宋体" w:cs="宋体"/>
                <w:kern w:val="0"/>
                <w:sz w:val="18"/>
                <w:szCs w:val="18"/>
              </w:rPr>
            </w:pPr>
          </w:p>
        </w:tc>
      </w:tr>
      <w:tr w:rsidR="00105265">
        <w:trPr>
          <w:trHeight w:hRule="exact" w:val="312"/>
        </w:trPr>
        <w:tc>
          <w:tcPr>
            <w:tcW w:w="2280" w:type="dxa"/>
            <w:tcBorders>
              <w:top w:val="nil"/>
              <w:left w:val="single" w:sz="4" w:space="0" w:color="auto"/>
              <w:bottom w:val="single" w:sz="4" w:space="0" w:color="auto"/>
              <w:right w:val="single" w:sz="4" w:space="0" w:color="auto"/>
            </w:tcBorders>
            <w:vAlign w:val="bottom"/>
          </w:tcPr>
          <w:p w:rsidR="00105265" w:rsidRDefault="00105265">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105265" w:rsidRDefault="00105265">
            <w:pPr>
              <w:widowControl/>
              <w:spacing w:line="300" w:lineRule="exact"/>
              <w:jc w:val="center"/>
              <w:rPr>
                <w:rFonts w:ascii="仿宋_GB2312" w:eastAsia="仿宋_GB2312" w:hAnsi="宋体" w:cs="宋体"/>
                <w:kern w:val="0"/>
                <w:sz w:val="18"/>
                <w:szCs w:val="18"/>
              </w:rPr>
            </w:pPr>
          </w:p>
        </w:tc>
        <w:tc>
          <w:tcPr>
            <w:tcW w:w="2693" w:type="dxa"/>
            <w:tcBorders>
              <w:top w:val="nil"/>
              <w:left w:val="nil"/>
              <w:bottom w:val="single" w:sz="4" w:space="0" w:color="auto"/>
              <w:right w:val="nil"/>
            </w:tcBorders>
            <w:vAlign w:val="center"/>
          </w:tcPr>
          <w:p w:rsidR="00105265" w:rsidRDefault="00105265">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209 </w:t>
            </w:r>
            <w:r>
              <w:rPr>
                <w:rFonts w:ascii="仿宋_GB2312" w:eastAsia="仿宋_GB2312" w:hAnsi="宋体" w:cs="宋体" w:hint="eastAsia"/>
                <w:kern w:val="0"/>
                <w:sz w:val="18"/>
                <w:szCs w:val="18"/>
              </w:rPr>
              <w:t>社会保险基金支出</w:t>
            </w:r>
          </w:p>
        </w:tc>
        <w:tc>
          <w:tcPr>
            <w:tcW w:w="1701" w:type="dxa"/>
            <w:tcBorders>
              <w:top w:val="nil"/>
              <w:left w:val="single" w:sz="4" w:space="0" w:color="auto"/>
              <w:bottom w:val="single" w:sz="4" w:space="0" w:color="auto"/>
              <w:right w:val="single" w:sz="4" w:space="0" w:color="auto"/>
            </w:tcBorders>
            <w:vAlign w:val="center"/>
          </w:tcPr>
          <w:p w:rsidR="00105265" w:rsidRDefault="00105265">
            <w:pPr>
              <w:widowControl/>
              <w:spacing w:line="300" w:lineRule="exact"/>
              <w:jc w:val="center"/>
              <w:rPr>
                <w:rFonts w:ascii="仿宋_GB2312" w:eastAsia="仿宋_GB2312" w:hAnsi="宋体" w:cs="宋体"/>
                <w:kern w:val="0"/>
                <w:sz w:val="18"/>
                <w:szCs w:val="18"/>
              </w:rPr>
            </w:pPr>
          </w:p>
        </w:tc>
      </w:tr>
      <w:tr w:rsidR="00105265">
        <w:trPr>
          <w:trHeight w:hRule="exact" w:val="312"/>
        </w:trPr>
        <w:tc>
          <w:tcPr>
            <w:tcW w:w="2280" w:type="dxa"/>
            <w:tcBorders>
              <w:top w:val="nil"/>
              <w:left w:val="single" w:sz="4" w:space="0" w:color="auto"/>
              <w:bottom w:val="single" w:sz="4" w:space="0" w:color="auto"/>
              <w:right w:val="single" w:sz="4" w:space="0" w:color="auto"/>
            </w:tcBorders>
            <w:vAlign w:val="bottom"/>
          </w:tcPr>
          <w:p w:rsidR="00105265" w:rsidRDefault="00105265">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105265" w:rsidRDefault="00105265">
            <w:pPr>
              <w:widowControl/>
              <w:spacing w:line="300" w:lineRule="exact"/>
              <w:jc w:val="center"/>
              <w:rPr>
                <w:rFonts w:ascii="仿宋_GB2312" w:eastAsia="仿宋_GB2312" w:hAnsi="宋体" w:cs="宋体"/>
                <w:kern w:val="0"/>
                <w:sz w:val="18"/>
                <w:szCs w:val="18"/>
              </w:rPr>
            </w:pPr>
          </w:p>
        </w:tc>
        <w:tc>
          <w:tcPr>
            <w:tcW w:w="2693" w:type="dxa"/>
            <w:tcBorders>
              <w:top w:val="nil"/>
              <w:left w:val="nil"/>
              <w:bottom w:val="single" w:sz="4" w:space="0" w:color="auto"/>
              <w:right w:val="nil"/>
            </w:tcBorders>
            <w:vAlign w:val="center"/>
          </w:tcPr>
          <w:p w:rsidR="00105265" w:rsidRDefault="00105265">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210 </w:t>
            </w:r>
            <w:r>
              <w:rPr>
                <w:rFonts w:ascii="仿宋_GB2312" w:eastAsia="仿宋_GB2312" w:hAnsi="宋体" w:cs="宋体" w:hint="eastAsia"/>
                <w:kern w:val="0"/>
                <w:sz w:val="18"/>
                <w:szCs w:val="18"/>
              </w:rPr>
              <w:t>医疗卫生与计划生育支出</w:t>
            </w:r>
          </w:p>
        </w:tc>
        <w:tc>
          <w:tcPr>
            <w:tcW w:w="1701" w:type="dxa"/>
            <w:tcBorders>
              <w:top w:val="nil"/>
              <w:left w:val="single" w:sz="4" w:space="0" w:color="auto"/>
              <w:bottom w:val="single" w:sz="4" w:space="0" w:color="auto"/>
              <w:right w:val="single" w:sz="4" w:space="0" w:color="auto"/>
            </w:tcBorders>
            <w:vAlign w:val="center"/>
          </w:tcPr>
          <w:p w:rsidR="00105265" w:rsidRDefault="00105265">
            <w:pPr>
              <w:widowControl/>
              <w:spacing w:line="300" w:lineRule="exact"/>
              <w:jc w:val="center"/>
              <w:rPr>
                <w:rFonts w:ascii="仿宋_GB2312" w:eastAsia="仿宋_GB2312" w:hAnsi="宋体" w:cs="宋体"/>
                <w:kern w:val="0"/>
                <w:sz w:val="18"/>
                <w:szCs w:val="18"/>
              </w:rPr>
            </w:pPr>
          </w:p>
        </w:tc>
      </w:tr>
      <w:tr w:rsidR="00105265">
        <w:trPr>
          <w:trHeight w:hRule="exact" w:val="312"/>
        </w:trPr>
        <w:tc>
          <w:tcPr>
            <w:tcW w:w="2280" w:type="dxa"/>
            <w:tcBorders>
              <w:top w:val="nil"/>
              <w:left w:val="single" w:sz="4" w:space="0" w:color="auto"/>
              <w:bottom w:val="single" w:sz="4" w:space="0" w:color="auto"/>
              <w:right w:val="single" w:sz="4" w:space="0" w:color="auto"/>
            </w:tcBorders>
            <w:vAlign w:val="bottom"/>
          </w:tcPr>
          <w:p w:rsidR="00105265" w:rsidRDefault="00105265">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105265" w:rsidRDefault="00105265">
            <w:pPr>
              <w:widowControl/>
              <w:spacing w:line="300" w:lineRule="exact"/>
              <w:jc w:val="center"/>
              <w:rPr>
                <w:rFonts w:ascii="仿宋_GB2312" w:eastAsia="仿宋_GB2312" w:hAnsi="宋体" w:cs="宋体"/>
                <w:kern w:val="0"/>
                <w:sz w:val="18"/>
                <w:szCs w:val="18"/>
              </w:rPr>
            </w:pPr>
          </w:p>
        </w:tc>
        <w:tc>
          <w:tcPr>
            <w:tcW w:w="2693" w:type="dxa"/>
            <w:tcBorders>
              <w:top w:val="nil"/>
              <w:left w:val="nil"/>
              <w:bottom w:val="single" w:sz="4" w:space="0" w:color="auto"/>
              <w:right w:val="nil"/>
            </w:tcBorders>
            <w:vAlign w:val="center"/>
          </w:tcPr>
          <w:p w:rsidR="00105265" w:rsidRDefault="00105265">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211 </w:t>
            </w:r>
            <w:r>
              <w:rPr>
                <w:rFonts w:ascii="仿宋_GB2312" w:eastAsia="仿宋_GB2312" w:hAnsi="宋体" w:cs="宋体" w:hint="eastAsia"/>
                <w:kern w:val="0"/>
                <w:sz w:val="18"/>
                <w:szCs w:val="18"/>
              </w:rPr>
              <w:t>节能环保支出</w:t>
            </w:r>
          </w:p>
        </w:tc>
        <w:tc>
          <w:tcPr>
            <w:tcW w:w="1701" w:type="dxa"/>
            <w:tcBorders>
              <w:top w:val="nil"/>
              <w:left w:val="single" w:sz="4" w:space="0" w:color="auto"/>
              <w:bottom w:val="single" w:sz="4" w:space="0" w:color="auto"/>
              <w:right w:val="single" w:sz="4" w:space="0" w:color="auto"/>
            </w:tcBorders>
            <w:vAlign w:val="center"/>
          </w:tcPr>
          <w:p w:rsidR="00105265" w:rsidRDefault="00105265">
            <w:pPr>
              <w:widowControl/>
              <w:spacing w:line="300" w:lineRule="exact"/>
              <w:jc w:val="center"/>
              <w:rPr>
                <w:rFonts w:ascii="仿宋_GB2312" w:eastAsia="仿宋_GB2312" w:hAnsi="宋体" w:cs="宋体"/>
                <w:kern w:val="0"/>
                <w:sz w:val="18"/>
                <w:szCs w:val="18"/>
              </w:rPr>
            </w:pPr>
          </w:p>
        </w:tc>
      </w:tr>
      <w:tr w:rsidR="00105265">
        <w:trPr>
          <w:trHeight w:hRule="exact" w:val="312"/>
        </w:trPr>
        <w:tc>
          <w:tcPr>
            <w:tcW w:w="2280" w:type="dxa"/>
            <w:tcBorders>
              <w:top w:val="nil"/>
              <w:left w:val="single" w:sz="4" w:space="0" w:color="auto"/>
              <w:bottom w:val="single" w:sz="4" w:space="0" w:color="auto"/>
              <w:right w:val="single" w:sz="4" w:space="0" w:color="auto"/>
            </w:tcBorders>
            <w:vAlign w:val="bottom"/>
          </w:tcPr>
          <w:p w:rsidR="00105265" w:rsidRDefault="00105265">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105265" w:rsidRDefault="00105265">
            <w:pPr>
              <w:widowControl/>
              <w:spacing w:line="300" w:lineRule="exact"/>
              <w:jc w:val="center"/>
              <w:rPr>
                <w:rFonts w:ascii="仿宋_GB2312" w:eastAsia="仿宋_GB2312" w:hAnsi="宋体" w:cs="宋体"/>
                <w:kern w:val="0"/>
                <w:sz w:val="18"/>
                <w:szCs w:val="18"/>
              </w:rPr>
            </w:pPr>
          </w:p>
        </w:tc>
        <w:tc>
          <w:tcPr>
            <w:tcW w:w="2693" w:type="dxa"/>
            <w:tcBorders>
              <w:top w:val="nil"/>
              <w:left w:val="nil"/>
              <w:bottom w:val="single" w:sz="4" w:space="0" w:color="auto"/>
              <w:right w:val="nil"/>
            </w:tcBorders>
            <w:vAlign w:val="center"/>
          </w:tcPr>
          <w:p w:rsidR="00105265" w:rsidRDefault="00105265">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212 </w:t>
            </w:r>
            <w:r>
              <w:rPr>
                <w:rFonts w:ascii="仿宋_GB2312" w:eastAsia="仿宋_GB2312" w:hAnsi="宋体" w:cs="宋体" w:hint="eastAsia"/>
                <w:kern w:val="0"/>
                <w:sz w:val="18"/>
                <w:szCs w:val="18"/>
              </w:rPr>
              <w:t>城乡社区支出</w:t>
            </w:r>
          </w:p>
        </w:tc>
        <w:tc>
          <w:tcPr>
            <w:tcW w:w="1701" w:type="dxa"/>
            <w:tcBorders>
              <w:top w:val="nil"/>
              <w:left w:val="single" w:sz="4" w:space="0" w:color="auto"/>
              <w:bottom w:val="single" w:sz="4" w:space="0" w:color="auto"/>
              <w:right w:val="single" w:sz="4" w:space="0" w:color="auto"/>
            </w:tcBorders>
            <w:vAlign w:val="center"/>
          </w:tcPr>
          <w:p w:rsidR="00105265" w:rsidRDefault="00105265">
            <w:pPr>
              <w:widowControl/>
              <w:spacing w:line="300" w:lineRule="exact"/>
              <w:jc w:val="center"/>
              <w:rPr>
                <w:rFonts w:ascii="仿宋_GB2312" w:eastAsia="仿宋_GB2312" w:hAnsi="宋体" w:cs="宋体"/>
                <w:kern w:val="0"/>
                <w:sz w:val="18"/>
                <w:szCs w:val="18"/>
              </w:rPr>
            </w:pPr>
          </w:p>
        </w:tc>
      </w:tr>
      <w:tr w:rsidR="00105265">
        <w:trPr>
          <w:trHeight w:hRule="exact" w:val="312"/>
        </w:trPr>
        <w:tc>
          <w:tcPr>
            <w:tcW w:w="2280" w:type="dxa"/>
            <w:tcBorders>
              <w:top w:val="nil"/>
              <w:left w:val="single" w:sz="4" w:space="0" w:color="auto"/>
              <w:bottom w:val="single" w:sz="4" w:space="0" w:color="auto"/>
              <w:right w:val="single" w:sz="4" w:space="0" w:color="auto"/>
            </w:tcBorders>
            <w:vAlign w:val="bottom"/>
          </w:tcPr>
          <w:p w:rsidR="00105265" w:rsidRDefault="00105265">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105265" w:rsidRDefault="00105265">
            <w:pPr>
              <w:widowControl/>
              <w:spacing w:line="300" w:lineRule="exact"/>
              <w:jc w:val="center"/>
              <w:rPr>
                <w:rFonts w:ascii="仿宋_GB2312" w:eastAsia="仿宋_GB2312" w:hAnsi="宋体" w:cs="宋体"/>
                <w:kern w:val="0"/>
                <w:sz w:val="18"/>
                <w:szCs w:val="18"/>
              </w:rPr>
            </w:pPr>
          </w:p>
        </w:tc>
        <w:tc>
          <w:tcPr>
            <w:tcW w:w="2693" w:type="dxa"/>
            <w:tcBorders>
              <w:top w:val="nil"/>
              <w:left w:val="nil"/>
              <w:bottom w:val="single" w:sz="4" w:space="0" w:color="auto"/>
              <w:right w:val="nil"/>
            </w:tcBorders>
            <w:vAlign w:val="center"/>
          </w:tcPr>
          <w:p w:rsidR="00105265" w:rsidRDefault="00105265">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213 </w:t>
            </w:r>
            <w:r>
              <w:rPr>
                <w:rFonts w:ascii="仿宋_GB2312" w:eastAsia="仿宋_GB2312" w:hAnsi="宋体" w:cs="宋体" w:hint="eastAsia"/>
                <w:kern w:val="0"/>
                <w:sz w:val="18"/>
                <w:szCs w:val="18"/>
              </w:rPr>
              <w:t>农林水支出</w:t>
            </w:r>
          </w:p>
        </w:tc>
        <w:tc>
          <w:tcPr>
            <w:tcW w:w="1701" w:type="dxa"/>
            <w:tcBorders>
              <w:top w:val="nil"/>
              <w:left w:val="single" w:sz="4" w:space="0" w:color="auto"/>
              <w:bottom w:val="single" w:sz="4" w:space="0" w:color="auto"/>
              <w:right w:val="single" w:sz="4" w:space="0" w:color="auto"/>
            </w:tcBorders>
            <w:vAlign w:val="center"/>
          </w:tcPr>
          <w:p w:rsidR="00105265" w:rsidRDefault="00105265">
            <w:pPr>
              <w:widowControl/>
              <w:spacing w:line="30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197.97</w:t>
            </w:r>
          </w:p>
        </w:tc>
      </w:tr>
      <w:tr w:rsidR="00105265">
        <w:trPr>
          <w:trHeight w:hRule="exact" w:val="312"/>
        </w:trPr>
        <w:tc>
          <w:tcPr>
            <w:tcW w:w="2280" w:type="dxa"/>
            <w:tcBorders>
              <w:top w:val="nil"/>
              <w:left w:val="single" w:sz="4" w:space="0" w:color="auto"/>
              <w:bottom w:val="single" w:sz="4" w:space="0" w:color="auto"/>
              <w:right w:val="single" w:sz="4" w:space="0" w:color="auto"/>
            </w:tcBorders>
            <w:vAlign w:val="bottom"/>
          </w:tcPr>
          <w:p w:rsidR="00105265" w:rsidRDefault="00105265">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105265" w:rsidRDefault="00105265">
            <w:pPr>
              <w:widowControl/>
              <w:spacing w:line="300" w:lineRule="exact"/>
              <w:jc w:val="center"/>
              <w:rPr>
                <w:rFonts w:ascii="仿宋_GB2312" w:eastAsia="仿宋_GB2312" w:hAnsi="宋体" w:cs="宋体"/>
                <w:kern w:val="0"/>
                <w:sz w:val="18"/>
                <w:szCs w:val="18"/>
              </w:rPr>
            </w:pPr>
          </w:p>
        </w:tc>
        <w:tc>
          <w:tcPr>
            <w:tcW w:w="2693" w:type="dxa"/>
            <w:tcBorders>
              <w:top w:val="nil"/>
              <w:left w:val="nil"/>
              <w:bottom w:val="single" w:sz="4" w:space="0" w:color="auto"/>
              <w:right w:val="nil"/>
            </w:tcBorders>
            <w:vAlign w:val="center"/>
          </w:tcPr>
          <w:p w:rsidR="00105265" w:rsidRDefault="00105265">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214 </w:t>
            </w:r>
            <w:r>
              <w:rPr>
                <w:rFonts w:ascii="仿宋_GB2312" w:eastAsia="仿宋_GB2312" w:hAnsi="宋体" w:cs="宋体" w:hint="eastAsia"/>
                <w:kern w:val="0"/>
                <w:sz w:val="18"/>
                <w:szCs w:val="18"/>
              </w:rPr>
              <w:t>交通运输支出</w:t>
            </w:r>
          </w:p>
        </w:tc>
        <w:tc>
          <w:tcPr>
            <w:tcW w:w="1701" w:type="dxa"/>
            <w:tcBorders>
              <w:top w:val="nil"/>
              <w:left w:val="single" w:sz="4" w:space="0" w:color="auto"/>
              <w:bottom w:val="single" w:sz="4" w:space="0" w:color="auto"/>
              <w:right w:val="single" w:sz="4" w:space="0" w:color="auto"/>
            </w:tcBorders>
            <w:vAlign w:val="center"/>
          </w:tcPr>
          <w:p w:rsidR="00105265" w:rsidRDefault="00105265">
            <w:pPr>
              <w:widowControl/>
              <w:spacing w:line="300" w:lineRule="exact"/>
              <w:jc w:val="center"/>
              <w:rPr>
                <w:rFonts w:ascii="仿宋_GB2312" w:eastAsia="仿宋_GB2312" w:hAnsi="宋体" w:cs="宋体"/>
                <w:kern w:val="0"/>
                <w:sz w:val="18"/>
                <w:szCs w:val="18"/>
              </w:rPr>
            </w:pPr>
          </w:p>
        </w:tc>
      </w:tr>
      <w:tr w:rsidR="00105265">
        <w:trPr>
          <w:trHeight w:hRule="exact" w:val="312"/>
        </w:trPr>
        <w:tc>
          <w:tcPr>
            <w:tcW w:w="2280" w:type="dxa"/>
            <w:tcBorders>
              <w:top w:val="nil"/>
              <w:left w:val="single" w:sz="4" w:space="0" w:color="auto"/>
              <w:bottom w:val="single" w:sz="4" w:space="0" w:color="auto"/>
              <w:right w:val="single" w:sz="4" w:space="0" w:color="auto"/>
            </w:tcBorders>
            <w:vAlign w:val="bottom"/>
          </w:tcPr>
          <w:p w:rsidR="00105265" w:rsidRDefault="00105265">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105265" w:rsidRDefault="00105265">
            <w:pPr>
              <w:widowControl/>
              <w:spacing w:line="300" w:lineRule="exact"/>
              <w:jc w:val="center"/>
              <w:rPr>
                <w:rFonts w:ascii="仿宋_GB2312" w:eastAsia="仿宋_GB2312" w:hAnsi="宋体" w:cs="宋体"/>
                <w:kern w:val="0"/>
                <w:sz w:val="18"/>
                <w:szCs w:val="18"/>
              </w:rPr>
            </w:pPr>
          </w:p>
        </w:tc>
        <w:tc>
          <w:tcPr>
            <w:tcW w:w="2693" w:type="dxa"/>
            <w:tcBorders>
              <w:top w:val="nil"/>
              <w:left w:val="nil"/>
              <w:bottom w:val="single" w:sz="4" w:space="0" w:color="auto"/>
              <w:right w:val="nil"/>
            </w:tcBorders>
            <w:vAlign w:val="center"/>
          </w:tcPr>
          <w:p w:rsidR="00105265" w:rsidRDefault="00105265">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215 </w:t>
            </w:r>
            <w:r>
              <w:rPr>
                <w:rFonts w:ascii="仿宋_GB2312" w:eastAsia="仿宋_GB2312" w:hAnsi="宋体" w:cs="宋体" w:hint="eastAsia"/>
                <w:kern w:val="0"/>
                <w:sz w:val="18"/>
                <w:szCs w:val="18"/>
              </w:rPr>
              <w:t>资源勘探信息等支出</w:t>
            </w:r>
          </w:p>
        </w:tc>
        <w:tc>
          <w:tcPr>
            <w:tcW w:w="1701" w:type="dxa"/>
            <w:tcBorders>
              <w:top w:val="nil"/>
              <w:left w:val="single" w:sz="4" w:space="0" w:color="auto"/>
              <w:bottom w:val="single" w:sz="4" w:space="0" w:color="auto"/>
              <w:right w:val="single" w:sz="4" w:space="0" w:color="auto"/>
            </w:tcBorders>
            <w:vAlign w:val="center"/>
          </w:tcPr>
          <w:p w:rsidR="00105265" w:rsidRDefault="00105265">
            <w:pPr>
              <w:widowControl/>
              <w:spacing w:line="300" w:lineRule="exact"/>
              <w:jc w:val="center"/>
              <w:rPr>
                <w:rFonts w:ascii="仿宋_GB2312" w:eastAsia="仿宋_GB2312" w:hAnsi="宋体" w:cs="宋体"/>
                <w:kern w:val="0"/>
                <w:sz w:val="18"/>
                <w:szCs w:val="18"/>
              </w:rPr>
            </w:pPr>
          </w:p>
        </w:tc>
      </w:tr>
      <w:tr w:rsidR="00105265">
        <w:trPr>
          <w:trHeight w:hRule="exact" w:val="312"/>
        </w:trPr>
        <w:tc>
          <w:tcPr>
            <w:tcW w:w="2280" w:type="dxa"/>
            <w:tcBorders>
              <w:top w:val="nil"/>
              <w:left w:val="single" w:sz="4" w:space="0" w:color="auto"/>
              <w:bottom w:val="single" w:sz="4" w:space="0" w:color="auto"/>
              <w:right w:val="single" w:sz="4" w:space="0" w:color="auto"/>
            </w:tcBorders>
            <w:vAlign w:val="bottom"/>
          </w:tcPr>
          <w:p w:rsidR="00105265" w:rsidRDefault="00105265">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105265" w:rsidRDefault="00105265">
            <w:pPr>
              <w:widowControl/>
              <w:spacing w:line="300" w:lineRule="exact"/>
              <w:jc w:val="center"/>
              <w:rPr>
                <w:rFonts w:ascii="仿宋_GB2312" w:eastAsia="仿宋_GB2312" w:hAnsi="宋体" w:cs="宋体"/>
                <w:kern w:val="0"/>
                <w:sz w:val="18"/>
                <w:szCs w:val="18"/>
              </w:rPr>
            </w:pPr>
          </w:p>
        </w:tc>
        <w:tc>
          <w:tcPr>
            <w:tcW w:w="2693" w:type="dxa"/>
            <w:tcBorders>
              <w:top w:val="nil"/>
              <w:left w:val="nil"/>
              <w:bottom w:val="single" w:sz="4" w:space="0" w:color="auto"/>
              <w:right w:val="nil"/>
            </w:tcBorders>
            <w:vAlign w:val="center"/>
          </w:tcPr>
          <w:p w:rsidR="00105265" w:rsidRDefault="00105265">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216 </w:t>
            </w:r>
            <w:r>
              <w:rPr>
                <w:rFonts w:ascii="仿宋_GB2312" w:eastAsia="仿宋_GB2312" w:hAnsi="宋体" w:cs="宋体" w:hint="eastAsia"/>
                <w:kern w:val="0"/>
                <w:sz w:val="18"/>
                <w:szCs w:val="18"/>
              </w:rPr>
              <w:t>商业服务业等支出</w:t>
            </w:r>
          </w:p>
        </w:tc>
        <w:tc>
          <w:tcPr>
            <w:tcW w:w="1701" w:type="dxa"/>
            <w:tcBorders>
              <w:top w:val="nil"/>
              <w:left w:val="single" w:sz="4" w:space="0" w:color="auto"/>
              <w:bottom w:val="single" w:sz="4" w:space="0" w:color="auto"/>
              <w:right w:val="single" w:sz="4" w:space="0" w:color="auto"/>
            </w:tcBorders>
            <w:vAlign w:val="center"/>
          </w:tcPr>
          <w:p w:rsidR="00105265" w:rsidRDefault="00105265">
            <w:pPr>
              <w:widowControl/>
              <w:spacing w:line="300" w:lineRule="exact"/>
              <w:jc w:val="center"/>
              <w:rPr>
                <w:rFonts w:ascii="仿宋_GB2312" w:eastAsia="仿宋_GB2312" w:hAnsi="宋体" w:cs="宋体"/>
                <w:kern w:val="0"/>
                <w:sz w:val="18"/>
                <w:szCs w:val="18"/>
              </w:rPr>
            </w:pPr>
          </w:p>
        </w:tc>
      </w:tr>
      <w:tr w:rsidR="00105265">
        <w:trPr>
          <w:trHeight w:hRule="exact" w:val="312"/>
        </w:trPr>
        <w:tc>
          <w:tcPr>
            <w:tcW w:w="2280" w:type="dxa"/>
            <w:tcBorders>
              <w:top w:val="nil"/>
              <w:left w:val="single" w:sz="4" w:space="0" w:color="auto"/>
              <w:bottom w:val="single" w:sz="4" w:space="0" w:color="auto"/>
              <w:right w:val="single" w:sz="4" w:space="0" w:color="auto"/>
            </w:tcBorders>
            <w:vAlign w:val="bottom"/>
          </w:tcPr>
          <w:p w:rsidR="00105265" w:rsidRDefault="00105265">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105265" w:rsidRDefault="00105265">
            <w:pPr>
              <w:widowControl/>
              <w:spacing w:line="300" w:lineRule="exact"/>
              <w:jc w:val="center"/>
              <w:rPr>
                <w:rFonts w:ascii="仿宋_GB2312" w:eastAsia="仿宋_GB2312" w:hAnsi="宋体" w:cs="宋体"/>
                <w:kern w:val="0"/>
                <w:sz w:val="18"/>
                <w:szCs w:val="18"/>
              </w:rPr>
            </w:pPr>
          </w:p>
        </w:tc>
        <w:tc>
          <w:tcPr>
            <w:tcW w:w="2693" w:type="dxa"/>
            <w:tcBorders>
              <w:top w:val="nil"/>
              <w:left w:val="nil"/>
              <w:bottom w:val="single" w:sz="4" w:space="0" w:color="auto"/>
              <w:right w:val="nil"/>
            </w:tcBorders>
            <w:vAlign w:val="center"/>
          </w:tcPr>
          <w:p w:rsidR="00105265" w:rsidRDefault="00105265">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217 </w:t>
            </w:r>
            <w:r>
              <w:rPr>
                <w:rFonts w:ascii="仿宋_GB2312" w:eastAsia="仿宋_GB2312" w:hAnsi="宋体" w:cs="宋体" w:hint="eastAsia"/>
                <w:kern w:val="0"/>
                <w:sz w:val="18"/>
                <w:szCs w:val="18"/>
              </w:rPr>
              <w:t>金融支出</w:t>
            </w:r>
          </w:p>
        </w:tc>
        <w:tc>
          <w:tcPr>
            <w:tcW w:w="1701" w:type="dxa"/>
            <w:tcBorders>
              <w:top w:val="nil"/>
              <w:left w:val="single" w:sz="4" w:space="0" w:color="auto"/>
              <w:bottom w:val="single" w:sz="4" w:space="0" w:color="auto"/>
              <w:right w:val="single" w:sz="4" w:space="0" w:color="auto"/>
            </w:tcBorders>
            <w:vAlign w:val="center"/>
          </w:tcPr>
          <w:p w:rsidR="00105265" w:rsidRDefault="00105265">
            <w:pPr>
              <w:widowControl/>
              <w:spacing w:line="300" w:lineRule="exact"/>
              <w:jc w:val="center"/>
              <w:rPr>
                <w:rFonts w:ascii="仿宋_GB2312" w:eastAsia="仿宋_GB2312" w:hAnsi="宋体" w:cs="宋体"/>
                <w:kern w:val="0"/>
                <w:sz w:val="18"/>
                <w:szCs w:val="18"/>
              </w:rPr>
            </w:pPr>
          </w:p>
        </w:tc>
      </w:tr>
      <w:tr w:rsidR="00105265">
        <w:trPr>
          <w:trHeight w:hRule="exact" w:val="312"/>
        </w:trPr>
        <w:tc>
          <w:tcPr>
            <w:tcW w:w="2280" w:type="dxa"/>
            <w:tcBorders>
              <w:top w:val="nil"/>
              <w:left w:val="single" w:sz="4" w:space="0" w:color="auto"/>
              <w:bottom w:val="single" w:sz="4" w:space="0" w:color="auto"/>
              <w:right w:val="single" w:sz="4" w:space="0" w:color="auto"/>
            </w:tcBorders>
            <w:vAlign w:val="bottom"/>
          </w:tcPr>
          <w:p w:rsidR="00105265" w:rsidRDefault="00105265">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105265" w:rsidRDefault="00105265">
            <w:pPr>
              <w:widowControl/>
              <w:spacing w:line="300" w:lineRule="exact"/>
              <w:jc w:val="center"/>
              <w:rPr>
                <w:rFonts w:ascii="仿宋_GB2312" w:eastAsia="仿宋_GB2312" w:hAnsi="宋体" w:cs="宋体"/>
                <w:kern w:val="0"/>
                <w:sz w:val="18"/>
                <w:szCs w:val="18"/>
              </w:rPr>
            </w:pPr>
          </w:p>
        </w:tc>
        <w:tc>
          <w:tcPr>
            <w:tcW w:w="2693" w:type="dxa"/>
            <w:tcBorders>
              <w:top w:val="nil"/>
              <w:left w:val="nil"/>
              <w:bottom w:val="single" w:sz="4" w:space="0" w:color="auto"/>
              <w:right w:val="nil"/>
            </w:tcBorders>
            <w:vAlign w:val="center"/>
          </w:tcPr>
          <w:p w:rsidR="00105265" w:rsidRDefault="00105265">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219 </w:t>
            </w:r>
            <w:r>
              <w:rPr>
                <w:rFonts w:ascii="仿宋_GB2312" w:eastAsia="仿宋_GB2312" w:hAnsi="宋体" w:cs="宋体" w:hint="eastAsia"/>
                <w:kern w:val="0"/>
                <w:sz w:val="18"/>
                <w:szCs w:val="18"/>
              </w:rPr>
              <w:t>援助其他地区支出</w:t>
            </w:r>
          </w:p>
        </w:tc>
        <w:tc>
          <w:tcPr>
            <w:tcW w:w="1701" w:type="dxa"/>
            <w:tcBorders>
              <w:top w:val="nil"/>
              <w:left w:val="single" w:sz="4" w:space="0" w:color="auto"/>
              <w:bottom w:val="single" w:sz="4" w:space="0" w:color="auto"/>
              <w:right w:val="single" w:sz="4" w:space="0" w:color="auto"/>
            </w:tcBorders>
            <w:vAlign w:val="center"/>
          </w:tcPr>
          <w:p w:rsidR="00105265" w:rsidRDefault="00105265">
            <w:pPr>
              <w:widowControl/>
              <w:spacing w:line="300" w:lineRule="exact"/>
              <w:jc w:val="center"/>
              <w:rPr>
                <w:rFonts w:ascii="仿宋_GB2312" w:eastAsia="仿宋_GB2312" w:hAnsi="宋体" w:cs="宋体"/>
                <w:kern w:val="0"/>
                <w:sz w:val="18"/>
                <w:szCs w:val="18"/>
              </w:rPr>
            </w:pPr>
          </w:p>
        </w:tc>
      </w:tr>
      <w:tr w:rsidR="00105265">
        <w:trPr>
          <w:trHeight w:hRule="exact" w:val="312"/>
        </w:trPr>
        <w:tc>
          <w:tcPr>
            <w:tcW w:w="2280" w:type="dxa"/>
            <w:tcBorders>
              <w:top w:val="nil"/>
              <w:left w:val="single" w:sz="4" w:space="0" w:color="auto"/>
              <w:bottom w:val="single" w:sz="4" w:space="0" w:color="auto"/>
              <w:right w:val="single" w:sz="4" w:space="0" w:color="auto"/>
            </w:tcBorders>
            <w:vAlign w:val="bottom"/>
          </w:tcPr>
          <w:p w:rsidR="00105265" w:rsidRDefault="00105265">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105265" w:rsidRDefault="00105265">
            <w:pPr>
              <w:widowControl/>
              <w:spacing w:line="300" w:lineRule="exact"/>
              <w:jc w:val="center"/>
              <w:rPr>
                <w:rFonts w:ascii="仿宋_GB2312" w:eastAsia="仿宋_GB2312" w:hAnsi="宋体" w:cs="宋体"/>
                <w:kern w:val="0"/>
                <w:sz w:val="18"/>
                <w:szCs w:val="18"/>
              </w:rPr>
            </w:pPr>
          </w:p>
        </w:tc>
        <w:tc>
          <w:tcPr>
            <w:tcW w:w="2693" w:type="dxa"/>
            <w:tcBorders>
              <w:top w:val="nil"/>
              <w:left w:val="nil"/>
              <w:bottom w:val="single" w:sz="4" w:space="0" w:color="auto"/>
              <w:right w:val="nil"/>
            </w:tcBorders>
            <w:vAlign w:val="center"/>
          </w:tcPr>
          <w:p w:rsidR="00105265" w:rsidRDefault="00105265">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220 </w:t>
            </w:r>
            <w:r>
              <w:rPr>
                <w:rFonts w:ascii="仿宋_GB2312" w:eastAsia="仿宋_GB2312" w:hAnsi="宋体" w:cs="宋体" w:hint="eastAsia"/>
                <w:kern w:val="0"/>
                <w:sz w:val="18"/>
                <w:szCs w:val="18"/>
              </w:rPr>
              <w:t>国土资源气象等支出</w:t>
            </w:r>
          </w:p>
        </w:tc>
        <w:tc>
          <w:tcPr>
            <w:tcW w:w="1701" w:type="dxa"/>
            <w:tcBorders>
              <w:top w:val="nil"/>
              <w:left w:val="single" w:sz="4" w:space="0" w:color="auto"/>
              <w:bottom w:val="single" w:sz="4" w:space="0" w:color="auto"/>
              <w:right w:val="single" w:sz="4" w:space="0" w:color="auto"/>
            </w:tcBorders>
            <w:vAlign w:val="center"/>
          </w:tcPr>
          <w:p w:rsidR="00105265" w:rsidRDefault="00105265">
            <w:pPr>
              <w:widowControl/>
              <w:spacing w:line="300" w:lineRule="exact"/>
              <w:jc w:val="center"/>
              <w:rPr>
                <w:rFonts w:ascii="仿宋_GB2312" w:eastAsia="仿宋_GB2312" w:hAnsi="宋体" w:cs="宋体"/>
                <w:kern w:val="0"/>
                <w:sz w:val="18"/>
                <w:szCs w:val="18"/>
              </w:rPr>
            </w:pPr>
          </w:p>
        </w:tc>
      </w:tr>
      <w:tr w:rsidR="00105265">
        <w:trPr>
          <w:trHeight w:hRule="exact" w:val="312"/>
        </w:trPr>
        <w:tc>
          <w:tcPr>
            <w:tcW w:w="2280" w:type="dxa"/>
            <w:tcBorders>
              <w:top w:val="nil"/>
              <w:left w:val="single" w:sz="4" w:space="0" w:color="auto"/>
              <w:bottom w:val="single" w:sz="4" w:space="0" w:color="auto"/>
              <w:right w:val="single" w:sz="4" w:space="0" w:color="auto"/>
            </w:tcBorders>
            <w:vAlign w:val="bottom"/>
          </w:tcPr>
          <w:p w:rsidR="00105265" w:rsidRDefault="00105265">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105265" w:rsidRDefault="00105265">
            <w:pPr>
              <w:widowControl/>
              <w:spacing w:line="300" w:lineRule="exact"/>
              <w:jc w:val="center"/>
              <w:rPr>
                <w:rFonts w:ascii="仿宋_GB2312" w:eastAsia="仿宋_GB2312" w:hAnsi="宋体" w:cs="宋体"/>
                <w:kern w:val="0"/>
                <w:sz w:val="18"/>
                <w:szCs w:val="18"/>
              </w:rPr>
            </w:pPr>
          </w:p>
        </w:tc>
        <w:tc>
          <w:tcPr>
            <w:tcW w:w="2693" w:type="dxa"/>
            <w:tcBorders>
              <w:top w:val="nil"/>
              <w:left w:val="nil"/>
              <w:bottom w:val="single" w:sz="4" w:space="0" w:color="auto"/>
              <w:right w:val="nil"/>
            </w:tcBorders>
            <w:vAlign w:val="center"/>
          </w:tcPr>
          <w:p w:rsidR="00105265" w:rsidRDefault="00105265">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221 </w:t>
            </w:r>
            <w:r>
              <w:rPr>
                <w:rFonts w:ascii="仿宋_GB2312" w:eastAsia="仿宋_GB2312" w:hAnsi="宋体" w:cs="宋体" w:hint="eastAsia"/>
                <w:kern w:val="0"/>
                <w:sz w:val="18"/>
                <w:szCs w:val="18"/>
              </w:rPr>
              <w:t>住房保障支出</w:t>
            </w:r>
          </w:p>
        </w:tc>
        <w:tc>
          <w:tcPr>
            <w:tcW w:w="1701" w:type="dxa"/>
            <w:tcBorders>
              <w:top w:val="nil"/>
              <w:left w:val="single" w:sz="4" w:space="0" w:color="auto"/>
              <w:bottom w:val="single" w:sz="4" w:space="0" w:color="auto"/>
              <w:right w:val="single" w:sz="4" w:space="0" w:color="auto"/>
            </w:tcBorders>
            <w:vAlign w:val="center"/>
          </w:tcPr>
          <w:p w:rsidR="00105265" w:rsidRDefault="00105265">
            <w:pPr>
              <w:widowControl/>
              <w:spacing w:line="300" w:lineRule="exact"/>
              <w:jc w:val="center"/>
              <w:rPr>
                <w:rFonts w:ascii="仿宋_GB2312" w:eastAsia="仿宋_GB2312" w:hAnsi="宋体" w:cs="宋体"/>
                <w:kern w:val="0"/>
                <w:sz w:val="18"/>
                <w:szCs w:val="18"/>
              </w:rPr>
            </w:pPr>
          </w:p>
        </w:tc>
      </w:tr>
      <w:tr w:rsidR="00105265">
        <w:trPr>
          <w:trHeight w:hRule="exact" w:val="312"/>
        </w:trPr>
        <w:tc>
          <w:tcPr>
            <w:tcW w:w="2280" w:type="dxa"/>
            <w:tcBorders>
              <w:top w:val="nil"/>
              <w:left w:val="single" w:sz="4" w:space="0" w:color="auto"/>
              <w:bottom w:val="single" w:sz="4" w:space="0" w:color="auto"/>
              <w:right w:val="single" w:sz="4" w:space="0" w:color="auto"/>
            </w:tcBorders>
            <w:vAlign w:val="bottom"/>
          </w:tcPr>
          <w:p w:rsidR="00105265" w:rsidRDefault="00105265">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105265" w:rsidRDefault="00105265">
            <w:pPr>
              <w:widowControl/>
              <w:spacing w:line="300" w:lineRule="exact"/>
              <w:jc w:val="center"/>
              <w:rPr>
                <w:rFonts w:ascii="仿宋_GB2312" w:eastAsia="仿宋_GB2312" w:hAnsi="宋体" w:cs="宋体"/>
                <w:kern w:val="0"/>
                <w:sz w:val="18"/>
                <w:szCs w:val="18"/>
              </w:rPr>
            </w:pPr>
          </w:p>
        </w:tc>
        <w:tc>
          <w:tcPr>
            <w:tcW w:w="2693" w:type="dxa"/>
            <w:tcBorders>
              <w:top w:val="nil"/>
              <w:left w:val="nil"/>
              <w:bottom w:val="single" w:sz="4" w:space="0" w:color="auto"/>
              <w:right w:val="nil"/>
            </w:tcBorders>
            <w:vAlign w:val="center"/>
          </w:tcPr>
          <w:p w:rsidR="00105265" w:rsidRDefault="00105265">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222 </w:t>
            </w:r>
            <w:r>
              <w:rPr>
                <w:rFonts w:ascii="仿宋_GB2312" w:eastAsia="仿宋_GB2312" w:hAnsi="宋体" w:cs="宋体" w:hint="eastAsia"/>
                <w:kern w:val="0"/>
                <w:sz w:val="18"/>
                <w:szCs w:val="18"/>
              </w:rPr>
              <w:t>粮油物资管理支出</w:t>
            </w:r>
          </w:p>
        </w:tc>
        <w:tc>
          <w:tcPr>
            <w:tcW w:w="1701" w:type="dxa"/>
            <w:tcBorders>
              <w:top w:val="nil"/>
              <w:left w:val="single" w:sz="4" w:space="0" w:color="auto"/>
              <w:bottom w:val="single" w:sz="4" w:space="0" w:color="auto"/>
              <w:right w:val="single" w:sz="4" w:space="0" w:color="auto"/>
            </w:tcBorders>
            <w:vAlign w:val="center"/>
          </w:tcPr>
          <w:p w:rsidR="00105265" w:rsidRDefault="00105265">
            <w:pPr>
              <w:widowControl/>
              <w:spacing w:line="300" w:lineRule="exact"/>
              <w:jc w:val="center"/>
              <w:rPr>
                <w:rFonts w:ascii="仿宋_GB2312" w:eastAsia="仿宋_GB2312" w:hAnsi="宋体" w:cs="宋体"/>
                <w:kern w:val="0"/>
                <w:sz w:val="18"/>
                <w:szCs w:val="18"/>
              </w:rPr>
            </w:pPr>
          </w:p>
        </w:tc>
      </w:tr>
      <w:tr w:rsidR="00105265">
        <w:trPr>
          <w:trHeight w:hRule="exact" w:val="312"/>
        </w:trPr>
        <w:tc>
          <w:tcPr>
            <w:tcW w:w="2280" w:type="dxa"/>
            <w:tcBorders>
              <w:top w:val="nil"/>
              <w:left w:val="single" w:sz="4" w:space="0" w:color="auto"/>
              <w:bottom w:val="single" w:sz="4" w:space="0" w:color="auto"/>
              <w:right w:val="single" w:sz="4" w:space="0" w:color="auto"/>
            </w:tcBorders>
            <w:vAlign w:val="bottom"/>
          </w:tcPr>
          <w:p w:rsidR="00105265" w:rsidRDefault="00105265">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105265" w:rsidRDefault="00105265">
            <w:pPr>
              <w:widowControl/>
              <w:spacing w:line="300" w:lineRule="exact"/>
              <w:jc w:val="center"/>
              <w:rPr>
                <w:rFonts w:ascii="仿宋_GB2312" w:eastAsia="仿宋_GB2312" w:hAnsi="宋体" w:cs="宋体"/>
                <w:kern w:val="0"/>
                <w:sz w:val="18"/>
                <w:szCs w:val="18"/>
              </w:rPr>
            </w:pPr>
          </w:p>
        </w:tc>
        <w:tc>
          <w:tcPr>
            <w:tcW w:w="2693" w:type="dxa"/>
            <w:tcBorders>
              <w:top w:val="nil"/>
              <w:left w:val="nil"/>
              <w:bottom w:val="single" w:sz="4" w:space="0" w:color="auto"/>
              <w:right w:val="nil"/>
            </w:tcBorders>
            <w:vAlign w:val="center"/>
          </w:tcPr>
          <w:p w:rsidR="00105265" w:rsidRDefault="00105265">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223 </w:t>
            </w:r>
            <w:r>
              <w:rPr>
                <w:rFonts w:ascii="仿宋_GB2312" w:eastAsia="仿宋_GB2312" w:hAnsi="宋体" w:cs="宋体" w:hint="eastAsia"/>
                <w:kern w:val="0"/>
                <w:sz w:val="18"/>
                <w:szCs w:val="18"/>
              </w:rPr>
              <w:t>国有资本经营预算支出</w:t>
            </w:r>
          </w:p>
        </w:tc>
        <w:tc>
          <w:tcPr>
            <w:tcW w:w="1701" w:type="dxa"/>
            <w:tcBorders>
              <w:top w:val="nil"/>
              <w:left w:val="single" w:sz="4" w:space="0" w:color="auto"/>
              <w:bottom w:val="single" w:sz="4" w:space="0" w:color="auto"/>
              <w:right w:val="single" w:sz="4" w:space="0" w:color="auto"/>
            </w:tcBorders>
            <w:vAlign w:val="center"/>
          </w:tcPr>
          <w:p w:rsidR="00105265" w:rsidRDefault="00105265">
            <w:pPr>
              <w:widowControl/>
              <w:spacing w:line="300" w:lineRule="exact"/>
              <w:jc w:val="center"/>
              <w:rPr>
                <w:rFonts w:ascii="仿宋_GB2312" w:eastAsia="仿宋_GB2312" w:hAnsi="宋体" w:cs="宋体"/>
                <w:kern w:val="0"/>
                <w:sz w:val="18"/>
                <w:szCs w:val="18"/>
              </w:rPr>
            </w:pPr>
          </w:p>
        </w:tc>
      </w:tr>
      <w:tr w:rsidR="00105265">
        <w:trPr>
          <w:trHeight w:hRule="exact" w:val="312"/>
        </w:trPr>
        <w:tc>
          <w:tcPr>
            <w:tcW w:w="2280" w:type="dxa"/>
            <w:tcBorders>
              <w:top w:val="nil"/>
              <w:left w:val="single" w:sz="4" w:space="0" w:color="auto"/>
              <w:bottom w:val="single" w:sz="4" w:space="0" w:color="auto"/>
              <w:right w:val="single" w:sz="4" w:space="0" w:color="auto"/>
            </w:tcBorders>
            <w:vAlign w:val="bottom"/>
          </w:tcPr>
          <w:p w:rsidR="00105265" w:rsidRDefault="00105265">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105265" w:rsidRDefault="00105265">
            <w:pPr>
              <w:widowControl/>
              <w:spacing w:line="300" w:lineRule="exact"/>
              <w:jc w:val="center"/>
              <w:rPr>
                <w:rFonts w:ascii="仿宋_GB2312" w:eastAsia="仿宋_GB2312" w:hAnsi="宋体" w:cs="宋体"/>
                <w:kern w:val="0"/>
                <w:sz w:val="18"/>
                <w:szCs w:val="18"/>
              </w:rPr>
            </w:pPr>
          </w:p>
        </w:tc>
        <w:tc>
          <w:tcPr>
            <w:tcW w:w="2693" w:type="dxa"/>
            <w:tcBorders>
              <w:top w:val="nil"/>
              <w:left w:val="nil"/>
              <w:bottom w:val="single" w:sz="4" w:space="0" w:color="auto"/>
              <w:right w:val="nil"/>
            </w:tcBorders>
            <w:vAlign w:val="center"/>
          </w:tcPr>
          <w:p w:rsidR="00105265" w:rsidRDefault="00105265">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227 </w:t>
            </w:r>
            <w:r>
              <w:rPr>
                <w:rFonts w:ascii="仿宋_GB2312" w:eastAsia="仿宋_GB2312" w:hAnsi="宋体" w:cs="宋体" w:hint="eastAsia"/>
                <w:kern w:val="0"/>
                <w:sz w:val="18"/>
                <w:szCs w:val="18"/>
              </w:rPr>
              <w:t>预备费</w:t>
            </w:r>
          </w:p>
        </w:tc>
        <w:tc>
          <w:tcPr>
            <w:tcW w:w="1701" w:type="dxa"/>
            <w:tcBorders>
              <w:top w:val="nil"/>
              <w:left w:val="single" w:sz="4" w:space="0" w:color="auto"/>
              <w:bottom w:val="single" w:sz="4" w:space="0" w:color="auto"/>
              <w:right w:val="single" w:sz="4" w:space="0" w:color="auto"/>
            </w:tcBorders>
            <w:vAlign w:val="center"/>
          </w:tcPr>
          <w:p w:rsidR="00105265" w:rsidRDefault="00105265">
            <w:pPr>
              <w:widowControl/>
              <w:spacing w:line="300" w:lineRule="exact"/>
              <w:jc w:val="center"/>
              <w:rPr>
                <w:rFonts w:ascii="仿宋_GB2312" w:eastAsia="仿宋_GB2312" w:hAnsi="宋体" w:cs="宋体"/>
                <w:kern w:val="0"/>
                <w:sz w:val="18"/>
                <w:szCs w:val="18"/>
              </w:rPr>
            </w:pPr>
          </w:p>
        </w:tc>
      </w:tr>
      <w:tr w:rsidR="00105265">
        <w:trPr>
          <w:trHeight w:hRule="exact" w:val="312"/>
        </w:trPr>
        <w:tc>
          <w:tcPr>
            <w:tcW w:w="2280" w:type="dxa"/>
            <w:tcBorders>
              <w:top w:val="nil"/>
              <w:left w:val="single" w:sz="4" w:space="0" w:color="auto"/>
              <w:bottom w:val="single" w:sz="4" w:space="0" w:color="auto"/>
              <w:right w:val="single" w:sz="4" w:space="0" w:color="auto"/>
            </w:tcBorders>
            <w:vAlign w:val="bottom"/>
          </w:tcPr>
          <w:p w:rsidR="00105265" w:rsidRDefault="00105265">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105265" w:rsidRDefault="00105265">
            <w:pPr>
              <w:widowControl/>
              <w:spacing w:line="300" w:lineRule="exact"/>
              <w:jc w:val="center"/>
              <w:rPr>
                <w:rFonts w:ascii="仿宋_GB2312" w:eastAsia="仿宋_GB2312" w:hAnsi="宋体" w:cs="宋体"/>
                <w:kern w:val="0"/>
                <w:sz w:val="18"/>
                <w:szCs w:val="18"/>
              </w:rPr>
            </w:pPr>
          </w:p>
        </w:tc>
        <w:tc>
          <w:tcPr>
            <w:tcW w:w="2693" w:type="dxa"/>
            <w:tcBorders>
              <w:top w:val="nil"/>
              <w:left w:val="nil"/>
              <w:bottom w:val="single" w:sz="4" w:space="0" w:color="auto"/>
              <w:right w:val="nil"/>
            </w:tcBorders>
            <w:vAlign w:val="center"/>
          </w:tcPr>
          <w:p w:rsidR="00105265" w:rsidRDefault="00105265">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229 </w:t>
            </w:r>
            <w:r>
              <w:rPr>
                <w:rFonts w:ascii="仿宋_GB2312" w:eastAsia="仿宋_GB2312" w:hAnsi="宋体" w:cs="宋体" w:hint="eastAsia"/>
                <w:kern w:val="0"/>
                <w:sz w:val="18"/>
                <w:szCs w:val="18"/>
              </w:rPr>
              <w:t>其他支出</w:t>
            </w:r>
          </w:p>
        </w:tc>
        <w:tc>
          <w:tcPr>
            <w:tcW w:w="1701" w:type="dxa"/>
            <w:tcBorders>
              <w:top w:val="nil"/>
              <w:left w:val="single" w:sz="4" w:space="0" w:color="auto"/>
              <w:bottom w:val="single" w:sz="4" w:space="0" w:color="auto"/>
              <w:right w:val="single" w:sz="4" w:space="0" w:color="auto"/>
            </w:tcBorders>
            <w:vAlign w:val="center"/>
          </w:tcPr>
          <w:p w:rsidR="00105265" w:rsidRDefault="00105265">
            <w:pPr>
              <w:widowControl/>
              <w:spacing w:line="300" w:lineRule="exact"/>
              <w:jc w:val="center"/>
              <w:rPr>
                <w:rFonts w:ascii="仿宋_GB2312" w:eastAsia="仿宋_GB2312" w:hAnsi="宋体" w:cs="宋体"/>
                <w:kern w:val="0"/>
                <w:sz w:val="18"/>
                <w:szCs w:val="18"/>
              </w:rPr>
            </w:pPr>
          </w:p>
        </w:tc>
      </w:tr>
      <w:tr w:rsidR="00105265">
        <w:trPr>
          <w:trHeight w:hRule="exact" w:val="312"/>
        </w:trPr>
        <w:tc>
          <w:tcPr>
            <w:tcW w:w="2280" w:type="dxa"/>
            <w:tcBorders>
              <w:top w:val="nil"/>
              <w:left w:val="single" w:sz="4" w:space="0" w:color="auto"/>
              <w:bottom w:val="single" w:sz="4" w:space="0" w:color="auto"/>
              <w:right w:val="single" w:sz="4" w:space="0" w:color="auto"/>
            </w:tcBorders>
            <w:vAlign w:val="bottom"/>
          </w:tcPr>
          <w:p w:rsidR="00105265" w:rsidRDefault="00105265">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105265" w:rsidRDefault="00105265">
            <w:pPr>
              <w:widowControl/>
              <w:spacing w:line="300" w:lineRule="exact"/>
              <w:jc w:val="center"/>
              <w:rPr>
                <w:rFonts w:ascii="仿宋_GB2312" w:eastAsia="仿宋_GB2312" w:hAnsi="宋体" w:cs="宋体"/>
                <w:kern w:val="0"/>
                <w:sz w:val="18"/>
                <w:szCs w:val="18"/>
              </w:rPr>
            </w:pPr>
          </w:p>
        </w:tc>
        <w:tc>
          <w:tcPr>
            <w:tcW w:w="2693" w:type="dxa"/>
            <w:tcBorders>
              <w:top w:val="nil"/>
              <w:left w:val="nil"/>
              <w:bottom w:val="single" w:sz="4" w:space="0" w:color="auto"/>
              <w:right w:val="nil"/>
            </w:tcBorders>
            <w:vAlign w:val="center"/>
          </w:tcPr>
          <w:p w:rsidR="00105265" w:rsidRDefault="00105265">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231 </w:t>
            </w:r>
            <w:r>
              <w:rPr>
                <w:rFonts w:ascii="仿宋_GB2312" w:eastAsia="仿宋_GB2312" w:hAnsi="宋体" w:cs="宋体" w:hint="eastAsia"/>
                <w:kern w:val="0"/>
                <w:sz w:val="18"/>
                <w:szCs w:val="18"/>
              </w:rPr>
              <w:t>债务还本支出</w:t>
            </w:r>
          </w:p>
        </w:tc>
        <w:tc>
          <w:tcPr>
            <w:tcW w:w="1701" w:type="dxa"/>
            <w:tcBorders>
              <w:top w:val="nil"/>
              <w:left w:val="single" w:sz="4" w:space="0" w:color="auto"/>
              <w:bottom w:val="single" w:sz="4" w:space="0" w:color="auto"/>
              <w:right w:val="single" w:sz="4" w:space="0" w:color="auto"/>
            </w:tcBorders>
            <w:vAlign w:val="center"/>
          </w:tcPr>
          <w:p w:rsidR="00105265" w:rsidRDefault="00105265">
            <w:pPr>
              <w:widowControl/>
              <w:spacing w:line="300" w:lineRule="exact"/>
              <w:jc w:val="center"/>
              <w:rPr>
                <w:rFonts w:ascii="仿宋_GB2312" w:eastAsia="仿宋_GB2312" w:hAnsi="宋体" w:cs="宋体"/>
                <w:kern w:val="0"/>
                <w:sz w:val="18"/>
                <w:szCs w:val="18"/>
              </w:rPr>
            </w:pPr>
          </w:p>
        </w:tc>
      </w:tr>
      <w:tr w:rsidR="00105265">
        <w:trPr>
          <w:trHeight w:hRule="exact" w:val="312"/>
        </w:trPr>
        <w:tc>
          <w:tcPr>
            <w:tcW w:w="2280" w:type="dxa"/>
            <w:tcBorders>
              <w:top w:val="nil"/>
              <w:left w:val="single" w:sz="4" w:space="0" w:color="auto"/>
              <w:bottom w:val="single" w:sz="4" w:space="0" w:color="auto"/>
              <w:right w:val="single" w:sz="4" w:space="0" w:color="auto"/>
            </w:tcBorders>
            <w:vAlign w:val="bottom"/>
          </w:tcPr>
          <w:p w:rsidR="00105265" w:rsidRDefault="00105265">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105265" w:rsidRDefault="00105265">
            <w:pPr>
              <w:widowControl/>
              <w:spacing w:line="300" w:lineRule="exact"/>
              <w:jc w:val="center"/>
              <w:rPr>
                <w:rFonts w:ascii="仿宋_GB2312" w:eastAsia="仿宋_GB2312" w:hAnsi="宋体" w:cs="宋体"/>
                <w:kern w:val="0"/>
                <w:sz w:val="18"/>
                <w:szCs w:val="18"/>
              </w:rPr>
            </w:pPr>
          </w:p>
        </w:tc>
        <w:tc>
          <w:tcPr>
            <w:tcW w:w="2693" w:type="dxa"/>
            <w:tcBorders>
              <w:top w:val="nil"/>
              <w:left w:val="nil"/>
              <w:bottom w:val="single" w:sz="4" w:space="0" w:color="auto"/>
              <w:right w:val="nil"/>
            </w:tcBorders>
            <w:vAlign w:val="center"/>
          </w:tcPr>
          <w:p w:rsidR="00105265" w:rsidRDefault="00105265">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232 </w:t>
            </w:r>
            <w:r>
              <w:rPr>
                <w:rFonts w:ascii="仿宋_GB2312" w:eastAsia="仿宋_GB2312" w:hAnsi="宋体" w:cs="宋体" w:hint="eastAsia"/>
                <w:kern w:val="0"/>
                <w:sz w:val="18"/>
                <w:szCs w:val="18"/>
              </w:rPr>
              <w:t>债务付息支出</w:t>
            </w:r>
          </w:p>
        </w:tc>
        <w:tc>
          <w:tcPr>
            <w:tcW w:w="1701" w:type="dxa"/>
            <w:tcBorders>
              <w:top w:val="nil"/>
              <w:left w:val="single" w:sz="4" w:space="0" w:color="auto"/>
              <w:bottom w:val="single" w:sz="4" w:space="0" w:color="auto"/>
              <w:right w:val="single" w:sz="4" w:space="0" w:color="auto"/>
            </w:tcBorders>
            <w:vAlign w:val="center"/>
          </w:tcPr>
          <w:p w:rsidR="00105265" w:rsidRDefault="00105265">
            <w:pPr>
              <w:widowControl/>
              <w:spacing w:line="300" w:lineRule="exact"/>
              <w:jc w:val="center"/>
              <w:rPr>
                <w:rFonts w:ascii="仿宋_GB2312" w:eastAsia="仿宋_GB2312" w:hAnsi="宋体" w:cs="宋体"/>
                <w:kern w:val="0"/>
                <w:sz w:val="18"/>
                <w:szCs w:val="18"/>
              </w:rPr>
            </w:pPr>
          </w:p>
        </w:tc>
      </w:tr>
      <w:tr w:rsidR="00105265">
        <w:trPr>
          <w:trHeight w:hRule="exact" w:val="312"/>
        </w:trPr>
        <w:tc>
          <w:tcPr>
            <w:tcW w:w="2280" w:type="dxa"/>
            <w:tcBorders>
              <w:top w:val="nil"/>
              <w:left w:val="single" w:sz="4" w:space="0" w:color="auto"/>
              <w:bottom w:val="single" w:sz="4" w:space="0" w:color="auto"/>
              <w:right w:val="single" w:sz="4" w:space="0" w:color="auto"/>
            </w:tcBorders>
            <w:vAlign w:val="bottom"/>
          </w:tcPr>
          <w:p w:rsidR="00105265" w:rsidRDefault="00105265">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105265" w:rsidRDefault="00105265">
            <w:pPr>
              <w:widowControl/>
              <w:spacing w:line="300" w:lineRule="exact"/>
              <w:jc w:val="center"/>
              <w:rPr>
                <w:rFonts w:ascii="仿宋_GB2312" w:eastAsia="仿宋_GB2312" w:hAnsi="宋体" w:cs="宋体"/>
                <w:kern w:val="0"/>
                <w:sz w:val="18"/>
                <w:szCs w:val="18"/>
              </w:rPr>
            </w:pPr>
          </w:p>
        </w:tc>
        <w:tc>
          <w:tcPr>
            <w:tcW w:w="2693" w:type="dxa"/>
            <w:tcBorders>
              <w:top w:val="nil"/>
              <w:left w:val="nil"/>
              <w:bottom w:val="single" w:sz="4" w:space="0" w:color="auto"/>
              <w:right w:val="nil"/>
            </w:tcBorders>
            <w:vAlign w:val="center"/>
          </w:tcPr>
          <w:p w:rsidR="00105265" w:rsidRDefault="00105265">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233 </w:t>
            </w:r>
            <w:r>
              <w:rPr>
                <w:rFonts w:ascii="仿宋_GB2312" w:eastAsia="仿宋_GB2312" w:hAnsi="宋体" w:cs="宋体" w:hint="eastAsia"/>
                <w:kern w:val="0"/>
                <w:sz w:val="18"/>
                <w:szCs w:val="18"/>
              </w:rPr>
              <w:t>债务发行费支出</w:t>
            </w:r>
          </w:p>
        </w:tc>
        <w:tc>
          <w:tcPr>
            <w:tcW w:w="1701" w:type="dxa"/>
            <w:tcBorders>
              <w:top w:val="nil"/>
              <w:left w:val="single" w:sz="4" w:space="0" w:color="auto"/>
              <w:bottom w:val="single" w:sz="4" w:space="0" w:color="auto"/>
              <w:right w:val="single" w:sz="4" w:space="0" w:color="auto"/>
            </w:tcBorders>
            <w:vAlign w:val="center"/>
          </w:tcPr>
          <w:p w:rsidR="00105265" w:rsidRDefault="00105265">
            <w:pPr>
              <w:widowControl/>
              <w:spacing w:line="300" w:lineRule="exact"/>
              <w:jc w:val="center"/>
              <w:rPr>
                <w:rFonts w:ascii="仿宋_GB2312" w:eastAsia="仿宋_GB2312" w:hAnsi="宋体" w:cs="宋体"/>
                <w:kern w:val="0"/>
                <w:sz w:val="18"/>
                <w:szCs w:val="18"/>
              </w:rPr>
            </w:pPr>
          </w:p>
        </w:tc>
      </w:tr>
      <w:tr w:rsidR="00105265">
        <w:trPr>
          <w:trHeight w:hRule="exact" w:val="390"/>
        </w:trPr>
        <w:tc>
          <w:tcPr>
            <w:tcW w:w="2280" w:type="dxa"/>
            <w:tcBorders>
              <w:top w:val="nil"/>
              <w:left w:val="single" w:sz="4" w:space="0" w:color="auto"/>
              <w:bottom w:val="single" w:sz="4" w:space="0" w:color="auto"/>
              <w:right w:val="nil"/>
            </w:tcBorders>
            <w:vAlign w:val="center"/>
          </w:tcPr>
          <w:p w:rsidR="00105265" w:rsidRDefault="00105265">
            <w:pPr>
              <w:widowControl/>
              <w:spacing w:line="300" w:lineRule="exact"/>
              <w:jc w:val="left"/>
              <w:rPr>
                <w:rFonts w:ascii="仿宋_GB2312" w:eastAsia="仿宋_GB2312" w:hAnsi="宋体" w:cs="宋体"/>
                <w:b/>
                <w:bCs/>
                <w:kern w:val="0"/>
                <w:sz w:val="18"/>
                <w:szCs w:val="18"/>
              </w:rPr>
            </w:pPr>
            <w:r>
              <w:rPr>
                <w:rFonts w:ascii="仿宋_GB2312" w:eastAsia="仿宋_GB2312" w:hAnsi="宋体" w:cs="宋体" w:hint="eastAsia"/>
                <w:b/>
                <w:bCs/>
                <w:kern w:val="0"/>
                <w:sz w:val="20"/>
                <w:szCs w:val="20"/>
              </w:rPr>
              <w:t>小</w:t>
            </w:r>
            <w:r>
              <w:rPr>
                <w:rFonts w:ascii="仿宋_GB2312" w:eastAsia="仿宋_GB2312" w:hAnsi="宋体" w:cs="宋体"/>
                <w:b/>
                <w:bCs/>
                <w:kern w:val="0"/>
                <w:sz w:val="20"/>
                <w:szCs w:val="20"/>
              </w:rPr>
              <w:t xml:space="preserve">           </w:t>
            </w:r>
            <w:r>
              <w:rPr>
                <w:rFonts w:ascii="仿宋_GB2312" w:eastAsia="仿宋_GB2312" w:hAnsi="宋体" w:cs="宋体" w:hint="eastAsia"/>
                <w:b/>
                <w:bCs/>
                <w:kern w:val="0"/>
                <w:sz w:val="20"/>
                <w:szCs w:val="20"/>
              </w:rPr>
              <w:t>计</w:t>
            </w:r>
          </w:p>
        </w:tc>
        <w:tc>
          <w:tcPr>
            <w:tcW w:w="1988" w:type="dxa"/>
            <w:tcBorders>
              <w:top w:val="nil"/>
              <w:left w:val="single" w:sz="4" w:space="0" w:color="auto"/>
              <w:bottom w:val="single" w:sz="4" w:space="0" w:color="auto"/>
              <w:right w:val="single" w:sz="4" w:space="0" w:color="auto"/>
            </w:tcBorders>
            <w:vAlign w:val="center"/>
          </w:tcPr>
          <w:p w:rsidR="00105265" w:rsidRDefault="00105265">
            <w:pPr>
              <w:widowControl/>
              <w:spacing w:line="300" w:lineRule="exact"/>
              <w:jc w:val="center"/>
              <w:rPr>
                <w:rFonts w:ascii="仿宋_GB2312" w:eastAsia="仿宋_GB2312" w:hAnsi="宋体" w:cs="宋体"/>
                <w:b/>
                <w:bCs/>
                <w:kern w:val="0"/>
                <w:sz w:val="18"/>
                <w:szCs w:val="18"/>
              </w:rPr>
            </w:pPr>
            <w:r>
              <w:rPr>
                <w:rFonts w:ascii="仿宋_GB2312" w:eastAsia="仿宋_GB2312" w:hAnsi="宋体" w:cs="宋体"/>
                <w:b/>
                <w:bCs/>
                <w:kern w:val="0"/>
                <w:sz w:val="18"/>
                <w:szCs w:val="18"/>
              </w:rPr>
              <w:t>197.97</w:t>
            </w:r>
          </w:p>
        </w:tc>
        <w:tc>
          <w:tcPr>
            <w:tcW w:w="2693" w:type="dxa"/>
            <w:tcBorders>
              <w:top w:val="nil"/>
              <w:left w:val="nil"/>
              <w:bottom w:val="single" w:sz="4" w:space="0" w:color="auto"/>
              <w:right w:val="single" w:sz="4" w:space="0" w:color="auto"/>
            </w:tcBorders>
            <w:vAlign w:val="center"/>
          </w:tcPr>
          <w:p w:rsidR="00105265" w:rsidRDefault="00105265">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20"/>
                <w:szCs w:val="20"/>
              </w:rPr>
              <w:t>小</w:t>
            </w:r>
            <w:r>
              <w:rPr>
                <w:rFonts w:ascii="仿宋_GB2312" w:eastAsia="仿宋_GB2312" w:hAnsi="宋体" w:cs="宋体"/>
                <w:kern w:val="0"/>
                <w:sz w:val="20"/>
                <w:szCs w:val="20"/>
              </w:rPr>
              <w:t xml:space="preserve">           </w:t>
            </w:r>
            <w:r>
              <w:rPr>
                <w:rFonts w:ascii="仿宋_GB2312" w:eastAsia="仿宋_GB2312" w:hAnsi="宋体" w:cs="宋体" w:hint="eastAsia"/>
                <w:kern w:val="0"/>
                <w:sz w:val="20"/>
                <w:szCs w:val="20"/>
              </w:rPr>
              <w:t>计</w:t>
            </w:r>
          </w:p>
        </w:tc>
        <w:tc>
          <w:tcPr>
            <w:tcW w:w="1701" w:type="dxa"/>
            <w:tcBorders>
              <w:top w:val="nil"/>
              <w:left w:val="nil"/>
              <w:bottom w:val="single" w:sz="4" w:space="0" w:color="auto"/>
              <w:right w:val="single" w:sz="4" w:space="0" w:color="auto"/>
            </w:tcBorders>
            <w:vAlign w:val="center"/>
          </w:tcPr>
          <w:p w:rsidR="00105265" w:rsidRDefault="00105265">
            <w:pPr>
              <w:widowControl/>
              <w:spacing w:line="30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197.97</w:t>
            </w:r>
          </w:p>
        </w:tc>
      </w:tr>
      <w:tr w:rsidR="00105265">
        <w:trPr>
          <w:trHeight w:val="360"/>
        </w:trPr>
        <w:tc>
          <w:tcPr>
            <w:tcW w:w="2280" w:type="dxa"/>
            <w:tcBorders>
              <w:top w:val="nil"/>
              <w:left w:val="single" w:sz="4" w:space="0" w:color="auto"/>
              <w:bottom w:val="single" w:sz="4" w:space="0" w:color="auto"/>
              <w:right w:val="nil"/>
            </w:tcBorders>
            <w:vAlign w:val="center"/>
          </w:tcPr>
          <w:p w:rsidR="00105265" w:rsidRDefault="00105265">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18"/>
                <w:szCs w:val="18"/>
              </w:rPr>
              <w:t>单位上年结余（不包括国库集中支付额度结余）</w:t>
            </w:r>
          </w:p>
        </w:tc>
        <w:tc>
          <w:tcPr>
            <w:tcW w:w="1988" w:type="dxa"/>
            <w:tcBorders>
              <w:top w:val="nil"/>
              <w:left w:val="single" w:sz="4" w:space="0" w:color="auto"/>
              <w:bottom w:val="single" w:sz="4" w:space="0" w:color="auto"/>
              <w:right w:val="single" w:sz="4" w:space="0" w:color="auto"/>
            </w:tcBorders>
            <w:vAlign w:val="center"/>
          </w:tcPr>
          <w:p w:rsidR="00105265" w:rsidRDefault="00105265">
            <w:pPr>
              <w:widowControl/>
              <w:spacing w:line="300" w:lineRule="exact"/>
              <w:jc w:val="center"/>
              <w:rPr>
                <w:rFonts w:ascii="仿宋_GB2312" w:eastAsia="仿宋_GB2312" w:hAnsi="宋体" w:cs="宋体"/>
                <w:kern w:val="0"/>
                <w:sz w:val="18"/>
                <w:szCs w:val="18"/>
              </w:rPr>
            </w:pPr>
          </w:p>
        </w:tc>
        <w:tc>
          <w:tcPr>
            <w:tcW w:w="2693" w:type="dxa"/>
            <w:tcBorders>
              <w:top w:val="nil"/>
              <w:left w:val="nil"/>
              <w:bottom w:val="single" w:sz="4" w:space="0" w:color="auto"/>
              <w:right w:val="nil"/>
            </w:tcBorders>
            <w:vAlign w:val="center"/>
          </w:tcPr>
          <w:p w:rsidR="00105265" w:rsidRDefault="00105265">
            <w:pPr>
              <w:widowControl/>
              <w:spacing w:line="300" w:lineRule="exact"/>
              <w:jc w:val="center"/>
              <w:rPr>
                <w:rFonts w:ascii="仿宋_GB2312" w:eastAsia="仿宋_GB2312" w:hAnsi="宋体" w:cs="宋体"/>
                <w:kern w:val="0"/>
                <w:sz w:val="20"/>
                <w:szCs w:val="20"/>
              </w:rPr>
            </w:pPr>
            <w:r>
              <w:rPr>
                <w:rFonts w:ascii="仿宋_GB2312" w:eastAsia="仿宋_GB2312" w:hAnsi="宋体" w:cs="宋体"/>
                <w:kern w:val="0"/>
                <w:sz w:val="20"/>
                <w:szCs w:val="20"/>
              </w:rPr>
              <w:t xml:space="preserve">230 </w:t>
            </w:r>
            <w:r>
              <w:rPr>
                <w:rFonts w:ascii="仿宋_GB2312" w:eastAsia="仿宋_GB2312" w:hAnsi="宋体" w:cs="宋体" w:hint="eastAsia"/>
                <w:kern w:val="0"/>
                <w:sz w:val="20"/>
                <w:szCs w:val="20"/>
              </w:rPr>
              <w:t>转移性支出</w:t>
            </w:r>
          </w:p>
        </w:tc>
        <w:tc>
          <w:tcPr>
            <w:tcW w:w="1701" w:type="dxa"/>
            <w:tcBorders>
              <w:top w:val="nil"/>
              <w:left w:val="single" w:sz="4" w:space="0" w:color="auto"/>
              <w:bottom w:val="single" w:sz="4" w:space="0" w:color="auto"/>
              <w:right w:val="single" w:sz="4" w:space="0" w:color="auto"/>
            </w:tcBorders>
            <w:vAlign w:val="center"/>
          </w:tcPr>
          <w:p w:rsidR="00105265" w:rsidRDefault="00105265">
            <w:pPr>
              <w:widowControl/>
              <w:spacing w:line="300" w:lineRule="exact"/>
              <w:jc w:val="center"/>
              <w:rPr>
                <w:rFonts w:ascii="仿宋_GB2312" w:eastAsia="仿宋_GB2312" w:hAnsi="宋体" w:cs="宋体"/>
                <w:kern w:val="0"/>
                <w:sz w:val="18"/>
                <w:szCs w:val="18"/>
              </w:rPr>
            </w:pPr>
          </w:p>
        </w:tc>
      </w:tr>
      <w:tr w:rsidR="00105265">
        <w:trPr>
          <w:trHeight w:val="365"/>
        </w:trPr>
        <w:tc>
          <w:tcPr>
            <w:tcW w:w="2280" w:type="dxa"/>
            <w:tcBorders>
              <w:top w:val="nil"/>
              <w:left w:val="single" w:sz="4" w:space="0" w:color="auto"/>
              <w:bottom w:val="single" w:sz="4" w:space="0" w:color="auto"/>
              <w:right w:val="nil"/>
            </w:tcBorders>
            <w:vAlign w:val="center"/>
          </w:tcPr>
          <w:p w:rsidR="00105265" w:rsidRDefault="00105265">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20"/>
                <w:szCs w:val="20"/>
              </w:rPr>
              <w:t>收</w:t>
            </w:r>
            <w:r>
              <w:rPr>
                <w:rFonts w:ascii="仿宋_GB2312" w:eastAsia="仿宋_GB2312" w:hAnsi="宋体" w:cs="宋体"/>
                <w:kern w:val="0"/>
                <w:sz w:val="20"/>
                <w:szCs w:val="20"/>
              </w:rPr>
              <w:t xml:space="preserve">  </w:t>
            </w:r>
            <w:r>
              <w:rPr>
                <w:rFonts w:ascii="仿宋_GB2312" w:eastAsia="仿宋_GB2312" w:hAnsi="宋体" w:cs="宋体" w:hint="eastAsia"/>
                <w:kern w:val="0"/>
                <w:sz w:val="20"/>
                <w:szCs w:val="20"/>
              </w:rPr>
              <w:t>入</w:t>
            </w:r>
            <w:r>
              <w:rPr>
                <w:rFonts w:ascii="仿宋_GB2312" w:eastAsia="仿宋_GB2312" w:hAnsi="宋体" w:cs="宋体"/>
                <w:kern w:val="0"/>
                <w:sz w:val="20"/>
                <w:szCs w:val="20"/>
              </w:rPr>
              <w:t xml:space="preserve">  </w:t>
            </w:r>
            <w:r>
              <w:rPr>
                <w:rFonts w:ascii="仿宋_GB2312" w:eastAsia="仿宋_GB2312" w:hAnsi="宋体" w:cs="宋体" w:hint="eastAsia"/>
                <w:kern w:val="0"/>
                <w:sz w:val="20"/>
                <w:szCs w:val="20"/>
              </w:rPr>
              <w:t>总</w:t>
            </w:r>
            <w:r>
              <w:rPr>
                <w:rFonts w:ascii="仿宋_GB2312" w:eastAsia="仿宋_GB2312" w:hAnsi="宋体" w:cs="宋体"/>
                <w:kern w:val="0"/>
                <w:sz w:val="20"/>
                <w:szCs w:val="20"/>
              </w:rPr>
              <w:t xml:space="preserve">  </w:t>
            </w:r>
            <w:r>
              <w:rPr>
                <w:rFonts w:ascii="仿宋_GB2312" w:eastAsia="仿宋_GB2312" w:hAnsi="宋体" w:cs="宋体" w:hint="eastAsia"/>
                <w:kern w:val="0"/>
                <w:sz w:val="20"/>
                <w:szCs w:val="20"/>
              </w:rPr>
              <w:t>计</w:t>
            </w:r>
          </w:p>
        </w:tc>
        <w:tc>
          <w:tcPr>
            <w:tcW w:w="1988" w:type="dxa"/>
            <w:tcBorders>
              <w:top w:val="nil"/>
              <w:left w:val="single" w:sz="4" w:space="0" w:color="auto"/>
              <w:bottom w:val="single" w:sz="4" w:space="0" w:color="auto"/>
              <w:right w:val="single" w:sz="4" w:space="0" w:color="auto"/>
            </w:tcBorders>
            <w:vAlign w:val="center"/>
          </w:tcPr>
          <w:p w:rsidR="00105265" w:rsidRDefault="00105265">
            <w:pPr>
              <w:widowControl/>
              <w:spacing w:line="300" w:lineRule="exact"/>
              <w:ind w:right="540"/>
              <w:jc w:val="center"/>
              <w:rPr>
                <w:rFonts w:ascii="仿宋_GB2312" w:eastAsia="仿宋_GB2312" w:hAnsi="宋体" w:cs="宋体"/>
                <w:kern w:val="0"/>
                <w:sz w:val="18"/>
                <w:szCs w:val="18"/>
              </w:rPr>
            </w:pPr>
            <w:r>
              <w:rPr>
                <w:rFonts w:ascii="仿宋_GB2312" w:eastAsia="仿宋_GB2312" w:hAnsi="宋体" w:cs="宋体"/>
                <w:kern w:val="0"/>
                <w:sz w:val="18"/>
                <w:szCs w:val="18"/>
              </w:rPr>
              <w:t>197.97</w:t>
            </w:r>
          </w:p>
        </w:tc>
        <w:tc>
          <w:tcPr>
            <w:tcW w:w="2693" w:type="dxa"/>
            <w:tcBorders>
              <w:top w:val="nil"/>
              <w:left w:val="nil"/>
              <w:bottom w:val="single" w:sz="4" w:space="0" w:color="auto"/>
              <w:right w:val="nil"/>
            </w:tcBorders>
            <w:vAlign w:val="center"/>
          </w:tcPr>
          <w:p w:rsidR="00105265" w:rsidRDefault="00105265">
            <w:pPr>
              <w:widowControl/>
              <w:spacing w:line="300" w:lineRule="exact"/>
              <w:jc w:val="left"/>
              <w:rPr>
                <w:rFonts w:ascii="仿宋_GB2312" w:eastAsia="仿宋_GB2312" w:hAnsi="宋体" w:cs="宋体"/>
                <w:kern w:val="0"/>
                <w:sz w:val="20"/>
                <w:szCs w:val="20"/>
              </w:rPr>
            </w:pPr>
            <w:r>
              <w:rPr>
                <w:rFonts w:ascii="仿宋_GB2312" w:eastAsia="仿宋_GB2312" w:hAnsi="宋体" w:cs="宋体" w:hint="eastAsia"/>
                <w:kern w:val="0"/>
                <w:sz w:val="20"/>
                <w:szCs w:val="20"/>
              </w:rPr>
              <w:t>支</w:t>
            </w:r>
            <w:r>
              <w:rPr>
                <w:rFonts w:ascii="仿宋_GB2312" w:eastAsia="仿宋_GB2312" w:hAnsi="宋体" w:cs="宋体"/>
                <w:kern w:val="0"/>
                <w:sz w:val="20"/>
                <w:szCs w:val="20"/>
              </w:rPr>
              <w:t xml:space="preserve">  </w:t>
            </w:r>
            <w:r>
              <w:rPr>
                <w:rFonts w:ascii="仿宋_GB2312" w:eastAsia="仿宋_GB2312" w:hAnsi="宋体" w:cs="宋体" w:hint="eastAsia"/>
                <w:kern w:val="0"/>
                <w:sz w:val="20"/>
                <w:szCs w:val="20"/>
              </w:rPr>
              <w:t>出</w:t>
            </w:r>
            <w:r>
              <w:rPr>
                <w:rFonts w:ascii="仿宋_GB2312" w:eastAsia="仿宋_GB2312" w:hAnsi="宋体" w:cs="宋体"/>
                <w:kern w:val="0"/>
                <w:sz w:val="20"/>
                <w:szCs w:val="20"/>
              </w:rPr>
              <w:t xml:space="preserve">  </w:t>
            </w:r>
            <w:r>
              <w:rPr>
                <w:rFonts w:ascii="仿宋_GB2312" w:eastAsia="仿宋_GB2312" w:hAnsi="宋体" w:cs="宋体" w:hint="eastAsia"/>
                <w:kern w:val="0"/>
                <w:sz w:val="20"/>
                <w:szCs w:val="20"/>
              </w:rPr>
              <w:t>合</w:t>
            </w:r>
            <w:r>
              <w:rPr>
                <w:rFonts w:ascii="仿宋_GB2312" w:eastAsia="仿宋_GB2312" w:hAnsi="宋体" w:cs="宋体"/>
                <w:kern w:val="0"/>
                <w:sz w:val="20"/>
                <w:szCs w:val="20"/>
              </w:rPr>
              <w:t xml:space="preserve">  </w:t>
            </w:r>
            <w:r>
              <w:rPr>
                <w:rFonts w:ascii="仿宋_GB2312" w:eastAsia="仿宋_GB2312" w:hAnsi="宋体" w:cs="宋体" w:hint="eastAsia"/>
                <w:kern w:val="0"/>
                <w:sz w:val="20"/>
                <w:szCs w:val="20"/>
              </w:rPr>
              <w:t>计</w:t>
            </w:r>
          </w:p>
        </w:tc>
        <w:tc>
          <w:tcPr>
            <w:tcW w:w="1701" w:type="dxa"/>
            <w:tcBorders>
              <w:top w:val="nil"/>
              <w:left w:val="single" w:sz="4" w:space="0" w:color="auto"/>
              <w:bottom w:val="single" w:sz="4" w:space="0" w:color="auto"/>
              <w:right w:val="single" w:sz="4" w:space="0" w:color="auto"/>
            </w:tcBorders>
            <w:vAlign w:val="center"/>
          </w:tcPr>
          <w:p w:rsidR="00105265" w:rsidRDefault="00105265">
            <w:pPr>
              <w:widowControl/>
              <w:spacing w:line="300" w:lineRule="exact"/>
              <w:ind w:right="360"/>
              <w:jc w:val="center"/>
              <w:rPr>
                <w:rFonts w:ascii="仿宋_GB2312" w:eastAsia="仿宋_GB2312" w:hAnsi="宋体" w:cs="宋体"/>
                <w:kern w:val="0"/>
                <w:sz w:val="18"/>
                <w:szCs w:val="18"/>
              </w:rPr>
            </w:pPr>
            <w:r>
              <w:rPr>
                <w:rFonts w:ascii="仿宋_GB2312" w:eastAsia="仿宋_GB2312" w:hAnsi="宋体" w:cs="宋体"/>
                <w:kern w:val="0"/>
                <w:sz w:val="18"/>
                <w:szCs w:val="18"/>
              </w:rPr>
              <w:t>197.97</w:t>
            </w:r>
          </w:p>
        </w:tc>
      </w:tr>
    </w:tbl>
    <w:p w:rsidR="00105265" w:rsidRDefault="00105265">
      <w:pPr>
        <w:widowControl/>
        <w:outlineLvl w:val="1"/>
        <w:rPr>
          <w:rFonts w:ascii="仿宋_GB2312" w:eastAsia="仿宋_GB2312" w:hAnsi="宋体"/>
          <w:b/>
          <w:kern w:val="0"/>
          <w:sz w:val="28"/>
          <w:szCs w:val="32"/>
        </w:rPr>
      </w:pPr>
      <w:r>
        <w:rPr>
          <w:rFonts w:ascii="仿宋_GB2312" w:eastAsia="仿宋_GB2312" w:hAnsi="宋体" w:hint="eastAsia"/>
          <w:b/>
          <w:kern w:val="0"/>
          <w:sz w:val="28"/>
          <w:szCs w:val="32"/>
        </w:rPr>
        <w:t>备注：无内容应公开空表并说明情况。</w:t>
      </w:r>
    </w:p>
    <w:p w:rsidR="00105265" w:rsidRDefault="00105265">
      <w:pPr>
        <w:widowControl/>
        <w:jc w:val="left"/>
        <w:outlineLvl w:val="1"/>
        <w:rPr>
          <w:rFonts w:ascii="仿宋_GB2312" w:eastAsia="仿宋_GB2312" w:hAnsi="宋体"/>
          <w:b/>
          <w:kern w:val="0"/>
          <w:sz w:val="32"/>
          <w:szCs w:val="32"/>
        </w:rPr>
      </w:pPr>
    </w:p>
    <w:p w:rsidR="00105265" w:rsidRDefault="00105265">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t>表二：</w:t>
      </w:r>
    </w:p>
    <w:p w:rsidR="00105265" w:rsidRDefault="00105265">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部门收入总体情况表</w:t>
      </w:r>
    </w:p>
    <w:p w:rsidR="00105265" w:rsidRDefault="00105265">
      <w:pPr>
        <w:widowControl/>
        <w:jc w:val="left"/>
        <w:outlineLvl w:val="1"/>
        <w:rPr>
          <w:rFonts w:ascii="仿宋_GB2312" w:eastAsia="仿宋_GB2312" w:hAnsi="宋体"/>
          <w:kern w:val="0"/>
          <w:sz w:val="24"/>
        </w:rPr>
      </w:pPr>
      <w:r>
        <w:rPr>
          <w:rFonts w:ascii="仿宋_GB2312" w:eastAsia="仿宋_GB2312" w:hAnsi="宋体" w:hint="eastAsia"/>
          <w:kern w:val="0"/>
          <w:sz w:val="24"/>
        </w:rPr>
        <w:t>填报部门：</w:t>
      </w:r>
      <w:r>
        <w:rPr>
          <w:rFonts w:ascii="仿宋_GB2312" w:eastAsia="仿宋_GB2312" w:hAnsi="宋体"/>
          <w:kern w:val="0"/>
          <w:sz w:val="24"/>
        </w:rPr>
        <w:t xml:space="preserve">  </w:t>
      </w:r>
      <w:r>
        <w:rPr>
          <w:rFonts w:ascii="仿宋_GB2312" w:eastAsia="仿宋_GB2312" w:hAnsi="宋体" w:hint="eastAsia"/>
          <w:kern w:val="0"/>
          <w:sz w:val="24"/>
        </w:rPr>
        <w:t>昌吉州畜牧兽医执法支队</w:t>
      </w:r>
      <w:r>
        <w:rPr>
          <w:rFonts w:ascii="仿宋_GB2312" w:eastAsia="仿宋_GB2312" w:hAnsi="宋体"/>
          <w:kern w:val="0"/>
          <w:sz w:val="24"/>
        </w:rPr>
        <w:t xml:space="preserve">                               </w:t>
      </w:r>
      <w:r>
        <w:rPr>
          <w:rFonts w:ascii="仿宋_GB2312" w:eastAsia="仿宋_GB2312" w:hAnsi="宋体" w:hint="eastAsia"/>
          <w:kern w:val="0"/>
          <w:sz w:val="24"/>
        </w:rPr>
        <w:t>单位：万元</w:t>
      </w:r>
    </w:p>
    <w:tbl>
      <w:tblPr>
        <w:tblW w:w="9654" w:type="dxa"/>
        <w:tblInd w:w="93" w:type="dxa"/>
        <w:tblLayout w:type="fixed"/>
        <w:tblLook w:val="00A0"/>
      </w:tblPr>
      <w:tblGrid>
        <w:gridCol w:w="582"/>
        <w:gridCol w:w="567"/>
        <w:gridCol w:w="567"/>
        <w:gridCol w:w="2105"/>
        <w:gridCol w:w="1014"/>
        <w:gridCol w:w="1134"/>
        <w:gridCol w:w="425"/>
        <w:gridCol w:w="469"/>
        <w:gridCol w:w="513"/>
        <w:gridCol w:w="533"/>
        <w:gridCol w:w="587"/>
        <w:gridCol w:w="480"/>
        <w:gridCol w:w="678"/>
      </w:tblGrid>
      <w:tr w:rsidR="00105265">
        <w:trPr>
          <w:trHeight w:val="510"/>
        </w:trPr>
        <w:tc>
          <w:tcPr>
            <w:tcW w:w="1716" w:type="dxa"/>
            <w:gridSpan w:val="3"/>
            <w:tcBorders>
              <w:top w:val="single" w:sz="4" w:space="0" w:color="auto"/>
              <w:left w:val="single" w:sz="4" w:space="0" w:color="auto"/>
              <w:bottom w:val="single" w:sz="4" w:space="0" w:color="auto"/>
              <w:right w:val="single" w:sz="4" w:space="0" w:color="auto"/>
            </w:tcBorders>
            <w:vAlign w:val="center"/>
          </w:tcPr>
          <w:p w:rsidR="00105265" w:rsidRDefault="00105265">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功能分类科目编码</w:t>
            </w:r>
          </w:p>
        </w:tc>
        <w:tc>
          <w:tcPr>
            <w:tcW w:w="2105" w:type="dxa"/>
            <w:vMerge w:val="restart"/>
            <w:tcBorders>
              <w:top w:val="single" w:sz="4" w:space="0" w:color="auto"/>
              <w:left w:val="single" w:sz="4" w:space="0" w:color="auto"/>
              <w:bottom w:val="single" w:sz="4" w:space="0" w:color="000000"/>
              <w:right w:val="single" w:sz="4" w:space="0" w:color="auto"/>
            </w:tcBorders>
            <w:vAlign w:val="center"/>
          </w:tcPr>
          <w:p w:rsidR="00105265" w:rsidRDefault="00105265">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功能分类科目名称</w:t>
            </w:r>
          </w:p>
        </w:tc>
        <w:tc>
          <w:tcPr>
            <w:tcW w:w="1014" w:type="dxa"/>
            <w:vMerge w:val="restart"/>
            <w:tcBorders>
              <w:top w:val="single" w:sz="4" w:space="0" w:color="auto"/>
              <w:left w:val="single" w:sz="4" w:space="0" w:color="auto"/>
              <w:bottom w:val="single" w:sz="4" w:space="0" w:color="000000"/>
              <w:right w:val="single" w:sz="4" w:space="0" w:color="auto"/>
            </w:tcBorders>
            <w:vAlign w:val="center"/>
          </w:tcPr>
          <w:p w:rsidR="00105265" w:rsidRDefault="00105265">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总</w:t>
            </w:r>
            <w:r>
              <w:rPr>
                <w:rFonts w:ascii="仿宋_GB2312" w:eastAsia="仿宋_GB2312"/>
                <w:b/>
                <w:color w:val="000000"/>
                <w:sz w:val="20"/>
                <w:szCs w:val="20"/>
              </w:rPr>
              <w:t xml:space="preserve">  </w:t>
            </w:r>
            <w:r>
              <w:rPr>
                <w:rFonts w:ascii="仿宋_GB2312" w:eastAsia="仿宋_GB2312" w:hint="eastAsia"/>
                <w:b/>
                <w:color w:val="000000"/>
                <w:sz w:val="20"/>
                <w:szCs w:val="20"/>
              </w:rPr>
              <w:t>计</w:t>
            </w:r>
          </w:p>
        </w:tc>
        <w:tc>
          <w:tcPr>
            <w:tcW w:w="1134" w:type="dxa"/>
            <w:vMerge w:val="restart"/>
            <w:tcBorders>
              <w:top w:val="single" w:sz="4" w:space="0" w:color="auto"/>
              <w:left w:val="single" w:sz="4" w:space="0" w:color="auto"/>
              <w:bottom w:val="single" w:sz="4" w:space="0" w:color="000000"/>
              <w:right w:val="single" w:sz="4" w:space="0" w:color="auto"/>
            </w:tcBorders>
            <w:vAlign w:val="center"/>
          </w:tcPr>
          <w:p w:rsidR="00105265" w:rsidRDefault="00105265">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一般公共预算拨款</w:t>
            </w:r>
          </w:p>
        </w:tc>
        <w:tc>
          <w:tcPr>
            <w:tcW w:w="425" w:type="dxa"/>
            <w:vMerge w:val="restart"/>
            <w:tcBorders>
              <w:top w:val="single" w:sz="4" w:space="0" w:color="auto"/>
              <w:left w:val="single" w:sz="4" w:space="0" w:color="auto"/>
              <w:bottom w:val="single" w:sz="4" w:space="0" w:color="000000"/>
              <w:right w:val="single" w:sz="4" w:space="0" w:color="auto"/>
            </w:tcBorders>
            <w:vAlign w:val="center"/>
          </w:tcPr>
          <w:p w:rsidR="00105265" w:rsidRDefault="00105265">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政府性基金预算拨款</w:t>
            </w:r>
          </w:p>
        </w:tc>
        <w:tc>
          <w:tcPr>
            <w:tcW w:w="469" w:type="dxa"/>
            <w:vMerge w:val="restart"/>
            <w:tcBorders>
              <w:top w:val="single" w:sz="4" w:space="0" w:color="auto"/>
              <w:left w:val="single" w:sz="4" w:space="0" w:color="auto"/>
              <w:bottom w:val="single" w:sz="4" w:space="0" w:color="000000"/>
              <w:right w:val="single" w:sz="4" w:space="0" w:color="auto"/>
            </w:tcBorders>
            <w:vAlign w:val="center"/>
          </w:tcPr>
          <w:p w:rsidR="00105265" w:rsidRDefault="00105265">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财政专户管理资金</w:t>
            </w:r>
          </w:p>
        </w:tc>
        <w:tc>
          <w:tcPr>
            <w:tcW w:w="513" w:type="dxa"/>
            <w:vMerge w:val="restart"/>
            <w:tcBorders>
              <w:top w:val="single" w:sz="4" w:space="0" w:color="auto"/>
              <w:left w:val="single" w:sz="4" w:space="0" w:color="auto"/>
              <w:bottom w:val="single" w:sz="4" w:space="0" w:color="000000"/>
              <w:right w:val="single" w:sz="4" w:space="0" w:color="auto"/>
            </w:tcBorders>
            <w:vAlign w:val="center"/>
          </w:tcPr>
          <w:p w:rsidR="00105265" w:rsidRDefault="00105265">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事业收入</w:t>
            </w:r>
          </w:p>
        </w:tc>
        <w:tc>
          <w:tcPr>
            <w:tcW w:w="533" w:type="dxa"/>
            <w:vMerge w:val="restart"/>
            <w:tcBorders>
              <w:top w:val="single" w:sz="4" w:space="0" w:color="auto"/>
              <w:left w:val="single" w:sz="4" w:space="0" w:color="auto"/>
              <w:bottom w:val="single" w:sz="4" w:space="0" w:color="000000"/>
              <w:right w:val="single" w:sz="4" w:space="0" w:color="auto"/>
            </w:tcBorders>
            <w:vAlign w:val="center"/>
          </w:tcPr>
          <w:p w:rsidR="00105265" w:rsidRDefault="00105265">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事业单位经营收入</w:t>
            </w:r>
          </w:p>
        </w:tc>
        <w:tc>
          <w:tcPr>
            <w:tcW w:w="587" w:type="dxa"/>
            <w:vMerge w:val="restart"/>
            <w:tcBorders>
              <w:top w:val="single" w:sz="4" w:space="0" w:color="auto"/>
              <w:left w:val="single" w:sz="4" w:space="0" w:color="auto"/>
              <w:bottom w:val="single" w:sz="4" w:space="0" w:color="000000"/>
              <w:right w:val="single" w:sz="4" w:space="0" w:color="auto"/>
            </w:tcBorders>
            <w:vAlign w:val="center"/>
          </w:tcPr>
          <w:p w:rsidR="00105265" w:rsidRDefault="00105265">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其他收入</w:t>
            </w:r>
          </w:p>
        </w:tc>
        <w:tc>
          <w:tcPr>
            <w:tcW w:w="480" w:type="dxa"/>
            <w:vMerge w:val="restart"/>
            <w:tcBorders>
              <w:top w:val="single" w:sz="4" w:space="0" w:color="auto"/>
              <w:left w:val="single" w:sz="4" w:space="0" w:color="auto"/>
              <w:bottom w:val="single" w:sz="4" w:space="0" w:color="000000"/>
              <w:right w:val="single" w:sz="4" w:space="0" w:color="auto"/>
            </w:tcBorders>
            <w:vAlign w:val="center"/>
          </w:tcPr>
          <w:p w:rsidR="00105265" w:rsidRDefault="00105265">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用事业基金弥补收支差额</w:t>
            </w:r>
          </w:p>
        </w:tc>
        <w:tc>
          <w:tcPr>
            <w:tcW w:w="678" w:type="dxa"/>
            <w:vMerge w:val="restart"/>
            <w:tcBorders>
              <w:top w:val="single" w:sz="4" w:space="0" w:color="auto"/>
              <w:left w:val="single" w:sz="4" w:space="0" w:color="auto"/>
              <w:bottom w:val="single" w:sz="4" w:space="0" w:color="000000"/>
              <w:right w:val="single" w:sz="4" w:space="0" w:color="auto"/>
            </w:tcBorders>
            <w:vAlign w:val="center"/>
          </w:tcPr>
          <w:p w:rsidR="00105265" w:rsidRDefault="00105265">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单位上年结余（不包括国库集中支付额度结余）</w:t>
            </w:r>
          </w:p>
        </w:tc>
      </w:tr>
      <w:tr w:rsidR="00105265">
        <w:trPr>
          <w:trHeight w:val="1870"/>
        </w:trPr>
        <w:tc>
          <w:tcPr>
            <w:tcW w:w="582" w:type="dxa"/>
            <w:tcBorders>
              <w:top w:val="nil"/>
              <w:left w:val="single" w:sz="4" w:space="0" w:color="auto"/>
              <w:bottom w:val="single" w:sz="4" w:space="0" w:color="auto"/>
              <w:right w:val="single" w:sz="4" w:space="0" w:color="auto"/>
            </w:tcBorders>
            <w:vAlign w:val="center"/>
          </w:tcPr>
          <w:p w:rsidR="00105265" w:rsidRDefault="00105265">
            <w:pPr>
              <w:jc w:val="right"/>
              <w:rPr>
                <w:rFonts w:ascii="仿宋_GB2312" w:eastAsia="仿宋_GB2312" w:hAnsi="宋体" w:cs="宋体"/>
                <w:b/>
                <w:color w:val="000000"/>
                <w:sz w:val="20"/>
                <w:szCs w:val="20"/>
              </w:rPr>
            </w:pPr>
            <w:r>
              <w:rPr>
                <w:rFonts w:ascii="仿宋_GB2312" w:eastAsia="仿宋_GB2312" w:hint="eastAsia"/>
                <w:b/>
                <w:color w:val="000000"/>
                <w:sz w:val="20"/>
                <w:szCs w:val="20"/>
              </w:rPr>
              <w:t>类</w:t>
            </w:r>
          </w:p>
        </w:tc>
        <w:tc>
          <w:tcPr>
            <w:tcW w:w="567" w:type="dxa"/>
            <w:tcBorders>
              <w:top w:val="nil"/>
              <w:left w:val="nil"/>
              <w:bottom w:val="single" w:sz="4" w:space="0" w:color="auto"/>
              <w:right w:val="single" w:sz="4" w:space="0" w:color="auto"/>
            </w:tcBorders>
            <w:vAlign w:val="center"/>
          </w:tcPr>
          <w:p w:rsidR="00105265" w:rsidRDefault="00105265">
            <w:pPr>
              <w:jc w:val="right"/>
              <w:rPr>
                <w:rFonts w:ascii="仿宋_GB2312" w:eastAsia="仿宋_GB2312" w:hAnsi="宋体" w:cs="宋体"/>
                <w:b/>
                <w:color w:val="000000"/>
                <w:sz w:val="20"/>
                <w:szCs w:val="20"/>
              </w:rPr>
            </w:pPr>
            <w:r>
              <w:rPr>
                <w:rFonts w:ascii="仿宋_GB2312" w:eastAsia="仿宋_GB2312" w:hint="eastAsia"/>
                <w:b/>
                <w:color w:val="000000"/>
                <w:sz w:val="20"/>
                <w:szCs w:val="20"/>
              </w:rPr>
              <w:t>款</w:t>
            </w:r>
          </w:p>
        </w:tc>
        <w:tc>
          <w:tcPr>
            <w:tcW w:w="567" w:type="dxa"/>
            <w:tcBorders>
              <w:top w:val="nil"/>
              <w:left w:val="nil"/>
              <w:bottom w:val="single" w:sz="4" w:space="0" w:color="auto"/>
              <w:right w:val="single" w:sz="4" w:space="0" w:color="auto"/>
            </w:tcBorders>
            <w:vAlign w:val="center"/>
          </w:tcPr>
          <w:p w:rsidR="00105265" w:rsidRDefault="00105265">
            <w:pPr>
              <w:jc w:val="right"/>
              <w:rPr>
                <w:rFonts w:ascii="仿宋_GB2312" w:eastAsia="仿宋_GB2312" w:hAnsi="宋体" w:cs="宋体"/>
                <w:b/>
                <w:color w:val="000000"/>
                <w:sz w:val="20"/>
                <w:szCs w:val="20"/>
              </w:rPr>
            </w:pPr>
            <w:r>
              <w:rPr>
                <w:rFonts w:ascii="仿宋_GB2312" w:eastAsia="仿宋_GB2312" w:hint="eastAsia"/>
                <w:b/>
                <w:color w:val="000000"/>
                <w:sz w:val="20"/>
                <w:szCs w:val="20"/>
              </w:rPr>
              <w:t>项</w:t>
            </w:r>
          </w:p>
        </w:tc>
        <w:tc>
          <w:tcPr>
            <w:tcW w:w="2105" w:type="dxa"/>
            <w:vMerge/>
            <w:tcBorders>
              <w:top w:val="single" w:sz="4" w:space="0" w:color="auto"/>
              <w:left w:val="single" w:sz="4" w:space="0" w:color="auto"/>
              <w:bottom w:val="single" w:sz="4" w:space="0" w:color="000000"/>
              <w:right w:val="single" w:sz="4" w:space="0" w:color="auto"/>
            </w:tcBorders>
            <w:vAlign w:val="center"/>
          </w:tcPr>
          <w:p w:rsidR="00105265" w:rsidRDefault="00105265">
            <w:pPr>
              <w:rPr>
                <w:rFonts w:ascii="仿宋_GB2312" w:eastAsia="仿宋_GB2312" w:hAnsi="宋体" w:cs="宋体"/>
                <w:color w:val="000000"/>
                <w:sz w:val="20"/>
                <w:szCs w:val="20"/>
              </w:rPr>
            </w:pPr>
          </w:p>
        </w:tc>
        <w:tc>
          <w:tcPr>
            <w:tcW w:w="1014" w:type="dxa"/>
            <w:vMerge/>
            <w:tcBorders>
              <w:top w:val="single" w:sz="4" w:space="0" w:color="auto"/>
              <w:left w:val="single" w:sz="4" w:space="0" w:color="auto"/>
              <w:bottom w:val="single" w:sz="4" w:space="0" w:color="000000"/>
              <w:right w:val="single" w:sz="4" w:space="0" w:color="auto"/>
            </w:tcBorders>
            <w:vAlign w:val="center"/>
          </w:tcPr>
          <w:p w:rsidR="00105265" w:rsidRDefault="00105265">
            <w:pPr>
              <w:rPr>
                <w:rFonts w:ascii="仿宋_GB2312" w:eastAsia="仿宋_GB2312" w:hAnsi="宋体" w:cs="宋体"/>
                <w:color w:val="000000"/>
                <w:sz w:val="20"/>
                <w:szCs w:val="20"/>
              </w:rPr>
            </w:pPr>
          </w:p>
        </w:tc>
        <w:tc>
          <w:tcPr>
            <w:tcW w:w="1134" w:type="dxa"/>
            <w:vMerge/>
            <w:tcBorders>
              <w:top w:val="single" w:sz="4" w:space="0" w:color="auto"/>
              <w:left w:val="single" w:sz="4" w:space="0" w:color="auto"/>
              <w:bottom w:val="single" w:sz="4" w:space="0" w:color="000000"/>
              <w:right w:val="single" w:sz="4" w:space="0" w:color="auto"/>
            </w:tcBorders>
            <w:vAlign w:val="center"/>
          </w:tcPr>
          <w:p w:rsidR="00105265" w:rsidRDefault="00105265">
            <w:pPr>
              <w:rPr>
                <w:rFonts w:ascii="仿宋_GB2312" w:eastAsia="仿宋_GB2312" w:hAnsi="宋体" w:cs="宋体"/>
                <w:color w:val="000000"/>
                <w:sz w:val="20"/>
                <w:szCs w:val="20"/>
              </w:rPr>
            </w:pPr>
          </w:p>
        </w:tc>
        <w:tc>
          <w:tcPr>
            <w:tcW w:w="425" w:type="dxa"/>
            <w:vMerge/>
            <w:tcBorders>
              <w:top w:val="single" w:sz="4" w:space="0" w:color="auto"/>
              <w:left w:val="single" w:sz="4" w:space="0" w:color="auto"/>
              <w:bottom w:val="single" w:sz="4" w:space="0" w:color="000000"/>
              <w:right w:val="single" w:sz="4" w:space="0" w:color="auto"/>
            </w:tcBorders>
            <w:vAlign w:val="center"/>
          </w:tcPr>
          <w:p w:rsidR="00105265" w:rsidRDefault="00105265">
            <w:pPr>
              <w:rPr>
                <w:rFonts w:ascii="仿宋_GB2312" w:eastAsia="仿宋_GB2312" w:hAnsi="宋体" w:cs="宋体"/>
                <w:color w:val="000000"/>
                <w:sz w:val="20"/>
                <w:szCs w:val="20"/>
              </w:rPr>
            </w:pPr>
          </w:p>
        </w:tc>
        <w:tc>
          <w:tcPr>
            <w:tcW w:w="469" w:type="dxa"/>
            <w:vMerge/>
            <w:tcBorders>
              <w:top w:val="single" w:sz="4" w:space="0" w:color="auto"/>
              <w:left w:val="single" w:sz="4" w:space="0" w:color="auto"/>
              <w:bottom w:val="single" w:sz="4" w:space="0" w:color="000000"/>
              <w:right w:val="single" w:sz="4" w:space="0" w:color="auto"/>
            </w:tcBorders>
            <w:vAlign w:val="center"/>
          </w:tcPr>
          <w:p w:rsidR="00105265" w:rsidRDefault="00105265">
            <w:pPr>
              <w:rPr>
                <w:rFonts w:ascii="仿宋_GB2312" w:eastAsia="仿宋_GB2312" w:hAnsi="宋体" w:cs="宋体"/>
                <w:color w:val="000000"/>
                <w:sz w:val="20"/>
                <w:szCs w:val="20"/>
              </w:rPr>
            </w:pPr>
          </w:p>
        </w:tc>
        <w:tc>
          <w:tcPr>
            <w:tcW w:w="513" w:type="dxa"/>
            <w:vMerge/>
            <w:tcBorders>
              <w:top w:val="single" w:sz="4" w:space="0" w:color="auto"/>
              <w:left w:val="single" w:sz="4" w:space="0" w:color="auto"/>
              <w:bottom w:val="single" w:sz="4" w:space="0" w:color="000000"/>
              <w:right w:val="single" w:sz="4" w:space="0" w:color="auto"/>
            </w:tcBorders>
            <w:vAlign w:val="center"/>
          </w:tcPr>
          <w:p w:rsidR="00105265" w:rsidRDefault="00105265">
            <w:pPr>
              <w:rPr>
                <w:rFonts w:ascii="仿宋_GB2312" w:eastAsia="仿宋_GB2312" w:hAnsi="宋体" w:cs="宋体"/>
                <w:color w:val="000000"/>
                <w:sz w:val="20"/>
                <w:szCs w:val="20"/>
              </w:rPr>
            </w:pPr>
          </w:p>
        </w:tc>
        <w:tc>
          <w:tcPr>
            <w:tcW w:w="533" w:type="dxa"/>
            <w:vMerge/>
            <w:tcBorders>
              <w:top w:val="single" w:sz="4" w:space="0" w:color="auto"/>
              <w:left w:val="single" w:sz="4" w:space="0" w:color="auto"/>
              <w:bottom w:val="single" w:sz="4" w:space="0" w:color="000000"/>
              <w:right w:val="single" w:sz="4" w:space="0" w:color="auto"/>
            </w:tcBorders>
            <w:vAlign w:val="center"/>
          </w:tcPr>
          <w:p w:rsidR="00105265" w:rsidRDefault="00105265">
            <w:pPr>
              <w:rPr>
                <w:rFonts w:ascii="仿宋_GB2312" w:eastAsia="仿宋_GB2312" w:hAnsi="宋体" w:cs="宋体"/>
                <w:color w:val="000000"/>
                <w:sz w:val="20"/>
                <w:szCs w:val="20"/>
              </w:rPr>
            </w:pPr>
          </w:p>
        </w:tc>
        <w:tc>
          <w:tcPr>
            <w:tcW w:w="587" w:type="dxa"/>
            <w:vMerge/>
            <w:tcBorders>
              <w:top w:val="single" w:sz="4" w:space="0" w:color="auto"/>
              <w:left w:val="single" w:sz="4" w:space="0" w:color="auto"/>
              <w:bottom w:val="single" w:sz="4" w:space="0" w:color="000000"/>
              <w:right w:val="single" w:sz="4" w:space="0" w:color="auto"/>
            </w:tcBorders>
            <w:vAlign w:val="center"/>
          </w:tcPr>
          <w:p w:rsidR="00105265" w:rsidRDefault="00105265">
            <w:pPr>
              <w:rPr>
                <w:rFonts w:ascii="仿宋_GB2312" w:eastAsia="仿宋_GB2312" w:hAnsi="宋体" w:cs="宋体"/>
                <w:color w:val="000000"/>
                <w:sz w:val="20"/>
                <w:szCs w:val="20"/>
              </w:rPr>
            </w:pPr>
          </w:p>
        </w:tc>
        <w:tc>
          <w:tcPr>
            <w:tcW w:w="480" w:type="dxa"/>
            <w:vMerge/>
            <w:tcBorders>
              <w:top w:val="single" w:sz="4" w:space="0" w:color="auto"/>
              <w:left w:val="single" w:sz="4" w:space="0" w:color="auto"/>
              <w:bottom w:val="single" w:sz="4" w:space="0" w:color="000000"/>
              <w:right w:val="single" w:sz="4" w:space="0" w:color="auto"/>
            </w:tcBorders>
            <w:vAlign w:val="center"/>
          </w:tcPr>
          <w:p w:rsidR="00105265" w:rsidRDefault="00105265">
            <w:pPr>
              <w:rPr>
                <w:rFonts w:ascii="仿宋_GB2312" w:eastAsia="仿宋_GB2312" w:hAnsi="宋体" w:cs="宋体"/>
                <w:color w:val="000000"/>
                <w:sz w:val="20"/>
                <w:szCs w:val="20"/>
              </w:rPr>
            </w:pPr>
          </w:p>
        </w:tc>
        <w:tc>
          <w:tcPr>
            <w:tcW w:w="678" w:type="dxa"/>
            <w:vMerge/>
            <w:tcBorders>
              <w:top w:val="single" w:sz="4" w:space="0" w:color="auto"/>
              <w:left w:val="single" w:sz="4" w:space="0" w:color="auto"/>
              <w:bottom w:val="single" w:sz="4" w:space="0" w:color="000000"/>
              <w:right w:val="single" w:sz="4" w:space="0" w:color="auto"/>
            </w:tcBorders>
            <w:vAlign w:val="center"/>
          </w:tcPr>
          <w:p w:rsidR="00105265" w:rsidRDefault="00105265">
            <w:pPr>
              <w:rPr>
                <w:rFonts w:ascii="仿宋_GB2312" w:eastAsia="仿宋_GB2312" w:hAnsi="宋体" w:cs="宋体"/>
                <w:color w:val="000000"/>
                <w:sz w:val="20"/>
                <w:szCs w:val="20"/>
              </w:rPr>
            </w:pPr>
          </w:p>
        </w:tc>
      </w:tr>
      <w:tr w:rsidR="00105265">
        <w:trPr>
          <w:trHeight w:val="513"/>
        </w:trPr>
        <w:tc>
          <w:tcPr>
            <w:tcW w:w="582" w:type="dxa"/>
            <w:tcBorders>
              <w:top w:val="nil"/>
              <w:left w:val="single" w:sz="4" w:space="0" w:color="auto"/>
              <w:bottom w:val="single" w:sz="4" w:space="0" w:color="auto"/>
              <w:right w:val="single" w:sz="4" w:space="0" w:color="auto"/>
            </w:tcBorders>
            <w:vAlign w:val="center"/>
          </w:tcPr>
          <w:p w:rsidR="00105265" w:rsidRDefault="00105265">
            <w:pPr>
              <w:widowControl/>
              <w:jc w:val="right"/>
              <w:textAlignment w:val="center"/>
              <w:rPr>
                <w:rFonts w:ascii="仿宋_GB2312" w:eastAsia="仿宋_GB2312" w:hAnsi="宋体" w:cs="宋体"/>
                <w:color w:val="000000"/>
                <w:sz w:val="20"/>
                <w:szCs w:val="20"/>
              </w:rPr>
            </w:pPr>
            <w:r>
              <w:rPr>
                <w:rFonts w:ascii="Dialog" w:eastAsia="Times New Roman" w:hAnsi="Dialog" w:cs="Dialog"/>
                <w:color w:val="000000"/>
                <w:kern w:val="0"/>
                <w:sz w:val="24"/>
                <w:lang/>
              </w:rPr>
              <w:t>213</w:t>
            </w:r>
          </w:p>
        </w:tc>
        <w:tc>
          <w:tcPr>
            <w:tcW w:w="567" w:type="dxa"/>
            <w:tcBorders>
              <w:top w:val="nil"/>
              <w:left w:val="nil"/>
              <w:bottom w:val="single" w:sz="4" w:space="0" w:color="auto"/>
              <w:right w:val="single" w:sz="4" w:space="0" w:color="auto"/>
            </w:tcBorders>
            <w:vAlign w:val="center"/>
          </w:tcPr>
          <w:p w:rsidR="00105265" w:rsidRDefault="00105265">
            <w:pPr>
              <w:widowControl/>
              <w:jc w:val="right"/>
              <w:textAlignment w:val="center"/>
              <w:rPr>
                <w:rFonts w:ascii="仿宋_GB2312" w:eastAsia="仿宋_GB2312" w:hAnsi="宋体" w:cs="宋体"/>
                <w:color w:val="000000"/>
                <w:sz w:val="20"/>
                <w:szCs w:val="20"/>
              </w:rPr>
            </w:pPr>
            <w:r>
              <w:rPr>
                <w:rFonts w:ascii="Dialog" w:eastAsia="Times New Roman" w:hAnsi="Dialog" w:cs="Dialog"/>
                <w:color w:val="000000"/>
                <w:kern w:val="0"/>
                <w:sz w:val="24"/>
                <w:lang/>
              </w:rPr>
              <w:t>01</w:t>
            </w:r>
          </w:p>
        </w:tc>
        <w:tc>
          <w:tcPr>
            <w:tcW w:w="567" w:type="dxa"/>
            <w:tcBorders>
              <w:top w:val="nil"/>
              <w:left w:val="nil"/>
              <w:bottom w:val="single" w:sz="4" w:space="0" w:color="auto"/>
              <w:right w:val="single" w:sz="4" w:space="0" w:color="auto"/>
            </w:tcBorders>
            <w:vAlign w:val="center"/>
          </w:tcPr>
          <w:p w:rsidR="00105265" w:rsidRDefault="00105265">
            <w:pPr>
              <w:widowControl/>
              <w:jc w:val="right"/>
              <w:textAlignment w:val="center"/>
              <w:rPr>
                <w:rFonts w:ascii="仿宋_GB2312" w:eastAsia="仿宋_GB2312" w:hAnsi="宋体" w:cs="宋体"/>
                <w:color w:val="000000"/>
                <w:sz w:val="20"/>
                <w:szCs w:val="20"/>
              </w:rPr>
            </w:pPr>
            <w:r>
              <w:rPr>
                <w:rFonts w:ascii="Dialog" w:eastAsia="Times New Roman" w:hAnsi="Dialog" w:cs="Dialog"/>
                <w:color w:val="000000"/>
                <w:kern w:val="0"/>
                <w:sz w:val="24"/>
                <w:lang/>
              </w:rPr>
              <w:t>04</w:t>
            </w:r>
          </w:p>
        </w:tc>
        <w:tc>
          <w:tcPr>
            <w:tcW w:w="2105" w:type="dxa"/>
            <w:tcBorders>
              <w:top w:val="nil"/>
              <w:left w:val="nil"/>
              <w:bottom w:val="single" w:sz="4" w:space="0" w:color="auto"/>
              <w:right w:val="single" w:sz="4" w:space="0" w:color="auto"/>
            </w:tcBorders>
            <w:vAlign w:val="center"/>
          </w:tcPr>
          <w:p w:rsidR="00105265" w:rsidRDefault="00105265">
            <w:pPr>
              <w:widowControl/>
              <w:jc w:val="center"/>
              <w:textAlignment w:val="center"/>
              <w:rPr>
                <w:rFonts w:ascii="仿宋_GB2312" w:eastAsia="仿宋_GB2312" w:hAnsi="宋体" w:cs="宋体"/>
                <w:color w:val="000000"/>
                <w:sz w:val="20"/>
                <w:szCs w:val="20"/>
              </w:rPr>
            </w:pPr>
            <w:r>
              <w:rPr>
                <w:rFonts w:ascii="宋体" w:hAnsi="宋体" w:cs="宋体" w:hint="eastAsia"/>
                <w:color w:val="000000"/>
                <w:kern w:val="0"/>
                <w:sz w:val="24"/>
                <w:lang/>
              </w:rPr>
              <w:t>事业运行</w:t>
            </w:r>
          </w:p>
        </w:tc>
        <w:tc>
          <w:tcPr>
            <w:tcW w:w="1014" w:type="dxa"/>
            <w:tcBorders>
              <w:top w:val="nil"/>
              <w:left w:val="nil"/>
              <w:bottom w:val="single" w:sz="4" w:space="0" w:color="auto"/>
              <w:right w:val="single" w:sz="4" w:space="0" w:color="auto"/>
            </w:tcBorders>
            <w:shd w:val="clear" w:color="000000" w:fill="FFFFFF"/>
            <w:vAlign w:val="center"/>
          </w:tcPr>
          <w:p w:rsidR="00105265" w:rsidRDefault="00105265">
            <w:pPr>
              <w:widowControl/>
              <w:jc w:val="right"/>
              <w:textAlignment w:val="center"/>
              <w:rPr>
                <w:rFonts w:ascii="仿宋_GB2312" w:eastAsia="仿宋_GB2312"/>
                <w:color w:val="000000"/>
                <w:sz w:val="20"/>
                <w:szCs w:val="20"/>
              </w:rPr>
            </w:pPr>
            <w:r>
              <w:rPr>
                <w:rFonts w:ascii="Dialog" w:eastAsia="Times New Roman" w:hAnsi="Dialog" w:cs="Dialog"/>
                <w:color w:val="000000"/>
                <w:kern w:val="0"/>
                <w:sz w:val="24"/>
                <w:lang/>
              </w:rPr>
              <w:t>182.97</w:t>
            </w:r>
          </w:p>
        </w:tc>
        <w:tc>
          <w:tcPr>
            <w:tcW w:w="1134" w:type="dxa"/>
            <w:tcBorders>
              <w:top w:val="nil"/>
              <w:left w:val="nil"/>
              <w:bottom w:val="single" w:sz="4" w:space="0" w:color="auto"/>
              <w:right w:val="single" w:sz="4" w:space="0" w:color="auto"/>
            </w:tcBorders>
            <w:shd w:val="clear" w:color="000000" w:fill="FFFFFF"/>
            <w:vAlign w:val="center"/>
          </w:tcPr>
          <w:p w:rsidR="00105265" w:rsidRDefault="00105265">
            <w:pPr>
              <w:widowControl/>
              <w:jc w:val="right"/>
              <w:textAlignment w:val="center"/>
              <w:rPr>
                <w:rFonts w:ascii="仿宋_GB2312" w:eastAsia="仿宋_GB2312"/>
                <w:color w:val="000000"/>
                <w:sz w:val="20"/>
                <w:szCs w:val="20"/>
              </w:rPr>
            </w:pPr>
            <w:r>
              <w:rPr>
                <w:rFonts w:ascii="Dialog" w:eastAsia="Times New Roman" w:hAnsi="Dialog" w:cs="Dialog"/>
                <w:color w:val="000000"/>
                <w:kern w:val="0"/>
                <w:sz w:val="24"/>
                <w:lang/>
              </w:rPr>
              <w:t>182.97</w:t>
            </w:r>
          </w:p>
        </w:tc>
        <w:tc>
          <w:tcPr>
            <w:tcW w:w="425" w:type="dxa"/>
            <w:tcBorders>
              <w:top w:val="nil"/>
              <w:left w:val="nil"/>
              <w:bottom w:val="single" w:sz="4" w:space="0" w:color="auto"/>
              <w:right w:val="single" w:sz="4" w:space="0" w:color="auto"/>
            </w:tcBorders>
            <w:shd w:val="clear" w:color="000000" w:fill="FFFFFF"/>
            <w:vAlign w:val="center"/>
          </w:tcPr>
          <w:p w:rsidR="00105265" w:rsidRDefault="00105265">
            <w:pPr>
              <w:jc w:val="cente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69" w:type="dxa"/>
            <w:tcBorders>
              <w:top w:val="nil"/>
              <w:left w:val="nil"/>
              <w:bottom w:val="single" w:sz="4" w:space="0" w:color="auto"/>
              <w:right w:val="single" w:sz="4" w:space="0" w:color="auto"/>
            </w:tcBorders>
            <w:shd w:val="clear" w:color="000000" w:fill="FFFFFF"/>
            <w:vAlign w:val="center"/>
          </w:tcPr>
          <w:p w:rsidR="00105265" w:rsidRDefault="00105265">
            <w:pPr>
              <w:jc w:val="cente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13" w:type="dxa"/>
            <w:tcBorders>
              <w:top w:val="nil"/>
              <w:left w:val="nil"/>
              <w:bottom w:val="single" w:sz="4" w:space="0" w:color="auto"/>
              <w:right w:val="single" w:sz="4" w:space="0" w:color="auto"/>
            </w:tcBorders>
            <w:shd w:val="clear" w:color="000000" w:fill="FFFFFF"/>
            <w:vAlign w:val="center"/>
          </w:tcPr>
          <w:p w:rsidR="00105265" w:rsidRDefault="00105265">
            <w:pPr>
              <w:jc w:val="cente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33" w:type="dxa"/>
            <w:tcBorders>
              <w:top w:val="nil"/>
              <w:left w:val="nil"/>
              <w:bottom w:val="single" w:sz="4" w:space="0" w:color="auto"/>
              <w:right w:val="single" w:sz="4" w:space="0" w:color="auto"/>
            </w:tcBorders>
            <w:shd w:val="clear" w:color="000000" w:fill="FFFFFF"/>
            <w:vAlign w:val="center"/>
          </w:tcPr>
          <w:p w:rsidR="00105265" w:rsidRDefault="00105265">
            <w:pPr>
              <w:jc w:val="cente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87" w:type="dxa"/>
            <w:tcBorders>
              <w:top w:val="nil"/>
              <w:left w:val="nil"/>
              <w:bottom w:val="single" w:sz="4" w:space="0" w:color="auto"/>
              <w:right w:val="single" w:sz="4" w:space="0" w:color="auto"/>
            </w:tcBorders>
            <w:shd w:val="clear" w:color="000000" w:fill="FFFFFF"/>
            <w:vAlign w:val="center"/>
          </w:tcPr>
          <w:p w:rsidR="00105265" w:rsidRDefault="00105265">
            <w:pPr>
              <w:jc w:val="cente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80" w:type="dxa"/>
            <w:tcBorders>
              <w:top w:val="nil"/>
              <w:left w:val="nil"/>
              <w:bottom w:val="single" w:sz="4" w:space="0" w:color="auto"/>
              <w:right w:val="single" w:sz="4" w:space="0" w:color="auto"/>
            </w:tcBorders>
            <w:shd w:val="clear" w:color="000000" w:fill="FFFFFF"/>
            <w:vAlign w:val="center"/>
          </w:tcPr>
          <w:p w:rsidR="00105265" w:rsidRDefault="00105265">
            <w:pPr>
              <w:jc w:val="cente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000000" w:fill="FFFFFF"/>
            <w:vAlign w:val="center"/>
          </w:tcPr>
          <w:p w:rsidR="00105265" w:rsidRDefault="00105265">
            <w:pPr>
              <w:jc w:val="cente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105265">
        <w:trPr>
          <w:trHeight w:val="465"/>
        </w:trPr>
        <w:tc>
          <w:tcPr>
            <w:tcW w:w="582" w:type="dxa"/>
            <w:tcBorders>
              <w:top w:val="nil"/>
              <w:left w:val="single" w:sz="4" w:space="0" w:color="auto"/>
              <w:bottom w:val="single" w:sz="4" w:space="0" w:color="auto"/>
              <w:right w:val="single" w:sz="4" w:space="0" w:color="auto"/>
            </w:tcBorders>
            <w:vAlign w:val="center"/>
          </w:tcPr>
          <w:p w:rsidR="00105265" w:rsidRDefault="00105265">
            <w:pPr>
              <w:widowControl/>
              <w:jc w:val="right"/>
              <w:textAlignment w:val="center"/>
              <w:rPr>
                <w:rFonts w:ascii="仿宋_GB2312" w:eastAsia="仿宋_GB2312" w:hAnsi="宋体" w:cs="宋体"/>
                <w:color w:val="000000"/>
                <w:sz w:val="20"/>
                <w:szCs w:val="20"/>
              </w:rPr>
            </w:pPr>
            <w:r>
              <w:rPr>
                <w:rFonts w:ascii="Dialog" w:eastAsia="Times New Roman" w:hAnsi="Dialog" w:cs="Dialog"/>
                <w:color w:val="000000"/>
                <w:kern w:val="0"/>
                <w:sz w:val="24"/>
                <w:lang/>
              </w:rPr>
              <w:t>213</w:t>
            </w:r>
          </w:p>
        </w:tc>
        <w:tc>
          <w:tcPr>
            <w:tcW w:w="567" w:type="dxa"/>
            <w:tcBorders>
              <w:top w:val="nil"/>
              <w:left w:val="nil"/>
              <w:bottom w:val="single" w:sz="4" w:space="0" w:color="auto"/>
              <w:right w:val="single" w:sz="4" w:space="0" w:color="auto"/>
            </w:tcBorders>
            <w:vAlign w:val="center"/>
          </w:tcPr>
          <w:p w:rsidR="00105265" w:rsidRDefault="00105265">
            <w:pPr>
              <w:widowControl/>
              <w:jc w:val="right"/>
              <w:textAlignment w:val="center"/>
              <w:rPr>
                <w:rFonts w:ascii="仿宋_GB2312" w:eastAsia="仿宋_GB2312" w:hAnsi="宋体" w:cs="宋体"/>
                <w:color w:val="000000"/>
                <w:sz w:val="20"/>
                <w:szCs w:val="20"/>
              </w:rPr>
            </w:pPr>
            <w:r>
              <w:rPr>
                <w:rFonts w:ascii="Dialog" w:eastAsia="Times New Roman" w:hAnsi="Dialog" w:cs="Dialog"/>
                <w:color w:val="000000"/>
                <w:kern w:val="0"/>
                <w:sz w:val="24"/>
                <w:lang/>
              </w:rPr>
              <w:t>01</w:t>
            </w:r>
          </w:p>
        </w:tc>
        <w:tc>
          <w:tcPr>
            <w:tcW w:w="567" w:type="dxa"/>
            <w:tcBorders>
              <w:top w:val="nil"/>
              <w:left w:val="nil"/>
              <w:bottom w:val="single" w:sz="4" w:space="0" w:color="auto"/>
              <w:right w:val="single" w:sz="4" w:space="0" w:color="auto"/>
            </w:tcBorders>
            <w:vAlign w:val="center"/>
          </w:tcPr>
          <w:p w:rsidR="00105265" w:rsidRDefault="00105265">
            <w:pPr>
              <w:widowControl/>
              <w:jc w:val="right"/>
              <w:textAlignment w:val="center"/>
              <w:rPr>
                <w:rFonts w:ascii="仿宋_GB2312" w:eastAsia="仿宋_GB2312" w:hAnsi="宋体" w:cs="宋体"/>
                <w:color w:val="000000"/>
                <w:sz w:val="20"/>
                <w:szCs w:val="20"/>
              </w:rPr>
            </w:pPr>
            <w:r>
              <w:rPr>
                <w:rFonts w:ascii="Dialog" w:eastAsia="Times New Roman" w:hAnsi="Dialog" w:cs="Dialog"/>
                <w:color w:val="000000"/>
                <w:kern w:val="0"/>
                <w:sz w:val="24"/>
                <w:lang/>
              </w:rPr>
              <w:t>99</w:t>
            </w:r>
          </w:p>
        </w:tc>
        <w:tc>
          <w:tcPr>
            <w:tcW w:w="2105" w:type="dxa"/>
            <w:tcBorders>
              <w:top w:val="nil"/>
              <w:left w:val="nil"/>
              <w:bottom w:val="single" w:sz="4" w:space="0" w:color="auto"/>
              <w:right w:val="single" w:sz="4" w:space="0" w:color="auto"/>
            </w:tcBorders>
            <w:vAlign w:val="center"/>
          </w:tcPr>
          <w:p w:rsidR="00105265" w:rsidRDefault="00105265">
            <w:pPr>
              <w:widowControl/>
              <w:jc w:val="center"/>
              <w:textAlignment w:val="center"/>
              <w:rPr>
                <w:rFonts w:ascii="仿宋_GB2312" w:hAnsi="宋体" w:cs="宋体"/>
                <w:color w:val="000000"/>
                <w:sz w:val="20"/>
                <w:szCs w:val="20"/>
              </w:rPr>
            </w:pPr>
            <w:r>
              <w:rPr>
                <w:rFonts w:ascii="Dialog" w:hAnsi="Dialog" w:cs="Dialog" w:hint="eastAsia"/>
                <w:color w:val="000000"/>
                <w:kern w:val="0"/>
                <w:sz w:val="24"/>
                <w:lang/>
              </w:rPr>
              <w:t>其他农业农村支出</w:t>
            </w:r>
          </w:p>
        </w:tc>
        <w:tc>
          <w:tcPr>
            <w:tcW w:w="1014" w:type="dxa"/>
            <w:tcBorders>
              <w:top w:val="nil"/>
              <w:left w:val="nil"/>
              <w:bottom w:val="single" w:sz="4" w:space="0" w:color="auto"/>
              <w:right w:val="single" w:sz="4" w:space="0" w:color="auto"/>
            </w:tcBorders>
            <w:vAlign w:val="center"/>
          </w:tcPr>
          <w:p w:rsidR="00105265" w:rsidRDefault="00105265">
            <w:pPr>
              <w:widowControl/>
              <w:jc w:val="right"/>
              <w:textAlignment w:val="center"/>
              <w:rPr>
                <w:rFonts w:ascii="仿宋_GB2312" w:eastAsia="仿宋_GB2312" w:hAnsi="宋体" w:cs="宋体"/>
                <w:color w:val="000000"/>
                <w:sz w:val="20"/>
                <w:szCs w:val="20"/>
              </w:rPr>
            </w:pPr>
            <w:r>
              <w:rPr>
                <w:rFonts w:ascii="Dialog" w:eastAsia="Times New Roman" w:hAnsi="Dialog" w:cs="Dialog"/>
                <w:color w:val="000000"/>
                <w:kern w:val="0"/>
                <w:sz w:val="24"/>
                <w:lang/>
              </w:rPr>
              <w:t>15</w:t>
            </w:r>
          </w:p>
        </w:tc>
        <w:tc>
          <w:tcPr>
            <w:tcW w:w="1134" w:type="dxa"/>
            <w:tcBorders>
              <w:top w:val="nil"/>
              <w:left w:val="nil"/>
              <w:bottom w:val="single" w:sz="4" w:space="0" w:color="auto"/>
              <w:right w:val="single" w:sz="4" w:space="0" w:color="auto"/>
            </w:tcBorders>
            <w:vAlign w:val="center"/>
          </w:tcPr>
          <w:p w:rsidR="00105265" w:rsidRDefault="00105265">
            <w:pPr>
              <w:widowControl/>
              <w:jc w:val="right"/>
              <w:textAlignment w:val="center"/>
              <w:rPr>
                <w:rFonts w:ascii="仿宋_GB2312" w:eastAsia="仿宋_GB2312" w:hAnsi="宋体" w:cs="宋体"/>
                <w:color w:val="000000"/>
                <w:sz w:val="20"/>
                <w:szCs w:val="20"/>
              </w:rPr>
            </w:pPr>
            <w:r>
              <w:rPr>
                <w:rFonts w:ascii="Dialog" w:eastAsia="Times New Roman" w:hAnsi="Dialog" w:cs="Dialog"/>
                <w:color w:val="000000"/>
                <w:kern w:val="0"/>
                <w:sz w:val="24"/>
                <w:lang/>
              </w:rPr>
              <w:t>15</w:t>
            </w:r>
          </w:p>
        </w:tc>
        <w:tc>
          <w:tcPr>
            <w:tcW w:w="425" w:type="dxa"/>
            <w:tcBorders>
              <w:top w:val="nil"/>
              <w:left w:val="nil"/>
              <w:bottom w:val="single" w:sz="4" w:space="0" w:color="auto"/>
              <w:right w:val="single" w:sz="4" w:space="0" w:color="auto"/>
            </w:tcBorders>
            <w:vAlign w:val="center"/>
          </w:tcPr>
          <w:p w:rsidR="00105265" w:rsidRDefault="0010526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69" w:type="dxa"/>
            <w:tcBorders>
              <w:top w:val="nil"/>
              <w:left w:val="nil"/>
              <w:bottom w:val="single" w:sz="4" w:space="0" w:color="auto"/>
              <w:right w:val="single" w:sz="4" w:space="0" w:color="auto"/>
            </w:tcBorders>
            <w:vAlign w:val="center"/>
          </w:tcPr>
          <w:p w:rsidR="00105265" w:rsidRDefault="0010526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13" w:type="dxa"/>
            <w:tcBorders>
              <w:top w:val="nil"/>
              <w:left w:val="nil"/>
              <w:bottom w:val="single" w:sz="4" w:space="0" w:color="auto"/>
              <w:right w:val="single" w:sz="4" w:space="0" w:color="auto"/>
            </w:tcBorders>
            <w:vAlign w:val="center"/>
          </w:tcPr>
          <w:p w:rsidR="00105265" w:rsidRDefault="0010526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33" w:type="dxa"/>
            <w:tcBorders>
              <w:top w:val="nil"/>
              <w:left w:val="nil"/>
              <w:bottom w:val="single" w:sz="4" w:space="0" w:color="auto"/>
              <w:right w:val="single" w:sz="4" w:space="0" w:color="auto"/>
            </w:tcBorders>
            <w:vAlign w:val="center"/>
          </w:tcPr>
          <w:p w:rsidR="00105265" w:rsidRDefault="0010526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87" w:type="dxa"/>
            <w:tcBorders>
              <w:top w:val="nil"/>
              <w:left w:val="nil"/>
              <w:bottom w:val="single" w:sz="4" w:space="0" w:color="auto"/>
              <w:right w:val="single" w:sz="4" w:space="0" w:color="auto"/>
            </w:tcBorders>
            <w:vAlign w:val="center"/>
          </w:tcPr>
          <w:p w:rsidR="00105265" w:rsidRDefault="0010526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80" w:type="dxa"/>
            <w:tcBorders>
              <w:top w:val="nil"/>
              <w:left w:val="nil"/>
              <w:bottom w:val="single" w:sz="4" w:space="0" w:color="auto"/>
              <w:right w:val="single" w:sz="4" w:space="0" w:color="auto"/>
            </w:tcBorders>
            <w:vAlign w:val="center"/>
          </w:tcPr>
          <w:p w:rsidR="00105265" w:rsidRDefault="0010526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rsidR="00105265" w:rsidRDefault="0010526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105265">
        <w:trPr>
          <w:trHeight w:val="465"/>
        </w:trPr>
        <w:tc>
          <w:tcPr>
            <w:tcW w:w="582" w:type="dxa"/>
            <w:tcBorders>
              <w:top w:val="nil"/>
              <w:left w:val="single" w:sz="4" w:space="0" w:color="auto"/>
              <w:bottom w:val="single" w:sz="4" w:space="0" w:color="auto"/>
              <w:right w:val="single" w:sz="4" w:space="0" w:color="auto"/>
            </w:tcBorders>
            <w:vAlign w:val="center"/>
          </w:tcPr>
          <w:p w:rsidR="00105265" w:rsidRDefault="00105265">
            <w:pPr>
              <w:widowControl/>
              <w:jc w:val="right"/>
              <w:textAlignment w:val="center"/>
              <w:rPr>
                <w:rFonts w:ascii="仿宋_GB2312" w:eastAsia="仿宋_GB2312" w:hAnsi="宋体" w:cs="宋体"/>
                <w:color w:val="000000"/>
                <w:sz w:val="20"/>
                <w:szCs w:val="20"/>
              </w:rPr>
            </w:pPr>
          </w:p>
        </w:tc>
        <w:tc>
          <w:tcPr>
            <w:tcW w:w="567" w:type="dxa"/>
            <w:tcBorders>
              <w:top w:val="nil"/>
              <w:left w:val="nil"/>
              <w:bottom w:val="single" w:sz="4" w:space="0" w:color="auto"/>
              <w:right w:val="single" w:sz="4" w:space="0" w:color="auto"/>
            </w:tcBorders>
            <w:vAlign w:val="center"/>
          </w:tcPr>
          <w:p w:rsidR="00105265" w:rsidRDefault="00105265">
            <w:pPr>
              <w:widowControl/>
              <w:jc w:val="right"/>
              <w:textAlignment w:val="center"/>
              <w:rPr>
                <w:rFonts w:ascii="仿宋_GB2312" w:eastAsia="仿宋_GB2312" w:hAnsi="宋体" w:cs="宋体"/>
                <w:color w:val="000000"/>
                <w:sz w:val="20"/>
                <w:szCs w:val="20"/>
              </w:rPr>
            </w:pPr>
          </w:p>
        </w:tc>
        <w:tc>
          <w:tcPr>
            <w:tcW w:w="567" w:type="dxa"/>
            <w:tcBorders>
              <w:top w:val="nil"/>
              <w:left w:val="nil"/>
              <w:bottom w:val="single" w:sz="4" w:space="0" w:color="auto"/>
              <w:right w:val="single" w:sz="4" w:space="0" w:color="auto"/>
            </w:tcBorders>
            <w:vAlign w:val="center"/>
          </w:tcPr>
          <w:p w:rsidR="00105265" w:rsidRDefault="00105265">
            <w:pPr>
              <w:widowControl/>
              <w:jc w:val="right"/>
              <w:textAlignment w:val="center"/>
              <w:rPr>
                <w:rFonts w:ascii="仿宋_GB2312" w:eastAsia="仿宋_GB2312" w:hAnsi="宋体" w:cs="宋体"/>
                <w:color w:val="000000"/>
                <w:sz w:val="20"/>
                <w:szCs w:val="20"/>
              </w:rPr>
            </w:pPr>
          </w:p>
        </w:tc>
        <w:tc>
          <w:tcPr>
            <w:tcW w:w="2105" w:type="dxa"/>
            <w:tcBorders>
              <w:top w:val="nil"/>
              <w:left w:val="nil"/>
              <w:bottom w:val="single" w:sz="4" w:space="0" w:color="auto"/>
              <w:right w:val="single" w:sz="4" w:space="0" w:color="auto"/>
            </w:tcBorders>
            <w:vAlign w:val="center"/>
          </w:tcPr>
          <w:p w:rsidR="00105265" w:rsidRDefault="00105265">
            <w:pPr>
              <w:widowControl/>
              <w:jc w:val="right"/>
              <w:textAlignment w:val="center"/>
              <w:rPr>
                <w:rFonts w:ascii="仿宋_GB2312" w:eastAsia="仿宋_GB2312" w:hAnsi="宋体" w:cs="宋体"/>
                <w:color w:val="000000"/>
                <w:sz w:val="20"/>
                <w:szCs w:val="20"/>
              </w:rPr>
            </w:pPr>
          </w:p>
        </w:tc>
        <w:tc>
          <w:tcPr>
            <w:tcW w:w="1014" w:type="dxa"/>
            <w:tcBorders>
              <w:top w:val="nil"/>
              <w:left w:val="nil"/>
              <w:bottom w:val="single" w:sz="4" w:space="0" w:color="auto"/>
              <w:right w:val="single" w:sz="4" w:space="0" w:color="auto"/>
            </w:tcBorders>
            <w:vAlign w:val="center"/>
          </w:tcPr>
          <w:p w:rsidR="00105265" w:rsidRDefault="00105265">
            <w:pPr>
              <w:widowControl/>
              <w:jc w:val="right"/>
              <w:textAlignment w:val="center"/>
              <w:rPr>
                <w:rFonts w:ascii="仿宋_GB2312" w:eastAsia="仿宋_GB2312" w:hAnsi="宋体" w:cs="宋体"/>
                <w:color w:val="000000"/>
                <w:sz w:val="20"/>
                <w:szCs w:val="20"/>
              </w:rPr>
            </w:pPr>
          </w:p>
        </w:tc>
        <w:tc>
          <w:tcPr>
            <w:tcW w:w="1134" w:type="dxa"/>
            <w:tcBorders>
              <w:top w:val="nil"/>
              <w:left w:val="nil"/>
              <w:bottom w:val="single" w:sz="4" w:space="0" w:color="auto"/>
              <w:right w:val="single" w:sz="4" w:space="0" w:color="auto"/>
            </w:tcBorders>
            <w:vAlign w:val="center"/>
          </w:tcPr>
          <w:p w:rsidR="00105265" w:rsidRDefault="00105265">
            <w:pPr>
              <w:widowControl/>
              <w:jc w:val="right"/>
              <w:textAlignment w:val="center"/>
              <w:rPr>
                <w:rFonts w:ascii="仿宋_GB2312" w:eastAsia="仿宋_GB2312" w:hAnsi="宋体" w:cs="宋体"/>
                <w:color w:val="000000"/>
                <w:sz w:val="20"/>
                <w:szCs w:val="20"/>
              </w:rPr>
            </w:pPr>
          </w:p>
        </w:tc>
        <w:tc>
          <w:tcPr>
            <w:tcW w:w="425" w:type="dxa"/>
            <w:tcBorders>
              <w:top w:val="nil"/>
              <w:left w:val="nil"/>
              <w:bottom w:val="single" w:sz="4" w:space="0" w:color="auto"/>
              <w:right w:val="single" w:sz="4" w:space="0" w:color="auto"/>
            </w:tcBorders>
            <w:vAlign w:val="center"/>
          </w:tcPr>
          <w:p w:rsidR="00105265" w:rsidRDefault="00105265">
            <w:pPr>
              <w:jc w:val="right"/>
              <w:rPr>
                <w:rFonts w:ascii="仿宋_GB2312" w:eastAsia="仿宋_GB2312" w:hAnsi="宋体" w:cs="宋体"/>
                <w:color w:val="000000"/>
                <w:sz w:val="20"/>
                <w:szCs w:val="20"/>
              </w:rPr>
            </w:pPr>
          </w:p>
        </w:tc>
        <w:tc>
          <w:tcPr>
            <w:tcW w:w="469" w:type="dxa"/>
            <w:tcBorders>
              <w:top w:val="nil"/>
              <w:left w:val="nil"/>
              <w:bottom w:val="single" w:sz="4" w:space="0" w:color="auto"/>
              <w:right w:val="single" w:sz="4" w:space="0" w:color="auto"/>
            </w:tcBorders>
            <w:vAlign w:val="center"/>
          </w:tcPr>
          <w:p w:rsidR="00105265" w:rsidRDefault="0010526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13" w:type="dxa"/>
            <w:tcBorders>
              <w:top w:val="nil"/>
              <w:left w:val="nil"/>
              <w:bottom w:val="single" w:sz="4" w:space="0" w:color="auto"/>
              <w:right w:val="single" w:sz="4" w:space="0" w:color="auto"/>
            </w:tcBorders>
            <w:vAlign w:val="center"/>
          </w:tcPr>
          <w:p w:rsidR="00105265" w:rsidRDefault="0010526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33" w:type="dxa"/>
            <w:tcBorders>
              <w:top w:val="nil"/>
              <w:left w:val="nil"/>
              <w:bottom w:val="single" w:sz="4" w:space="0" w:color="auto"/>
              <w:right w:val="single" w:sz="4" w:space="0" w:color="auto"/>
            </w:tcBorders>
            <w:vAlign w:val="center"/>
          </w:tcPr>
          <w:p w:rsidR="00105265" w:rsidRDefault="0010526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87" w:type="dxa"/>
            <w:tcBorders>
              <w:top w:val="nil"/>
              <w:left w:val="nil"/>
              <w:bottom w:val="single" w:sz="4" w:space="0" w:color="auto"/>
              <w:right w:val="single" w:sz="4" w:space="0" w:color="auto"/>
            </w:tcBorders>
            <w:vAlign w:val="center"/>
          </w:tcPr>
          <w:p w:rsidR="00105265" w:rsidRDefault="0010526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80" w:type="dxa"/>
            <w:tcBorders>
              <w:top w:val="nil"/>
              <w:left w:val="nil"/>
              <w:bottom w:val="single" w:sz="4" w:space="0" w:color="auto"/>
              <w:right w:val="single" w:sz="4" w:space="0" w:color="auto"/>
            </w:tcBorders>
            <w:vAlign w:val="center"/>
          </w:tcPr>
          <w:p w:rsidR="00105265" w:rsidRDefault="0010526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rsidR="00105265" w:rsidRDefault="0010526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105265">
        <w:trPr>
          <w:trHeight w:val="465"/>
        </w:trPr>
        <w:tc>
          <w:tcPr>
            <w:tcW w:w="582" w:type="dxa"/>
            <w:tcBorders>
              <w:top w:val="nil"/>
              <w:left w:val="single" w:sz="4" w:space="0" w:color="auto"/>
              <w:bottom w:val="single" w:sz="4" w:space="0" w:color="auto"/>
              <w:right w:val="single" w:sz="4" w:space="0" w:color="auto"/>
            </w:tcBorders>
            <w:vAlign w:val="center"/>
          </w:tcPr>
          <w:p w:rsidR="00105265" w:rsidRDefault="00105265">
            <w:pPr>
              <w:widowControl/>
              <w:jc w:val="right"/>
              <w:textAlignment w:val="center"/>
              <w:rPr>
                <w:rFonts w:ascii="仿宋_GB2312" w:eastAsia="仿宋_GB2312" w:hAnsi="宋体" w:cs="宋体"/>
                <w:color w:val="000000"/>
                <w:sz w:val="20"/>
                <w:szCs w:val="20"/>
              </w:rPr>
            </w:pPr>
          </w:p>
        </w:tc>
        <w:tc>
          <w:tcPr>
            <w:tcW w:w="567" w:type="dxa"/>
            <w:tcBorders>
              <w:top w:val="nil"/>
              <w:left w:val="nil"/>
              <w:bottom w:val="single" w:sz="4" w:space="0" w:color="auto"/>
              <w:right w:val="single" w:sz="4" w:space="0" w:color="auto"/>
            </w:tcBorders>
            <w:vAlign w:val="center"/>
          </w:tcPr>
          <w:p w:rsidR="00105265" w:rsidRDefault="00105265">
            <w:pPr>
              <w:widowControl/>
              <w:jc w:val="right"/>
              <w:textAlignment w:val="center"/>
              <w:rPr>
                <w:rFonts w:ascii="仿宋_GB2312" w:eastAsia="仿宋_GB2312" w:hAnsi="宋体" w:cs="宋体"/>
                <w:color w:val="000000"/>
                <w:sz w:val="20"/>
                <w:szCs w:val="20"/>
              </w:rPr>
            </w:pPr>
          </w:p>
        </w:tc>
        <w:tc>
          <w:tcPr>
            <w:tcW w:w="567" w:type="dxa"/>
            <w:tcBorders>
              <w:top w:val="nil"/>
              <w:left w:val="nil"/>
              <w:bottom w:val="single" w:sz="4" w:space="0" w:color="auto"/>
              <w:right w:val="single" w:sz="4" w:space="0" w:color="auto"/>
            </w:tcBorders>
            <w:vAlign w:val="center"/>
          </w:tcPr>
          <w:p w:rsidR="00105265" w:rsidRDefault="00105265">
            <w:pPr>
              <w:widowControl/>
              <w:jc w:val="right"/>
              <w:textAlignment w:val="center"/>
              <w:rPr>
                <w:rFonts w:ascii="仿宋_GB2312" w:eastAsia="仿宋_GB2312" w:hAnsi="宋体" w:cs="宋体"/>
                <w:color w:val="000000"/>
                <w:sz w:val="20"/>
                <w:szCs w:val="20"/>
              </w:rPr>
            </w:pPr>
          </w:p>
        </w:tc>
        <w:tc>
          <w:tcPr>
            <w:tcW w:w="2105" w:type="dxa"/>
            <w:tcBorders>
              <w:top w:val="nil"/>
              <w:left w:val="nil"/>
              <w:bottom w:val="single" w:sz="4" w:space="0" w:color="auto"/>
              <w:right w:val="single" w:sz="4" w:space="0" w:color="auto"/>
            </w:tcBorders>
            <w:vAlign w:val="center"/>
          </w:tcPr>
          <w:p w:rsidR="00105265" w:rsidRDefault="00105265">
            <w:pPr>
              <w:widowControl/>
              <w:jc w:val="right"/>
              <w:textAlignment w:val="center"/>
              <w:rPr>
                <w:rFonts w:ascii="仿宋_GB2312" w:eastAsia="仿宋_GB2312" w:hAnsi="宋体" w:cs="宋体"/>
                <w:color w:val="000000"/>
                <w:sz w:val="20"/>
                <w:szCs w:val="20"/>
              </w:rPr>
            </w:pPr>
          </w:p>
        </w:tc>
        <w:tc>
          <w:tcPr>
            <w:tcW w:w="1014" w:type="dxa"/>
            <w:tcBorders>
              <w:top w:val="nil"/>
              <w:left w:val="nil"/>
              <w:bottom w:val="single" w:sz="4" w:space="0" w:color="auto"/>
              <w:right w:val="single" w:sz="4" w:space="0" w:color="auto"/>
            </w:tcBorders>
            <w:vAlign w:val="center"/>
          </w:tcPr>
          <w:p w:rsidR="00105265" w:rsidRDefault="00105265">
            <w:pPr>
              <w:widowControl/>
              <w:jc w:val="right"/>
              <w:textAlignment w:val="center"/>
              <w:rPr>
                <w:rFonts w:ascii="仿宋_GB2312" w:eastAsia="仿宋_GB2312" w:hAnsi="宋体" w:cs="宋体"/>
                <w:color w:val="000000"/>
                <w:sz w:val="20"/>
                <w:szCs w:val="20"/>
              </w:rPr>
            </w:pPr>
          </w:p>
        </w:tc>
        <w:tc>
          <w:tcPr>
            <w:tcW w:w="1134" w:type="dxa"/>
            <w:tcBorders>
              <w:top w:val="nil"/>
              <w:left w:val="nil"/>
              <w:bottom w:val="single" w:sz="4" w:space="0" w:color="auto"/>
              <w:right w:val="single" w:sz="4" w:space="0" w:color="auto"/>
            </w:tcBorders>
            <w:vAlign w:val="center"/>
          </w:tcPr>
          <w:p w:rsidR="00105265" w:rsidRDefault="00105265">
            <w:pPr>
              <w:widowControl/>
              <w:jc w:val="right"/>
              <w:textAlignment w:val="center"/>
              <w:rPr>
                <w:rFonts w:ascii="仿宋_GB2312" w:eastAsia="仿宋_GB2312" w:hAnsi="宋体" w:cs="宋体"/>
                <w:color w:val="000000"/>
                <w:sz w:val="20"/>
                <w:szCs w:val="20"/>
              </w:rPr>
            </w:pPr>
          </w:p>
        </w:tc>
        <w:tc>
          <w:tcPr>
            <w:tcW w:w="425" w:type="dxa"/>
            <w:tcBorders>
              <w:top w:val="nil"/>
              <w:left w:val="nil"/>
              <w:bottom w:val="single" w:sz="4" w:space="0" w:color="auto"/>
              <w:right w:val="single" w:sz="4" w:space="0" w:color="auto"/>
            </w:tcBorders>
            <w:vAlign w:val="center"/>
          </w:tcPr>
          <w:p w:rsidR="00105265" w:rsidRDefault="00105265">
            <w:pPr>
              <w:jc w:val="right"/>
              <w:rPr>
                <w:rFonts w:ascii="仿宋_GB2312" w:eastAsia="仿宋_GB2312" w:hAnsi="宋体" w:cs="宋体"/>
                <w:color w:val="000000"/>
                <w:sz w:val="20"/>
                <w:szCs w:val="20"/>
              </w:rPr>
            </w:pPr>
          </w:p>
        </w:tc>
        <w:tc>
          <w:tcPr>
            <w:tcW w:w="469" w:type="dxa"/>
            <w:tcBorders>
              <w:top w:val="nil"/>
              <w:left w:val="nil"/>
              <w:bottom w:val="single" w:sz="4" w:space="0" w:color="auto"/>
              <w:right w:val="single" w:sz="4" w:space="0" w:color="auto"/>
            </w:tcBorders>
            <w:vAlign w:val="center"/>
          </w:tcPr>
          <w:p w:rsidR="00105265" w:rsidRDefault="0010526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13" w:type="dxa"/>
            <w:tcBorders>
              <w:top w:val="nil"/>
              <w:left w:val="nil"/>
              <w:bottom w:val="single" w:sz="4" w:space="0" w:color="auto"/>
              <w:right w:val="single" w:sz="4" w:space="0" w:color="auto"/>
            </w:tcBorders>
            <w:vAlign w:val="center"/>
          </w:tcPr>
          <w:p w:rsidR="00105265" w:rsidRDefault="0010526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33" w:type="dxa"/>
            <w:tcBorders>
              <w:top w:val="nil"/>
              <w:left w:val="nil"/>
              <w:bottom w:val="single" w:sz="4" w:space="0" w:color="auto"/>
              <w:right w:val="single" w:sz="4" w:space="0" w:color="auto"/>
            </w:tcBorders>
            <w:vAlign w:val="center"/>
          </w:tcPr>
          <w:p w:rsidR="00105265" w:rsidRDefault="0010526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87" w:type="dxa"/>
            <w:tcBorders>
              <w:top w:val="nil"/>
              <w:left w:val="nil"/>
              <w:bottom w:val="single" w:sz="4" w:space="0" w:color="auto"/>
              <w:right w:val="single" w:sz="4" w:space="0" w:color="auto"/>
            </w:tcBorders>
            <w:vAlign w:val="center"/>
          </w:tcPr>
          <w:p w:rsidR="00105265" w:rsidRDefault="0010526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80" w:type="dxa"/>
            <w:tcBorders>
              <w:top w:val="nil"/>
              <w:left w:val="nil"/>
              <w:bottom w:val="single" w:sz="4" w:space="0" w:color="auto"/>
              <w:right w:val="single" w:sz="4" w:space="0" w:color="auto"/>
            </w:tcBorders>
            <w:vAlign w:val="center"/>
          </w:tcPr>
          <w:p w:rsidR="00105265" w:rsidRDefault="0010526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rsidR="00105265" w:rsidRDefault="0010526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105265">
        <w:trPr>
          <w:trHeight w:val="465"/>
        </w:trPr>
        <w:tc>
          <w:tcPr>
            <w:tcW w:w="582" w:type="dxa"/>
            <w:tcBorders>
              <w:top w:val="nil"/>
              <w:left w:val="single" w:sz="4" w:space="0" w:color="auto"/>
              <w:bottom w:val="single" w:sz="4" w:space="0" w:color="auto"/>
              <w:right w:val="single" w:sz="4" w:space="0" w:color="auto"/>
            </w:tcBorders>
            <w:vAlign w:val="center"/>
          </w:tcPr>
          <w:p w:rsidR="00105265" w:rsidRDefault="0010526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105265" w:rsidRDefault="0010526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105265" w:rsidRDefault="0010526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2105" w:type="dxa"/>
            <w:tcBorders>
              <w:top w:val="nil"/>
              <w:left w:val="nil"/>
              <w:bottom w:val="single" w:sz="4" w:space="0" w:color="auto"/>
              <w:right w:val="single" w:sz="4" w:space="0" w:color="auto"/>
            </w:tcBorders>
            <w:vAlign w:val="center"/>
          </w:tcPr>
          <w:p w:rsidR="00105265" w:rsidRDefault="00105265">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014" w:type="dxa"/>
            <w:tcBorders>
              <w:top w:val="nil"/>
              <w:left w:val="nil"/>
              <w:bottom w:val="single" w:sz="4" w:space="0" w:color="auto"/>
              <w:right w:val="single" w:sz="4" w:space="0" w:color="auto"/>
            </w:tcBorders>
            <w:vAlign w:val="center"/>
          </w:tcPr>
          <w:p w:rsidR="00105265" w:rsidRDefault="0010526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134" w:type="dxa"/>
            <w:tcBorders>
              <w:top w:val="nil"/>
              <w:left w:val="nil"/>
              <w:bottom w:val="single" w:sz="4" w:space="0" w:color="auto"/>
              <w:right w:val="single" w:sz="4" w:space="0" w:color="auto"/>
            </w:tcBorders>
            <w:vAlign w:val="center"/>
          </w:tcPr>
          <w:p w:rsidR="00105265" w:rsidRDefault="0010526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25" w:type="dxa"/>
            <w:tcBorders>
              <w:top w:val="nil"/>
              <w:left w:val="nil"/>
              <w:bottom w:val="single" w:sz="4" w:space="0" w:color="auto"/>
              <w:right w:val="single" w:sz="4" w:space="0" w:color="auto"/>
            </w:tcBorders>
            <w:vAlign w:val="center"/>
          </w:tcPr>
          <w:p w:rsidR="00105265" w:rsidRDefault="0010526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69" w:type="dxa"/>
            <w:tcBorders>
              <w:top w:val="nil"/>
              <w:left w:val="nil"/>
              <w:bottom w:val="single" w:sz="4" w:space="0" w:color="auto"/>
              <w:right w:val="single" w:sz="4" w:space="0" w:color="auto"/>
            </w:tcBorders>
            <w:vAlign w:val="center"/>
          </w:tcPr>
          <w:p w:rsidR="00105265" w:rsidRDefault="0010526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13" w:type="dxa"/>
            <w:tcBorders>
              <w:top w:val="nil"/>
              <w:left w:val="nil"/>
              <w:bottom w:val="single" w:sz="4" w:space="0" w:color="auto"/>
              <w:right w:val="single" w:sz="4" w:space="0" w:color="auto"/>
            </w:tcBorders>
            <w:vAlign w:val="center"/>
          </w:tcPr>
          <w:p w:rsidR="00105265" w:rsidRDefault="0010526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33" w:type="dxa"/>
            <w:tcBorders>
              <w:top w:val="nil"/>
              <w:left w:val="nil"/>
              <w:bottom w:val="single" w:sz="4" w:space="0" w:color="auto"/>
              <w:right w:val="single" w:sz="4" w:space="0" w:color="auto"/>
            </w:tcBorders>
            <w:vAlign w:val="center"/>
          </w:tcPr>
          <w:p w:rsidR="00105265" w:rsidRDefault="0010526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87" w:type="dxa"/>
            <w:tcBorders>
              <w:top w:val="nil"/>
              <w:left w:val="nil"/>
              <w:bottom w:val="single" w:sz="4" w:space="0" w:color="auto"/>
              <w:right w:val="single" w:sz="4" w:space="0" w:color="auto"/>
            </w:tcBorders>
            <w:vAlign w:val="center"/>
          </w:tcPr>
          <w:p w:rsidR="00105265" w:rsidRDefault="0010526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80" w:type="dxa"/>
            <w:tcBorders>
              <w:top w:val="nil"/>
              <w:left w:val="nil"/>
              <w:bottom w:val="single" w:sz="4" w:space="0" w:color="auto"/>
              <w:right w:val="single" w:sz="4" w:space="0" w:color="auto"/>
            </w:tcBorders>
            <w:vAlign w:val="center"/>
          </w:tcPr>
          <w:p w:rsidR="00105265" w:rsidRDefault="0010526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rsidR="00105265" w:rsidRDefault="0010526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105265">
        <w:trPr>
          <w:trHeight w:val="465"/>
        </w:trPr>
        <w:tc>
          <w:tcPr>
            <w:tcW w:w="582" w:type="dxa"/>
            <w:tcBorders>
              <w:top w:val="nil"/>
              <w:left w:val="single" w:sz="4" w:space="0" w:color="auto"/>
              <w:bottom w:val="single" w:sz="4" w:space="0" w:color="auto"/>
              <w:right w:val="single" w:sz="4" w:space="0" w:color="auto"/>
            </w:tcBorders>
            <w:vAlign w:val="center"/>
          </w:tcPr>
          <w:p w:rsidR="00105265" w:rsidRDefault="0010526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105265" w:rsidRDefault="0010526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105265" w:rsidRDefault="0010526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2105" w:type="dxa"/>
            <w:tcBorders>
              <w:top w:val="nil"/>
              <w:left w:val="nil"/>
              <w:bottom w:val="single" w:sz="4" w:space="0" w:color="auto"/>
              <w:right w:val="single" w:sz="4" w:space="0" w:color="auto"/>
            </w:tcBorders>
            <w:vAlign w:val="center"/>
          </w:tcPr>
          <w:p w:rsidR="00105265" w:rsidRDefault="00105265">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014" w:type="dxa"/>
            <w:tcBorders>
              <w:top w:val="nil"/>
              <w:left w:val="nil"/>
              <w:bottom w:val="single" w:sz="4" w:space="0" w:color="auto"/>
              <w:right w:val="single" w:sz="4" w:space="0" w:color="auto"/>
            </w:tcBorders>
            <w:vAlign w:val="center"/>
          </w:tcPr>
          <w:p w:rsidR="00105265" w:rsidRDefault="0010526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134" w:type="dxa"/>
            <w:tcBorders>
              <w:top w:val="nil"/>
              <w:left w:val="nil"/>
              <w:bottom w:val="single" w:sz="4" w:space="0" w:color="auto"/>
              <w:right w:val="single" w:sz="4" w:space="0" w:color="auto"/>
            </w:tcBorders>
            <w:vAlign w:val="center"/>
          </w:tcPr>
          <w:p w:rsidR="00105265" w:rsidRDefault="0010526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25" w:type="dxa"/>
            <w:tcBorders>
              <w:top w:val="nil"/>
              <w:left w:val="nil"/>
              <w:bottom w:val="single" w:sz="4" w:space="0" w:color="auto"/>
              <w:right w:val="single" w:sz="4" w:space="0" w:color="auto"/>
            </w:tcBorders>
            <w:vAlign w:val="center"/>
          </w:tcPr>
          <w:p w:rsidR="00105265" w:rsidRDefault="0010526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69" w:type="dxa"/>
            <w:tcBorders>
              <w:top w:val="nil"/>
              <w:left w:val="nil"/>
              <w:bottom w:val="single" w:sz="4" w:space="0" w:color="auto"/>
              <w:right w:val="single" w:sz="4" w:space="0" w:color="auto"/>
            </w:tcBorders>
            <w:vAlign w:val="center"/>
          </w:tcPr>
          <w:p w:rsidR="00105265" w:rsidRDefault="0010526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13" w:type="dxa"/>
            <w:tcBorders>
              <w:top w:val="nil"/>
              <w:left w:val="nil"/>
              <w:bottom w:val="single" w:sz="4" w:space="0" w:color="auto"/>
              <w:right w:val="single" w:sz="4" w:space="0" w:color="auto"/>
            </w:tcBorders>
            <w:vAlign w:val="center"/>
          </w:tcPr>
          <w:p w:rsidR="00105265" w:rsidRDefault="0010526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33" w:type="dxa"/>
            <w:tcBorders>
              <w:top w:val="nil"/>
              <w:left w:val="nil"/>
              <w:bottom w:val="single" w:sz="4" w:space="0" w:color="auto"/>
              <w:right w:val="single" w:sz="4" w:space="0" w:color="auto"/>
            </w:tcBorders>
            <w:vAlign w:val="center"/>
          </w:tcPr>
          <w:p w:rsidR="00105265" w:rsidRDefault="0010526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87" w:type="dxa"/>
            <w:tcBorders>
              <w:top w:val="nil"/>
              <w:left w:val="nil"/>
              <w:bottom w:val="single" w:sz="4" w:space="0" w:color="auto"/>
              <w:right w:val="single" w:sz="4" w:space="0" w:color="auto"/>
            </w:tcBorders>
            <w:vAlign w:val="center"/>
          </w:tcPr>
          <w:p w:rsidR="00105265" w:rsidRDefault="0010526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80" w:type="dxa"/>
            <w:tcBorders>
              <w:top w:val="nil"/>
              <w:left w:val="nil"/>
              <w:bottom w:val="single" w:sz="4" w:space="0" w:color="auto"/>
              <w:right w:val="single" w:sz="4" w:space="0" w:color="auto"/>
            </w:tcBorders>
            <w:vAlign w:val="center"/>
          </w:tcPr>
          <w:p w:rsidR="00105265" w:rsidRDefault="0010526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rsidR="00105265" w:rsidRDefault="0010526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105265">
        <w:trPr>
          <w:trHeight w:val="465"/>
        </w:trPr>
        <w:tc>
          <w:tcPr>
            <w:tcW w:w="582" w:type="dxa"/>
            <w:tcBorders>
              <w:top w:val="nil"/>
              <w:left w:val="single" w:sz="4" w:space="0" w:color="auto"/>
              <w:bottom w:val="single" w:sz="4" w:space="0" w:color="auto"/>
              <w:right w:val="single" w:sz="4" w:space="0" w:color="auto"/>
            </w:tcBorders>
            <w:vAlign w:val="center"/>
          </w:tcPr>
          <w:p w:rsidR="00105265" w:rsidRDefault="0010526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105265" w:rsidRDefault="0010526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105265" w:rsidRDefault="0010526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2105" w:type="dxa"/>
            <w:tcBorders>
              <w:top w:val="nil"/>
              <w:left w:val="nil"/>
              <w:bottom w:val="single" w:sz="4" w:space="0" w:color="auto"/>
              <w:right w:val="single" w:sz="4" w:space="0" w:color="auto"/>
            </w:tcBorders>
            <w:vAlign w:val="center"/>
          </w:tcPr>
          <w:p w:rsidR="00105265" w:rsidRDefault="00105265">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014" w:type="dxa"/>
            <w:tcBorders>
              <w:top w:val="nil"/>
              <w:left w:val="nil"/>
              <w:bottom w:val="single" w:sz="4" w:space="0" w:color="auto"/>
              <w:right w:val="single" w:sz="4" w:space="0" w:color="auto"/>
            </w:tcBorders>
            <w:vAlign w:val="center"/>
          </w:tcPr>
          <w:p w:rsidR="00105265" w:rsidRDefault="0010526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134" w:type="dxa"/>
            <w:tcBorders>
              <w:top w:val="nil"/>
              <w:left w:val="nil"/>
              <w:bottom w:val="single" w:sz="4" w:space="0" w:color="auto"/>
              <w:right w:val="single" w:sz="4" w:space="0" w:color="auto"/>
            </w:tcBorders>
            <w:vAlign w:val="center"/>
          </w:tcPr>
          <w:p w:rsidR="00105265" w:rsidRDefault="0010526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25" w:type="dxa"/>
            <w:tcBorders>
              <w:top w:val="nil"/>
              <w:left w:val="nil"/>
              <w:bottom w:val="single" w:sz="4" w:space="0" w:color="auto"/>
              <w:right w:val="single" w:sz="4" w:space="0" w:color="auto"/>
            </w:tcBorders>
            <w:vAlign w:val="center"/>
          </w:tcPr>
          <w:p w:rsidR="00105265" w:rsidRDefault="0010526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69" w:type="dxa"/>
            <w:tcBorders>
              <w:top w:val="nil"/>
              <w:left w:val="nil"/>
              <w:bottom w:val="single" w:sz="4" w:space="0" w:color="auto"/>
              <w:right w:val="single" w:sz="4" w:space="0" w:color="auto"/>
            </w:tcBorders>
            <w:vAlign w:val="center"/>
          </w:tcPr>
          <w:p w:rsidR="00105265" w:rsidRDefault="0010526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13" w:type="dxa"/>
            <w:tcBorders>
              <w:top w:val="nil"/>
              <w:left w:val="nil"/>
              <w:bottom w:val="single" w:sz="4" w:space="0" w:color="auto"/>
              <w:right w:val="single" w:sz="4" w:space="0" w:color="auto"/>
            </w:tcBorders>
            <w:vAlign w:val="center"/>
          </w:tcPr>
          <w:p w:rsidR="00105265" w:rsidRDefault="0010526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33" w:type="dxa"/>
            <w:tcBorders>
              <w:top w:val="nil"/>
              <w:left w:val="nil"/>
              <w:bottom w:val="single" w:sz="4" w:space="0" w:color="auto"/>
              <w:right w:val="single" w:sz="4" w:space="0" w:color="auto"/>
            </w:tcBorders>
            <w:vAlign w:val="center"/>
          </w:tcPr>
          <w:p w:rsidR="00105265" w:rsidRDefault="0010526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87" w:type="dxa"/>
            <w:tcBorders>
              <w:top w:val="nil"/>
              <w:left w:val="nil"/>
              <w:bottom w:val="single" w:sz="4" w:space="0" w:color="auto"/>
              <w:right w:val="single" w:sz="4" w:space="0" w:color="auto"/>
            </w:tcBorders>
            <w:vAlign w:val="center"/>
          </w:tcPr>
          <w:p w:rsidR="00105265" w:rsidRDefault="0010526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80" w:type="dxa"/>
            <w:tcBorders>
              <w:top w:val="nil"/>
              <w:left w:val="nil"/>
              <w:bottom w:val="single" w:sz="4" w:space="0" w:color="auto"/>
              <w:right w:val="single" w:sz="4" w:space="0" w:color="auto"/>
            </w:tcBorders>
            <w:vAlign w:val="center"/>
          </w:tcPr>
          <w:p w:rsidR="00105265" w:rsidRDefault="0010526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rsidR="00105265" w:rsidRDefault="0010526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105265">
        <w:trPr>
          <w:trHeight w:val="465"/>
        </w:trPr>
        <w:tc>
          <w:tcPr>
            <w:tcW w:w="582" w:type="dxa"/>
            <w:tcBorders>
              <w:top w:val="nil"/>
              <w:left w:val="single" w:sz="4" w:space="0" w:color="auto"/>
              <w:bottom w:val="single" w:sz="4" w:space="0" w:color="auto"/>
              <w:right w:val="single" w:sz="4" w:space="0" w:color="auto"/>
            </w:tcBorders>
            <w:vAlign w:val="center"/>
          </w:tcPr>
          <w:p w:rsidR="00105265" w:rsidRDefault="0010526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105265" w:rsidRDefault="0010526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105265" w:rsidRDefault="0010526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2105" w:type="dxa"/>
            <w:tcBorders>
              <w:top w:val="nil"/>
              <w:left w:val="nil"/>
              <w:bottom w:val="single" w:sz="4" w:space="0" w:color="auto"/>
              <w:right w:val="single" w:sz="4" w:space="0" w:color="auto"/>
            </w:tcBorders>
            <w:vAlign w:val="center"/>
          </w:tcPr>
          <w:p w:rsidR="00105265" w:rsidRDefault="00105265">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014" w:type="dxa"/>
            <w:tcBorders>
              <w:top w:val="nil"/>
              <w:left w:val="nil"/>
              <w:bottom w:val="single" w:sz="4" w:space="0" w:color="auto"/>
              <w:right w:val="single" w:sz="4" w:space="0" w:color="auto"/>
            </w:tcBorders>
            <w:vAlign w:val="center"/>
          </w:tcPr>
          <w:p w:rsidR="00105265" w:rsidRDefault="0010526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134" w:type="dxa"/>
            <w:tcBorders>
              <w:top w:val="nil"/>
              <w:left w:val="nil"/>
              <w:bottom w:val="single" w:sz="4" w:space="0" w:color="auto"/>
              <w:right w:val="single" w:sz="4" w:space="0" w:color="auto"/>
            </w:tcBorders>
            <w:vAlign w:val="center"/>
          </w:tcPr>
          <w:p w:rsidR="00105265" w:rsidRDefault="0010526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25" w:type="dxa"/>
            <w:tcBorders>
              <w:top w:val="nil"/>
              <w:left w:val="nil"/>
              <w:bottom w:val="single" w:sz="4" w:space="0" w:color="auto"/>
              <w:right w:val="single" w:sz="4" w:space="0" w:color="auto"/>
            </w:tcBorders>
            <w:vAlign w:val="center"/>
          </w:tcPr>
          <w:p w:rsidR="00105265" w:rsidRDefault="0010526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69" w:type="dxa"/>
            <w:tcBorders>
              <w:top w:val="nil"/>
              <w:left w:val="nil"/>
              <w:bottom w:val="single" w:sz="4" w:space="0" w:color="auto"/>
              <w:right w:val="single" w:sz="4" w:space="0" w:color="auto"/>
            </w:tcBorders>
            <w:vAlign w:val="center"/>
          </w:tcPr>
          <w:p w:rsidR="00105265" w:rsidRDefault="0010526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13" w:type="dxa"/>
            <w:tcBorders>
              <w:top w:val="nil"/>
              <w:left w:val="nil"/>
              <w:bottom w:val="single" w:sz="4" w:space="0" w:color="auto"/>
              <w:right w:val="single" w:sz="4" w:space="0" w:color="auto"/>
            </w:tcBorders>
            <w:vAlign w:val="center"/>
          </w:tcPr>
          <w:p w:rsidR="00105265" w:rsidRDefault="0010526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33" w:type="dxa"/>
            <w:tcBorders>
              <w:top w:val="nil"/>
              <w:left w:val="nil"/>
              <w:bottom w:val="single" w:sz="4" w:space="0" w:color="auto"/>
              <w:right w:val="single" w:sz="4" w:space="0" w:color="auto"/>
            </w:tcBorders>
            <w:vAlign w:val="center"/>
          </w:tcPr>
          <w:p w:rsidR="00105265" w:rsidRDefault="0010526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87" w:type="dxa"/>
            <w:tcBorders>
              <w:top w:val="nil"/>
              <w:left w:val="nil"/>
              <w:bottom w:val="single" w:sz="4" w:space="0" w:color="auto"/>
              <w:right w:val="single" w:sz="4" w:space="0" w:color="auto"/>
            </w:tcBorders>
            <w:vAlign w:val="center"/>
          </w:tcPr>
          <w:p w:rsidR="00105265" w:rsidRDefault="0010526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80" w:type="dxa"/>
            <w:tcBorders>
              <w:top w:val="nil"/>
              <w:left w:val="nil"/>
              <w:bottom w:val="single" w:sz="4" w:space="0" w:color="auto"/>
              <w:right w:val="single" w:sz="4" w:space="0" w:color="auto"/>
            </w:tcBorders>
            <w:vAlign w:val="center"/>
          </w:tcPr>
          <w:p w:rsidR="00105265" w:rsidRDefault="0010526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rsidR="00105265" w:rsidRDefault="0010526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105265">
        <w:trPr>
          <w:trHeight w:val="465"/>
        </w:trPr>
        <w:tc>
          <w:tcPr>
            <w:tcW w:w="582" w:type="dxa"/>
            <w:tcBorders>
              <w:top w:val="nil"/>
              <w:left w:val="single" w:sz="4" w:space="0" w:color="auto"/>
              <w:bottom w:val="single" w:sz="4" w:space="0" w:color="auto"/>
              <w:right w:val="single" w:sz="4" w:space="0" w:color="auto"/>
            </w:tcBorders>
            <w:vAlign w:val="center"/>
          </w:tcPr>
          <w:p w:rsidR="00105265" w:rsidRDefault="0010526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105265" w:rsidRDefault="0010526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105265" w:rsidRDefault="0010526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2105" w:type="dxa"/>
            <w:tcBorders>
              <w:top w:val="nil"/>
              <w:left w:val="nil"/>
              <w:bottom w:val="single" w:sz="4" w:space="0" w:color="auto"/>
              <w:right w:val="single" w:sz="4" w:space="0" w:color="auto"/>
            </w:tcBorders>
            <w:vAlign w:val="center"/>
          </w:tcPr>
          <w:p w:rsidR="00105265" w:rsidRDefault="00105265">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014" w:type="dxa"/>
            <w:tcBorders>
              <w:top w:val="nil"/>
              <w:left w:val="nil"/>
              <w:bottom w:val="single" w:sz="4" w:space="0" w:color="auto"/>
              <w:right w:val="single" w:sz="4" w:space="0" w:color="auto"/>
            </w:tcBorders>
            <w:vAlign w:val="center"/>
          </w:tcPr>
          <w:p w:rsidR="00105265" w:rsidRDefault="0010526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134" w:type="dxa"/>
            <w:tcBorders>
              <w:top w:val="nil"/>
              <w:left w:val="nil"/>
              <w:bottom w:val="single" w:sz="4" w:space="0" w:color="auto"/>
              <w:right w:val="single" w:sz="4" w:space="0" w:color="auto"/>
            </w:tcBorders>
            <w:vAlign w:val="center"/>
          </w:tcPr>
          <w:p w:rsidR="00105265" w:rsidRDefault="0010526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25" w:type="dxa"/>
            <w:tcBorders>
              <w:top w:val="nil"/>
              <w:left w:val="nil"/>
              <w:bottom w:val="single" w:sz="4" w:space="0" w:color="auto"/>
              <w:right w:val="single" w:sz="4" w:space="0" w:color="auto"/>
            </w:tcBorders>
            <w:vAlign w:val="center"/>
          </w:tcPr>
          <w:p w:rsidR="00105265" w:rsidRDefault="0010526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69" w:type="dxa"/>
            <w:tcBorders>
              <w:top w:val="nil"/>
              <w:left w:val="nil"/>
              <w:bottom w:val="single" w:sz="4" w:space="0" w:color="auto"/>
              <w:right w:val="single" w:sz="4" w:space="0" w:color="auto"/>
            </w:tcBorders>
            <w:vAlign w:val="center"/>
          </w:tcPr>
          <w:p w:rsidR="00105265" w:rsidRDefault="0010526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13" w:type="dxa"/>
            <w:tcBorders>
              <w:top w:val="nil"/>
              <w:left w:val="nil"/>
              <w:bottom w:val="single" w:sz="4" w:space="0" w:color="auto"/>
              <w:right w:val="single" w:sz="4" w:space="0" w:color="auto"/>
            </w:tcBorders>
            <w:vAlign w:val="center"/>
          </w:tcPr>
          <w:p w:rsidR="00105265" w:rsidRDefault="0010526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33" w:type="dxa"/>
            <w:tcBorders>
              <w:top w:val="nil"/>
              <w:left w:val="nil"/>
              <w:bottom w:val="single" w:sz="4" w:space="0" w:color="auto"/>
              <w:right w:val="single" w:sz="4" w:space="0" w:color="auto"/>
            </w:tcBorders>
            <w:vAlign w:val="center"/>
          </w:tcPr>
          <w:p w:rsidR="00105265" w:rsidRDefault="0010526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87" w:type="dxa"/>
            <w:tcBorders>
              <w:top w:val="nil"/>
              <w:left w:val="nil"/>
              <w:bottom w:val="single" w:sz="4" w:space="0" w:color="auto"/>
              <w:right w:val="single" w:sz="4" w:space="0" w:color="auto"/>
            </w:tcBorders>
            <w:vAlign w:val="center"/>
          </w:tcPr>
          <w:p w:rsidR="00105265" w:rsidRDefault="0010526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80" w:type="dxa"/>
            <w:tcBorders>
              <w:top w:val="nil"/>
              <w:left w:val="nil"/>
              <w:bottom w:val="single" w:sz="4" w:space="0" w:color="auto"/>
              <w:right w:val="single" w:sz="4" w:space="0" w:color="auto"/>
            </w:tcBorders>
            <w:vAlign w:val="center"/>
          </w:tcPr>
          <w:p w:rsidR="00105265" w:rsidRDefault="0010526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rsidR="00105265" w:rsidRDefault="0010526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105265">
        <w:trPr>
          <w:trHeight w:val="465"/>
        </w:trPr>
        <w:tc>
          <w:tcPr>
            <w:tcW w:w="582" w:type="dxa"/>
            <w:tcBorders>
              <w:top w:val="nil"/>
              <w:left w:val="single" w:sz="4" w:space="0" w:color="auto"/>
              <w:bottom w:val="single" w:sz="4" w:space="0" w:color="auto"/>
              <w:right w:val="single" w:sz="4" w:space="0" w:color="auto"/>
            </w:tcBorders>
            <w:vAlign w:val="center"/>
          </w:tcPr>
          <w:p w:rsidR="00105265" w:rsidRDefault="0010526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105265" w:rsidRDefault="0010526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105265" w:rsidRDefault="0010526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2105" w:type="dxa"/>
            <w:tcBorders>
              <w:top w:val="nil"/>
              <w:left w:val="nil"/>
              <w:bottom w:val="single" w:sz="4" w:space="0" w:color="auto"/>
              <w:right w:val="single" w:sz="4" w:space="0" w:color="auto"/>
            </w:tcBorders>
            <w:vAlign w:val="center"/>
          </w:tcPr>
          <w:p w:rsidR="00105265" w:rsidRDefault="00105265">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014" w:type="dxa"/>
            <w:tcBorders>
              <w:top w:val="nil"/>
              <w:left w:val="nil"/>
              <w:bottom w:val="single" w:sz="4" w:space="0" w:color="auto"/>
              <w:right w:val="single" w:sz="4" w:space="0" w:color="auto"/>
            </w:tcBorders>
            <w:vAlign w:val="center"/>
          </w:tcPr>
          <w:p w:rsidR="00105265" w:rsidRDefault="0010526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134" w:type="dxa"/>
            <w:tcBorders>
              <w:top w:val="nil"/>
              <w:left w:val="nil"/>
              <w:bottom w:val="single" w:sz="4" w:space="0" w:color="auto"/>
              <w:right w:val="single" w:sz="4" w:space="0" w:color="auto"/>
            </w:tcBorders>
            <w:vAlign w:val="center"/>
          </w:tcPr>
          <w:p w:rsidR="00105265" w:rsidRDefault="0010526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25" w:type="dxa"/>
            <w:tcBorders>
              <w:top w:val="nil"/>
              <w:left w:val="nil"/>
              <w:bottom w:val="single" w:sz="4" w:space="0" w:color="auto"/>
              <w:right w:val="single" w:sz="4" w:space="0" w:color="auto"/>
            </w:tcBorders>
            <w:vAlign w:val="center"/>
          </w:tcPr>
          <w:p w:rsidR="00105265" w:rsidRDefault="0010526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69" w:type="dxa"/>
            <w:tcBorders>
              <w:top w:val="nil"/>
              <w:left w:val="nil"/>
              <w:bottom w:val="single" w:sz="4" w:space="0" w:color="auto"/>
              <w:right w:val="single" w:sz="4" w:space="0" w:color="auto"/>
            </w:tcBorders>
            <w:vAlign w:val="center"/>
          </w:tcPr>
          <w:p w:rsidR="00105265" w:rsidRDefault="0010526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13" w:type="dxa"/>
            <w:tcBorders>
              <w:top w:val="nil"/>
              <w:left w:val="nil"/>
              <w:bottom w:val="single" w:sz="4" w:space="0" w:color="auto"/>
              <w:right w:val="single" w:sz="4" w:space="0" w:color="auto"/>
            </w:tcBorders>
            <w:vAlign w:val="center"/>
          </w:tcPr>
          <w:p w:rsidR="00105265" w:rsidRDefault="0010526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33" w:type="dxa"/>
            <w:tcBorders>
              <w:top w:val="nil"/>
              <w:left w:val="nil"/>
              <w:bottom w:val="single" w:sz="4" w:space="0" w:color="auto"/>
              <w:right w:val="single" w:sz="4" w:space="0" w:color="auto"/>
            </w:tcBorders>
            <w:vAlign w:val="center"/>
          </w:tcPr>
          <w:p w:rsidR="00105265" w:rsidRDefault="0010526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87" w:type="dxa"/>
            <w:tcBorders>
              <w:top w:val="nil"/>
              <w:left w:val="nil"/>
              <w:bottom w:val="single" w:sz="4" w:space="0" w:color="auto"/>
              <w:right w:val="single" w:sz="4" w:space="0" w:color="auto"/>
            </w:tcBorders>
            <w:vAlign w:val="center"/>
          </w:tcPr>
          <w:p w:rsidR="00105265" w:rsidRDefault="0010526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80" w:type="dxa"/>
            <w:tcBorders>
              <w:top w:val="nil"/>
              <w:left w:val="nil"/>
              <w:bottom w:val="single" w:sz="4" w:space="0" w:color="auto"/>
              <w:right w:val="single" w:sz="4" w:space="0" w:color="auto"/>
            </w:tcBorders>
            <w:vAlign w:val="center"/>
          </w:tcPr>
          <w:p w:rsidR="00105265" w:rsidRDefault="0010526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rsidR="00105265" w:rsidRDefault="0010526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105265">
        <w:trPr>
          <w:trHeight w:val="465"/>
        </w:trPr>
        <w:tc>
          <w:tcPr>
            <w:tcW w:w="582" w:type="dxa"/>
            <w:tcBorders>
              <w:top w:val="nil"/>
              <w:left w:val="single" w:sz="4" w:space="0" w:color="auto"/>
              <w:bottom w:val="single" w:sz="4" w:space="0" w:color="auto"/>
              <w:right w:val="single" w:sz="4" w:space="0" w:color="auto"/>
            </w:tcBorders>
            <w:vAlign w:val="center"/>
          </w:tcPr>
          <w:p w:rsidR="00105265" w:rsidRDefault="0010526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105265" w:rsidRDefault="0010526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105265" w:rsidRDefault="0010526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2105" w:type="dxa"/>
            <w:tcBorders>
              <w:top w:val="nil"/>
              <w:left w:val="nil"/>
              <w:bottom w:val="single" w:sz="4" w:space="0" w:color="auto"/>
              <w:right w:val="single" w:sz="4" w:space="0" w:color="auto"/>
            </w:tcBorders>
            <w:vAlign w:val="center"/>
          </w:tcPr>
          <w:p w:rsidR="00105265" w:rsidRDefault="00105265">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014" w:type="dxa"/>
            <w:tcBorders>
              <w:top w:val="nil"/>
              <w:left w:val="nil"/>
              <w:bottom w:val="single" w:sz="4" w:space="0" w:color="auto"/>
              <w:right w:val="single" w:sz="4" w:space="0" w:color="auto"/>
            </w:tcBorders>
            <w:vAlign w:val="center"/>
          </w:tcPr>
          <w:p w:rsidR="00105265" w:rsidRDefault="0010526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134" w:type="dxa"/>
            <w:tcBorders>
              <w:top w:val="nil"/>
              <w:left w:val="nil"/>
              <w:bottom w:val="single" w:sz="4" w:space="0" w:color="auto"/>
              <w:right w:val="single" w:sz="4" w:space="0" w:color="auto"/>
            </w:tcBorders>
            <w:vAlign w:val="center"/>
          </w:tcPr>
          <w:p w:rsidR="00105265" w:rsidRDefault="0010526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25" w:type="dxa"/>
            <w:tcBorders>
              <w:top w:val="nil"/>
              <w:left w:val="nil"/>
              <w:bottom w:val="single" w:sz="4" w:space="0" w:color="auto"/>
              <w:right w:val="single" w:sz="4" w:space="0" w:color="auto"/>
            </w:tcBorders>
            <w:vAlign w:val="center"/>
          </w:tcPr>
          <w:p w:rsidR="00105265" w:rsidRDefault="0010526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69" w:type="dxa"/>
            <w:tcBorders>
              <w:top w:val="nil"/>
              <w:left w:val="nil"/>
              <w:bottom w:val="single" w:sz="4" w:space="0" w:color="auto"/>
              <w:right w:val="single" w:sz="4" w:space="0" w:color="auto"/>
            </w:tcBorders>
            <w:vAlign w:val="center"/>
          </w:tcPr>
          <w:p w:rsidR="00105265" w:rsidRDefault="0010526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13" w:type="dxa"/>
            <w:tcBorders>
              <w:top w:val="nil"/>
              <w:left w:val="nil"/>
              <w:bottom w:val="single" w:sz="4" w:space="0" w:color="auto"/>
              <w:right w:val="single" w:sz="4" w:space="0" w:color="auto"/>
            </w:tcBorders>
            <w:vAlign w:val="center"/>
          </w:tcPr>
          <w:p w:rsidR="00105265" w:rsidRDefault="0010526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33" w:type="dxa"/>
            <w:tcBorders>
              <w:top w:val="nil"/>
              <w:left w:val="nil"/>
              <w:bottom w:val="single" w:sz="4" w:space="0" w:color="auto"/>
              <w:right w:val="single" w:sz="4" w:space="0" w:color="auto"/>
            </w:tcBorders>
            <w:vAlign w:val="center"/>
          </w:tcPr>
          <w:p w:rsidR="00105265" w:rsidRDefault="0010526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87" w:type="dxa"/>
            <w:tcBorders>
              <w:top w:val="nil"/>
              <w:left w:val="nil"/>
              <w:bottom w:val="single" w:sz="4" w:space="0" w:color="auto"/>
              <w:right w:val="single" w:sz="4" w:space="0" w:color="auto"/>
            </w:tcBorders>
            <w:vAlign w:val="center"/>
          </w:tcPr>
          <w:p w:rsidR="00105265" w:rsidRDefault="0010526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80" w:type="dxa"/>
            <w:tcBorders>
              <w:top w:val="nil"/>
              <w:left w:val="nil"/>
              <w:bottom w:val="single" w:sz="4" w:space="0" w:color="auto"/>
              <w:right w:val="single" w:sz="4" w:space="0" w:color="auto"/>
            </w:tcBorders>
            <w:vAlign w:val="center"/>
          </w:tcPr>
          <w:p w:rsidR="00105265" w:rsidRDefault="0010526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rsidR="00105265" w:rsidRDefault="0010526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105265">
        <w:trPr>
          <w:trHeight w:val="465"/>
        </w:trPr>
        <w:tc>
          <w:tcPr>
            <w:tcW w:w="582" w:type="dxa"/>
            <w:tcBorders>
              <w:top w:val="nil"/>
              <w:left w:val="single" w:sz="4" w:space="0" w:color="auto"/>
              <w:bottom w:val="single" w:sz="4" w:space="0" w:color="auto"/>
              <w:right w:val="single" w:sz="4" w:space="0" w:color="auto"/>
            </w:tcBorders>
            <w:vAlign w:val="center"/>
          </w:tcPr>
          <w:p w:rsidR="00105265" w:rsidRDefault="0010526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105265" w:rsidRDefault="0010526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105265" w:rsidRDefault="0010526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2105" w:type="dxa"/>
            <w:tcBorders>
              <w:top w:val="nil"/>
              <w:left w:val="nil"/>
              <w:bottom w:val="single" w:sz="4" w:space="0" w:color="auto"/>
              <w:right w:val="single" w:sz="4" w:space="0" w:color="auto"/>
            </w:tcBorders>
            <w:vAlign w:val="center"/>
          </w:tcPr>
          <w:p w:rsidR="00105265" w:rsidRDefault="00105265">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014" w:type="dxa"/>
            <w:tcBorders>
              <w:top w:val="nil"/>
              <w:left w:val="nil"/>
              <w:bottom w:val="single" w:sz="4" w:space="0" w:color="auto"/>
              <w:right w:val="single" w:sz="4" w:space="0" w:color="auto"/>
            </w:tcBorders>
            <w:vAlign w:val="center"/>
          </w:tcPr>
          <w:p w:rsidR="00105265" w:rsidRDefault="0010526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134" w:type="dxa"/>
            <w:tcBorders>
              <w:top w:val="nil"/>
              <w:left w:val="nil"/>
              <w:bottom w:val="single" w:sz="4" w:space="0" w:color="auto"/>
              <w:right w:val="single" w:sz="4" w:space="0" w:color="auto"/>
            </w:tcBorders>
            <w:vAlign w:val="center"/>
          </w:tcPr>
          <w:p w:rsidR="00105265" w:rsidRDefault="0010526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25" w:type="dxa"/>
            <w:tcBorders>
              <w:top w:val="nil"/>
              <w:left w:val="nil"/>
              <w:bottom w:val="single" w:sz="4" w:space="0" w:color="auto"/>
              <w:right w:val="single" w:sz="4" w:space="0" w:color="auto"/>
            </w:tcBorders>
            <w:vAlign w:val="center"/>
          </w:tcPr>
          <w:p w:rsidR="00105265" w:rsidRDefault="0010526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69" w:type="dxa"/>
            <w:tcBorders>
              <w:top w:val="nil"/>
              <w:left w:val="nil"/>
              <w:bottom w:val="single" w:sz="4" w:space="0" w:color="auto"/>
              <w:right w:val="single" w:sz="4" w:space="0" w:color="auto"/>
            </w:tcBorders>
            <w:vAlign w:val="center"/>
          </w:tcPr>
          <w:p w:rsidR="00105265" w:rsidRDefault="0010526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13" w:type="dxa"/>
            <w:tcBorders>
              <w:top w:val="nil"/>
              <w:left w:val="nil"/>
              <w:bottom w:val="single" w:sz="4" w:space="0" w:color="auto"/>
              <w:right w:val="single" w:sz="4" w:space="0" w:color="auto"/>
            </w:tcBorders>
            <w:vAlign w:val="center"/>
          </w:tcPr>
          <w:p w:rsidR="00105265" w:rsidRDefault="0010526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33" w:type="dxa"/>
            <w:tcBorders>
              <w:top w:val="nil"/>
              <w:left w:val="nil"/>
              <w:bottom w:val="single" w:sz="4" w:space="0" w:color="auto"/>
              <w:right w:val="single" w:sz="4" w:space="0" w:color="auto"/>
            </w:tcBorders>
            <w:vAlign w:val="center"/>
          </w:tcPr>
          <w:p w:rsidR="00105265" w:rsidRDefault="0010526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87" w:type="dxa"/>
            <w:tcBorders>
              <w:top w:val="nil"/>
              <w:left w:val="nil"/>
              <w:bottom w:val="single" w:sz="4" w:space="0" w:color="auto"/>
              <w:right w:val="single" w:sz="4" w:space="0" w:color="auto"/>
            </w:tcBorders>
            <w:vAlign w:val="center"/>
          </w:tcPr>
          <w:p w:rsidR="00105265" w:rsidRDefault="0010526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80" w:type="dxa"/>
            <w:tcBorders>
              <w:top w:val="nil"/>
              <w:left w:val="nil"/>
              <w:bottom w:val="single" w:sz="4" w:space="0" w:color="auto"/>
              <w:right w:val="single" w:sz="4" w:space="0" w:color="auto"/>
            </w:tcBorders>
            <w:vAlign w:val="center"/>
          </w:tcPr>
          <w:p w:rsidR="00105265" w:rsidRDefault="0010526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rsidR="00105265" w:rsidRDefault="0010526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105265">
        <w:trPr>
          <w:trHeight w:val="465"/>
        </w:trPr>
        <w:tc>
          <w:tcPr>
            <w:tcW w:w="582" w:type="dxa"/>
            <w:tcBorders>
              <w:top w:val="nil"/>
              <w:left w:val="single" w:sz="4" w:space="0" w:color="auto"/>
              <w:bottom w:val="single" w:sz="4" w:space="0" w:color="auto"/>
              <w:right w:val="single" w:sz="4" w:space="0" w:color="auto"/>
            </w:tcBorders>
            <w:vAlign w:val="center"/>
          </w:tcPr>
          <w:p w:rsidR="00105265" w:rsidRDefault="0010526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105265" w:rsidRDefault="0010526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105265" w:rsidRDefault="0010526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2105" w:type="dxa"/>
            <w:tcBorders>
              <w:top w:val="nil"/>
              <w:left w:val="nil"/>
              <w:bottom w:val="single" w:sz="4" w:space="0" w:color="auto"/>
              <w:right w:val="single" w:sz="4" w:space="0" w:color="auto"/>
            </w:tcBorders>
            <w:vAlign w:val="center"/>
          </w:tcPr>
          <w:p w:rsidR="00105265" w:rsidRDefault="00105265">
            <w:pPr>
              <w:jc w:val="center"/>
              <w:rPr>
                <w:rFonts w:ascii="仿宋_GB2312" w:eastAsia="仿宋_GB2312" w:hAnsi="宋体" w:cs="宋体"/>
                <w:color w:val="000000"/>
                <w:sz w:val="20"/>
                <w:szCs w:val="20"/>
              </w:rPr>
            </w:pPr>
            <w:r>
              <w:rPr>
                <w:rFonts w:ascii="仿宋_GB2312" w:eastAsia="仿宋_GB2312" w:hint="eastAsia"/>
                <w:color w:val="000000"/>
                <w:sz w:val="20"/>
                <w:szCs w:val="20"/>
              </w:rPr>
              <w:t>合计</w:t>
            </w:r>
          </w:p>
        </w:tc>
        <w:tc>
          <w:tcPr>
            <w:tcW w:w="1014" w:type="dxa"/>
            <w:tcBorders>
              <w:top w:val="nil"/>
              <w:left w:val="nil"/>
              <w:bottom w:val="single" w:sz="4" w:space="0" w:color="auto"/>
              <w:right w:val="single" w:sz="4" w:space="0" w:color="auto"/>
            </w:tcBorders>
            <w:vAlign w:val="center"/>
          </w:tcPr>
          <w:p w:rsidR="00105265" w:rsidRDefault="00105265">
            <w:pPr>
              <w:jc w:val="right"/>
              <w:rPr>
                <w:rFonts w:ascii="仿宋_GB2312" w:eastAsia="仿宋_GB2312"/>
                <w:color w:val="000000"/>
                <w:sz w:val="20"/>
                <w:szCs w:val="20"/>
              </w:rPr>
            </w:pPr>
            <w:r>
              <w:rPr>
                <w:rFonts w:ascii="仿宋_GB2312" w:eastAsia="仿宋_GB2312"/>
                <w:color w:val="000000"/>
                <w:sz w:val="20"/>
                <w:szCs w:val="20"/>
              </w:rPr>
              <w:t>197.97</w:t>
            </w:r>
          </w:p>
        </w:tc>
        <w:tc>
          <w:tcPr>
            <w:tcW w:w="1134" w:type="dxa"/>
            <w:tcBorders>
              <w:top w:val="nil"/>
              <w:left w:val="nil"/>
              <w:bottom w:val="single" w:sz="4" w:space="0" w:color="auto"/>
              <w:right w:val="single" w:sz="4" w:space="0" w:color="auto"/>
            </w:tcBorders>
            <w:vAlign w:val="center"/>
          </w:tcPr>
          <w:p w:rsidR="00105265" w:rsidRDefault="00105265">
            <w:pPr>
              <w:jc w:val="right"/>
              <w:rPr>
                <w:rFonts w:ascii="仿宋_GB2312" w:eastAsia="仿宋_GB2312" w:hAnsi="宋体" w:cs="宋体"/>
                <w:color w:val="000000"/>
                <w:sz w:val="20"/>
                <w:szCs w:val="20"/>
              </w:rPr>
            </w:pPr>
            <w:r>
              <w:rPr>
                <w:rFonts w:ascii="仿宋_GB2312" w:eastAsia="仿宋_GB2312"/>
                <w:color w:val="000000"/>
                <w:sz w:val="20"/>
                <w:szCs w:val="20"/>
              </w:rPr>
              <w:t>197.97</w:t>
            </w:r>
            <w:r>
              <w:rPr>
                <w:rFonts w:ascii="仿宋_GB2312" w:eastAsia="仿宋_GB2312" w:hint="eastAsia"/>
                <w:color w:val="000000"/>
                <w:sz w:val="20"/>
                <w:szCs w:val="20"/>
              </w:rPr>
              <w:t xml:space="preserve">　</w:t>
            </w:r>
          </w:p>
        </w:tc>
        <w:tc>
          <w:tcPr>
            <w:tcW w:w="425" w:type="dxa"/>
            <w:tcBorders>
              <w:top w:val="nil"/>
              <w:left w:val="nil"/>
              <w:bottom w:val="single" w:sz="4" w:space="0" w:color="auto"/>
              <w:right w:val="single" w:sz="4" w:space="0" w:color="auto"/>
            </w:tcBorders>
            <w:vAlign w:val="center"/>
          </w:tcPr>
          <w:p w:rsidR="00105265" w:rsidRDefault="0010526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69" w:type="dxa"/>
            <w:tcBorders>
              <w:top w:val="nil"/>
              <w:left w:val="nil"/>
              <w:bottom w:val="single" w:sz="4" w:space="0" w:color="auto"/>
              <w:right w:val="single" w:sz="4" w:space="0" w:color="auto"/>
            </w:tcBorders>
            <w:vAlign w:val="center"/>
          </w:tcPr>
          <w:p w:rsidR="00105265" w:rsidRDefault="0010526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13" w:type="dxa"/>
            <w:tcBorders>
              <w:top w:val="nil"/>
              <w:left w:val="nil"/>
              <w:bottom w:val="single" w:sz="4" w:space="0" w:color="auto"/>
              <w:right w:val="single" w:sz="4" w:space="0" w:color="auto"/>
            </w:tcBorders>
            <w:vAlign w:val="center"/>
          </w:tcPr>
          <w:p w:rsidR="00105265" w:rsidRDefault="0010526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33" w:type="dxa"/>
            <w:tcBorders>
              <w:top w:val="nil"/>
              <w:left w:val="nil"/>
              <w:bottom w:val="single" w:sz="4" w:space="0" w:color="auto"/>
              <w:right w:val="single" w:sz="4" w:space="0" w:color="auto"/>
            </w:tcBorders>
            <w:vAlign w:val="center"/>
          </w:tcPr>
          <w:p w:rsidR="00105265" w:rsidRDefault="0010526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87" w:type="dxa"/>
            <w:tcBorders>
              <w:top w:val="nil"/>
              <w:left w:val="nil"/>
              <w:bottom w:val="single" w:sz="4" w:space="0" w:color="auto"/>
              <w:right w:val="single" w:sz="4" w:space="0" w:color="auto"/>
            </w:tcBorders>
            <w:vAlign w:val="center"/>
          </w:tcPr>
          <w:p w:rsidR="00105265" w:rsidRDefault="0010526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80" w:type="dxa"/>
            <w:tcBorders>
              <w:top w:val="nil"/>
              <w:left w:val="nil"/>
              <w:bottom w:val="single" w:sz="4" w:space="0" w:color="auto"/>
              <w:right w:val="single" w:sz="4" w:space="0" w:color="auto"/>
            </w:tcBorders>
            <w:vAlign w:val="center"/>
          </w:tcPr>
          <w:p w:rsidR="00105265" w:rsidRDefault="0010526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rsidR="00105265" w:rsidRDefault="0010526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bl>
    <w:p w:rsidR="00105265" w:rsidRDefault="00105265">
      <w:pPr>
        <w:widowControl/>
        <w:outlineLvl w:val="1"/>
        <w:rPr>
          <w:rFonts w:ascii="仿宋_GB2312" w:eastAsia="仿宋_GB2312" w:hAnsi="宋体"/>
          <w:b/>
          <w:kern w:val="0"/>
          <w:sz w:val="28"/>
          <w:szCs w:val="32"/>
        </w:rPr>
      </w:pPr>
      <w:r>
        <w:rPr>
          <w:rFonts w:ascii="仿宋_GB2312" w:eastAsia="仿宋_GB2312" w:hAnsi="宋体" w:hint="eastAsia"/>
          <w:b/>
          <w:kern w:val="0"/>
          <w:sz w:val="28"/>
          <w:szCs w:val="32"/>
        </w:rPr>
        <w:t>备注：无内容应公开空表并说明情况。</w:t>
      </w:r>
    </w:p>
    <w:p w:rsidR="00105265" w:rsidRDefault="00105265">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t>表三：</w:t>
      </w:r>
    </w:p>
    <w:p w:rsidR="00105265" w:rsidRDefault="00105265">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部门支出总体情况表</w:t>
      </w:r>
    </w:p>
    <w:p w:rsidR="00105265" w:rsidRDefault="00105265">
      <w:pPr>
        <w:widowControl/>
        <w:jc w:val="left"/>
        <w:outlineLvl w:val="1"/>
        <w:rPr>
          <w:rFonts w:ascii="仿宋_GB2312" w:eastAsia="仿宋_GB2312" w:hAnsi="宋体"/>
          <w:kern w:val="0"/>
          <w:sz w:val="24"/>
        </w:rPr>
      </w:pPr>
      <w:r>
        <w:rPr>
          <w:rFonts w:ascii="仿宋_GB2312" w:eastAsia="仿宋_GB2312" w:hAnsi="宋体" w:hint="eastAsia"/>
          <w:kern w:val="0"/>
          <w:sz w:val="24"/>
        </w:rPr>
        <w:t>编制部门：昌吉州畜牧兽医执法支队</w:t>
      </w:r>
      <w:r>
        <w:rPr>
          <w:rFonts w:ascii="仿宋_GB2312" w:eastAsia="仿宋_GB2312" w:hAnsi="宋体"/>
          <w:kern w:val="0"/>
          <w:sz w:val="24"/>
        </w:rPr>
        <w:t xml:space="preserve">                             </w:t>
      </w:r>
      <w:r>
        <w:rPr>
          <w:rFonts w:ascii="仿宋_GB2312" w:eastAsia="仿宋_GB2312" w:hAnsi="宋体" w:hint="eastAsia"/>
          <w:kern w:val="0"/>
          <w:sz w:val="24"/>
        </w:rPr>
        <w:t>单位：万元</w:t>
      </w:r>
    </w:p>
    <w:tbl>
      <w:tblPr>
        <w:tblW w:w="9229" w:type="dxa"/>
        <w:tblInd w:w="93" w:type="dxa"/>
        <w:tblLayout w:type="fixed"/>
        <w:tblLook w:val="00A0"/>
      </w:tblPr>
      <w:tblGrid>
        <w:gridCol w:w="582"/>
        <w:gridCol w:w="611"/>
        <w:gridCol w:w="494"/>
        <w:gridCol w:w="2118"/>
        <w:gridCol w:w="1855"/>
        <w:gridCol w:w="1856"/>
        <w:gridCol w:w="1713"/>
      </w:tblGrid>
      <w:tr w:rsidR="00105265">
        <w:trPr>
          <w:trHeight w:val="345"/>
        </w:trPr>
        <w:tc>
          <w:tcPr>
            <w:tcW w:w="3805" w:type="dxa"/>
            <w:gridSpan w:val="4"/>
            <w:tcBorders>
              <w:top w:val="single" w:sz="4" w:space="0" w:color="auto"/>
              <w:left w:val="single" w:sz="4" w:space="0" w:color="auto"/>
              <w:bottom w:val="single" w:sz="4" w:space="0" w:color="auto"/>
              <w:right w:val="single" w:sz="4" w:space="0" w:color="auto"/>
            </w:tcBorders>
            <w:vAlign w:val="center"/>
          </w:tcPr>
          <w:p w:rsidR="00105265" w:rsidRDefault="00105265">
            <w:pPr>
              <w:widowControl/>
              <w:jc w:val="center"/>
              <w:rPr>
                <w:rFonts w:ascii="宋体" w:cs="宋体"/>
                <w:b/>
                <w:bCs/>
                <w:color w:val="000000"/>
                <w:kern w:val="0"/>
                <w:sz w:val="20"/>
                <w:szCs w:val="20"/>
              </w:rPr>
            </w:pPr>
            <w:r>
              <w:rPr>
                <w:rFonts w:ascii="宋体" w:hAnsi="宋体" w:cs="宋体" w:hint="eastAsia"/>
                <w:b/>
                <w:bCs/>
                <w:color w:val="000000"/>
                <w:kern w:val="0"/>
                <w:sz w:val="20"/>
                <w:szCs w:val="20"/>
              </w:rPr>
              <w:t>项目</w:t>
            </w:r>
          </w:p>
        </w:tc>
        <w:tc>
          <w:tcPr>
            <w:tcW w:w="5424" w:type="dxa"/>
            <w:gridSpan w:val="3"/>
            <w:tcBorders>
              <w:top w:val="single" w:sz="4" w:space="0" w:color="auto"/>
              <w:left w:val="nil"/>
              <w:bottom w:val="single" w:sz="4" w:space="0" w:color="auto"/>
              <w:right w:val="single" w:sz="4" w:space="0" w:color="000000"/>
            </w:tcBorders>
            <w:vAlign w:val="center"/>
          </w:tcPr>
          <w:p w:rsidR="00105265" w:rsidRDefault="00105265">
            <w:pPr>
              <w:widowControl/>
              <w:jc w:val="center"/>
              <w:rPr>
                <w:rFonts w:ascii="宋体" w:cs="宋体"/>
                <w:b/>
                <w:bCs/>
                <w:color w:val="000000"/>
                <w:kern w:val="0"/>
                <w:sz w:val="20"/>
                <w:szCs w:val="20"/>
              </w:rPr>
            </w:pPr>
            <w:r>
              <w:rPr>
                <w:rFonts w:ascii="宋体" w:hAnsi="宋体" w:cs="宋体" w:hint="eastAsia"/>
                <w:b/>
                <w:bCs/>
                <w:color w:val="000000"/>
                <w:kern w:val="0"/>
                <w:sz w:val="20"/>
                <w:szCs w:val="20"/>
              </w:rPr>
              <w:t>支出预算</w:t>
            </w:r>
          </w:p>
        </w:tc>
      </w:tr>
      <w:tr w:rsidR="00105265">
        <w:trPr>
          <w:trHeight w:val="480"/>
        </w:trPr>
        <w:tc>
          <w:tcPr>
            <w:tcW w:w="1687" w:type="dxa"/>
            <w:gridSpan w:val="3"/>
            <w:tcBorders>
              <w:top w:val="single" w:sz="4" w:space="0" w:color="auto"/>
              <w:left w:val="single" w:sz="4" w:space="0" w:color="auto"/>
              <w:bottom w:val="single" w:sz="4" w:space="0" w:color="auto"/>
              <w:right w:val="single" w:sz="4" w:space="0" w:color="auto"/>
            </w:tcBorders>
            <w:vAlign w:val="center"/>
          </w:tcPr>
          <w:p w:rsidR="00105265" w:rsidRDefault="00105265">
            <w:pPr>
              <w:widowControl/>
              <w:jc w:val="center"/>
              <w:rPr>
                <w:rFonts w:ascii="宋体" w:cs="宋体"/>
                <w:b/>
                <w:bCs/>
                <w:color w:val="000000"/>
                <w:kern w:val="0"/>
                <w:sz w:val="20"/>
                <w:szCs w:val="20"/>
              </w:rPr>
            </w:pPr>
            <w:r>
              <w:rPr>
                <w:rFonts w:ascii="宋体" w:hAnsi="宋体" w:cs="宋体" w:hint="eastAsia"/>
                <w:b/>
                <w:bCs/>
                <w:color w:val="000000"/>
                <w:kern w:val="0"/>
                <w:sz w:val="20"/>
                <w:szCs w:val="20"/>
              </w:rPr>
              <w:t>功能分类科目编码</w:t>
            </w:r>
          </w:p>
        </w:tc>
        <w:tc>
          <w:tcPr>
            <w:tcW w:w="2118" w:type="dxa"/>
            <w:vMerge w:val="restart"/>
            <w:tcBorders>
              <w:top w:val="nil"/>
              <w:left w:val="single" w:sz="4" w:space="0" w:color="auto"/>
              <w:bottom w:val="single" w:sz="4" w:space="0" w:color="000000"/>
              <w:right w:val="single" w:sz="4" w:space="0" w:color="auto"/>
            </w:tcBorders>
            <w:vAlign w:val="center"/>
          </w:tcPr>
          <w:p w:rsidR="00105265" w:rsidRDefault="00105265">
            <w:pPr>
              <w:widowControl/>
              <w:jc w:val="center"/>
              <w:rPr>
                <w:rFonts w:ascii="宋体" w:cs="宋体"/>
                <w:b/>
                <w:bCs/>
                <w:color w:val="000000"/>
                <w:kern w:val="0"/>
                <w:sz w:val="20"/>
                <w:szCs w:val="20"/>
              </w:rPr>
            </w:pPr>
            <w:r>
              <w:rPr>
                <w:rFonts w:ascii="宋体" w:hAnsi="宋体" w:cs="宋体" w:hint="eastAsia"/>
                <w:b/>
                <w:bCs/>
                <w:color w:val="000000"/>
                <w:kern w:val="0"/>
                <w:sz w:val="20"/>
                <w:szCs w:val="20"/>
              </w:rPr>
              <w:t>功能分类科目名称</w:t>
            </w:r>
          </w:p>
        </w:tc>
        <w:tc>
          <w:tcPr>
            <w:tcW w:w="1855" w:type="dxa"/>
            <w:vMerge w:val="restart"/>
            <w:tcBorders>
              <w:top w:val="nil"/>
              <w:left w:val="single" w:sz="4" w:space="0" w:color="auto"/>
              <w:bottom w:val="single" w:sz="4" w:space="0" w:color="000000"/>
              <w:right w:val="single" w:sz="4" w:space="0" w:color="auto"/>
            </w:tcBorders>
            <w:vAlign w:val="center"/>
          </w:tcPr>
          <w:p w:rsidR="00105265" w:rsidRDefault="00105265">
            <w:pPr>
              <w:widowControl/>
              <w:jc w:val="center"/>
              <w:rPr>
                <w:rFonts w:ascii="宋体" w:cs="宋体"/>
                <w:b/>
                <w:bCs/>
                <w:color w:val="000000"/>
                <w:kern w:val="0"/>
                <w:sz w:val="20"/>
                <w:szCs w:val="20"/>
              </w:rPr>
            </w:pPr>
            <w:r>
              <w:rPr>
                <w:rFonts w:ascii="宋体" w:hAnsi="宋体" w:cs="宋体" w:hint="eastAsia"/>
                <w:b/>
                <w:bCs/>
                <w:color w:val="000000"/>
                <w:kern w:val="0"/>
                <w:sz w:val="20"/>
                <w:szCs w:val="20"/>
              </w:rPr>
              <w:t>合计</w:t>
            </w:r>
          </w:p>
        </w:tc>
        <w:tc>
          <w:tcPr>
            <w:tcW w:w="1856" w:type="dxa"/>
            <w:vMerge w:val="restart"/>
            <w:tcBorders>
              <w:top w:val="nil"/>
              <w:left w:val="single" w:sz="4" w:space="0" w:color="auto"/>
              <w:bottom w:val="single" w:sz="4" w:space="0" w:color="000000"/>
              <w:right w:val="single" w:sz="4" w:space="0" w:color="auto"/>
            </w:tcBorders>
            <w:vAlign w:val="center"/>
          </w:tcPr>
          <w:p w:rsidR="00105265" w:rsidRDefault="00105265">
            <w:pPr>
              <w:widowControl/>
              <w:jc w:val="center"/>
              <w:rPr>
                <w:rFonts w:ascii="宋体" w:cs="宋体"/>
                <w:b/>
                <w:bCs/>
                <w:color w:val="000000"/>
                <w:kern w:val="0"/>
                <w:sz w:val="20"/>
                <w:szCs w:val="20"/>
              </w:rPr>
            </w:pPr>
            <w:r>
              <w:rPr>
                <w:rFonts w:ascii="宋体" w:hAnsi="宋体" w:cs="宋体" w:hint="eastAsia"/>
                <w:b/>
                <w:bCs/>
                <w:color w:val="000000"/>
                <w:kern w:val="0"/>
                <w:sz w:val="20"/>
                <w:szCs w:val="20"/>
              </w:rPr>
              <w:t>基本支出</w:t>
            </w:r>
          </w:p>
        </w:tc>
        <w:tc>
          <w:tcPr>
            <w:tcW w:w="1713" w:type="dxa"/>
            <w:vMerge w:val="restart"/>
            <w:tcBorders>
              <w:top w:val="nil"/>
              <w:left w:val="single" w:sz="4" w:space="0" w:color="auto"/>
              <w:bottom w:val="single" w:sz="4" w:space="0" w:color="000000"/>
              <w:right w:val="single" w:sz="4" w:space="0" w:color="auto"/>
            </w:tcBorders>
            <w:vAlign w:val="center"/>
          </w:tcPr>
          <w:p w:rsidR="00105265" w:rsidRDefault="00105265">
            <w:pPr>
              <w:widowControl/>
              <w:jc w:val="center"/>
              <w:rPr>
                <w:rFonts w:ascii="宋体" w:cs="宋体"/>
                <w:b/>
                <w:bCs/>
                <w:color w:val="000000"/>
                <w:kern w:val="0"/>
                <w:sz w:val="20"/>
                <w:szCs w:val="20"/>
              </w:rPr>
            </w:pPr>
            <w:r>
              <w:rPr>
                <w:rFonts w:ascii="宋体" w:hAnsi="宋体" w:cs="宋体" w:hint="eastAsia"/>
                <w:b/>
                <w:bCs/>
                <w:color w:val="000000"/>
                <w:kern w:val="0"/>
                <w:sz w:val="20"/>
                <w:szCs w:val="20"/>
              </w:rPr>
              <w:t>项目支出</w:t>
            </w:r>
          </w:p>
        </w:tc>
      </w:tr>
      <w:tr w:rsidR="00105265">
        <w:trPr>
          <w:trHeight w:val="270"/>
        </w:trPr>
        <w:tc>
          <w:tcPr>
            <w:tcW w:w="582" w:type="dxa"/>
            <w:tcBorders>
              <w:top w:val="nil"/>
              <w:left w:val="single" w:sz="4" w:space="0" w:color="auto"/>
              <w:bottom w:val="single" w:sz="4" w:space="0" w:color="auto"/>
              <w:right w:val="single" w:sz="4" w:space="0" w:color="auto"/>
            </w:tcBorders>
            <w:vAlign w:val="center"/>
          </w:tcPr>
          <w:p w:rsidR="00105265" w:rsidRDefault="00105265">
            <w:pPr>
              <w:widowControl/>
              <w:jc w:val="center"/>
              <w:rPr>
                <w:rFonts w:ascii="宋体" w:cs="宋体"/>
                <w:b/>
                <w:bCs/>
                <w:color w:val="000000"/>
                <w:kern w:val="0"/>
                <w:sz w:val="16"/>
                <w:szCs w:val="16"/>
              </w:rPr>
            </w:pPr>
            <w:r>
              <w:rPr>
                <w:rFonts w:ascii="宋体" w:hAnsi="宋体" w:cs="宋体" w:hint="eastAsia"/>
                <w:b/>
                <w:bCs/>
                <w:color w:val="000000"/>
                <w:kern w:val="0"/>
                <w:sz w:val="16"/>
                <w:szCs w:val="16"/>
              </w:rPr>
              <w:t>类</w:t>
            </w:r>
          </w:p>
        </w:tc>
        <w:tc>
          <w:tcPr>
            <w:tcW w:w="611" w:type="dxa"/>
            <w:tcBorders>
              <w:top w:val="nil"/>
              <w:left w:val="nil"/>
              <w:bottom w:val="single" w:sz="4" w:space="0" w:color="auto"/>
              <w:right w:val="single" w:sz="4" w:space="0" w:color="auto"/>
            </w:tcBorders>
            <w:vAlign w:val="center"/>
          </w:tcPr>
          <w:p w:rsidR="00105265" w:rsidRDefault="00105265">
            <w:pPr>
              <w:widowControl/>
              <w:jc w:val="center"/>
              <w:rPr>
                <w:rFonts w:ascii="宋体" w:cs="宋体"/>
                <w:b/>
                <w:bCs/>
                <w:color w:val="000000"/>
                <w:kern w:val="0"/>
                <w:sz w:val="16"/>
                <w:szCs w:val="16"/>
              </w:rPr>
            </w:pPr>
            <w:r>
              <w:rPr>
                <w:rFonts w:ascii="宋体" w:hAnsi="宋体" w:cs="宋体" w:hint="eastAsia"/>
                <w:b/>
                <w:bCs/>
                <w:color w:val="000000"/>
                <w:kern w:val="0"/>
                <w:sz w:val="16"/>
                <w:szCs w:val="16"/>
              </w:rPr>
              <w:t>款</w:t>
            </w:r>
          </w:p>
        </w:tc>
        <w:tc>
          <w:tcPr>
            <w:tcW w:w="494" w:type="dxa"/>
            <w:tcBorders>
              <w:top w:val="nil"/>
              <w:left w:val="nil"/>
              <w:bottom w:val="single" w:sz="4" w:space="0" w:color="auto"/>
              <w:right w:val="single" w:sz="4" w:space="0" w:color="auto"/>
            </w:tcBorders>
            <w:vAlign w:val="center"/>
          </w:tcPr>
          <w:p w:rsidR="00105265" w:rsidRDefault="00105265">
            <w:pPr>
              <w:widowControl/>
              <w:jc w:val="center"/>
              <w:rPr>
                <w:rFonts w:ascii="宋体" w:cs="宋体"/>
                <w:b/>
                <w:bCs/>
                <w:color w:val="000000"/>
                <w:kern w:val="0"/>
                <w:sz w:val="16"/>
                <w:szCs w:val="16"/>
              </w:rPr>
            </w:pPr>
            <w:r>
              <w:rPr>
                <w:rFonts w:ascii="宋体" w:hAnsi="宋体" w:cs="宋体" w:hint="eastAsia"/>
                <w:b/>
                <w:bCs/>
                <w:color w:val="000000"/>
                <w:kern w:val="0"/>
                <w:sz w:val="16"/>
                <w:szCs w:val="16"/>
              </w:rPr>
              <w:t>项</w:t>
            </w:r>
          </w:p>
        </w:tc>
        <w:tc>
          <w:tcPr>
            <w:tcW w:w="2118" w:type="dxa"/>
            <w:vMerge/>
            <w:tcBorders>
              <w:top w:val="nil"/>
              <w:left w:val="single" w:sz="4" w:space="0" w:color="auto"/>
              <w:bottom w:val="single" w:sz="4" w:space="0" w:color="000000"/>
              <w:right w:val="single" w:sz="4" w:space="0" w:color="auto"/>
            </w:tcBorders>
            <w:vAlign w:val="center"/>
          </w:tcPr>
          <w:p w:rsidR="00105265" w:rsidRDefault="00105265">
            <w:pPr>
              <w:widowControl/>
              <w:jc w:val="left"/>
              <w:rPr>
                <w:rFonts w:ascii="宋体" w:cs="宋体"/>
                <w:b/>
                <w:bCs/>
                <w:color w:val="000000"/>
                <w:kern w:val="0"/>
                <w:sz w:val="20"/>
                <w:szCs w:val="20"/>
              </w:rPr>
            </w:pPr>
          </w:p>
        </w:tc>
        <w:tc>
          <w:tcPr>
            <w:tcW w:w="1855" w:type="dxa"/>
            <w:vMerge/>
            <w:tcBorders>
              <w:top w:val="nil"/>
              <w:left w:val="single" w:sz="4" w:space="0" w:color="auto"/>
              <w:bottom w:val="single" w:sz="4" w:space="0" w:color="000000"/>
              <w:right w:val="single" w:sz="4" w:space="0" w:color="auto"/>
            </w:tcBorders>
            <w:vAlign w:val="center"/>
          </w:tcPr>
          <w:p w:rsidR="00105265" w:rsidRDefault="00105265">
            <w:pPr>
              <w:widowControl/>
              <w:jc w:val="left"/>
              <w:rPr>
                <w:rFonts w:ascii="宋体" w:cs="宋体"/>
                <w:b/>
                <w:bCs/>
                <w:color w:val="000000"/>
                <w:kern w:val="0"/>
                <w:sz w:val="20"/>
                <w:szCs w:val="20"/>
              </w:rPr>
            </w:pPr>
          </w:p>
        </w:tc>
        <w:tc>
          <w:tcPr>
            <w:tcW w:w="1856" w:type="dxa"/>
            <w:vMerge/>
            <w:tcBorders>
              <w:top w:val="nil"/>
              <w:left w:val="single" w:sz="4" w:space="0" w:color="auto"/>
              <w:bottom w:val="single" w:sz="4" w:space="0" w:color="000000"/>
              <w:right w:val="single" w:sz="4" w:space="0" w:color="auto"/>
            </w:tcBorders>
            <w:vAlign w:val="center"/>
          </w:tcPr>
          <w:p w:rsidR="00105265" w:rsidRDefault="00105265">
            <w:pPr>
              <w:widowControl/>
              <w:jc w:val="left"/>
              <w:rPr>
                <w:rFonts w:ascii="宋体" w:cs="宋体"/>
                <w:b/>
                <w:bCs/>
                <w:color w:val="000000"/>
                <w:kern w:val="0"/>
                <w:sz w:val="20"/>
                <w:szCs w:val="20"/>
              </w:rPr>
            </w:pPr>
          </w:p>
        </w:tc>
        <w:tc>
          <w:tcPr>
            <w:tcW w:w="1713" w:type="dxa"/>
            <w:vMerge/>
            <w:tcBorders>
              <w:top w:val="nil"/>
              <w:left w:val="single" w:sz="4" w:space="0" w:color="auto"/>
              <w:bottom w:val="single" w:sz="4" w:space="0" w:color="000000"/>
              <w:right w:val="single" w:sz="4" w:space="0" w:color="auto"/>
            </w:tcBorders>
            <w:vAlign w:val="center"/>
          </w:tcPr>
          <w:p w:rsidR="00105265" w:rsidRDefault="00105265">
            <w:pPr>
              <w:widowControl/>
              <w:jc w:val="left"/>
              <w:rPr>
                <w:rFonts w:ascii="宋体" w:cs="宋体"/>
                <w:b/>
                <w:bCs/>
                <w:color w:val="000000"/>
                <w:kern w:val="0"/>
                <w:sz w:val="20"/>
                <w:szCs w:val="20"/>
              </w:rPr>
            </w:pPr>
          </w:p>
        </w:tc>
      </w:tr>
      <w:tr w:rsidR="00105265">
        <w:trPr>
          <w:trHeight w:val="405"/>
        </w:trPr>
        <w:tc>
          <w:tcPr>
            <w:tcW w:w="582" w:type="dxa"/>
            <w:tcBorders>
              <w:top w:val="nil"/>
              <w:left w:val="single" w:sz="4" w:space="0" w:color="auto"/>
              <w:bottom w:val="single" w:sz="4" w:space="0" w:color="auto"/>
              <w:right w:val="single" w:sz="4" w:space="0" w:color="auto"/>
            </w:tcBorders>
            <w:vAlign w:val="center"/>
          </w:tcPr>
          <w:p w:rsidR="00105265" w:rsidRDefault="00105265">
            <w:pPr>
              <w:widowControl/>
              <w:jc w:val="left"/>
              <w:textAlignment w:val="center"/>
              <w:rPr>
                <w:rFonts w:ascii="宋体" w:cs="宋体"/>
                <w:b/>
                <w:bCs/>
                <w:color w:val="000000"/>
                <w:kern w:val="0"/>
                <w:sz w:val="16"/>
                <w:szCs w:val="16"/>
              </w:rPr>
            </w:pPr>
            <w:r>
              <w:rPr>
                <w:rFonts w:ascii="Dialog" w:eastAsia="Times New Roman" w:hAnsi="Dialog" w:cs="Dialog"/>
                <w:color w:val="000000"/>
                <w:kern w:val="0"/>
                <w:sz w:val="24"/>
                <w:lang/>
              </w:rPr>
              <w:t>213</w:t>
            </w:r>
          </w:p>
        </w:tc>
        <w:tc>
          <w:tcPr>
            <w:tcW w:w="611" w:type="dxa"/>
            <w:tcBorders>
              <w:top w:val="nil"/>
              <w:left w:val="nil"/>
              <w:bottom w:val="single" w:sz="4" w:space="0" w:color="auto"/>
              <w:right w:val="single" w:sz="4" w:space="0" w:color="auto"/>
            </w:tcBorders>
            <w:vAlign w:val="center"/>
          </w:tcPr>
          <w:p w:rsidR="00105265" w:rsidRDefault="00105265">
            <w:pPr>
              <w:widowControl/>
              <w:jc w:val="left"/>
              <w:textAlignment w:val="center"/>
              <w:rPr>
                <w:rFonts w:ascii="宋体" w:cs="宋体"/>
                <w:b/>
                <w:bCs/>
                <w:color w:val="000000"/>
                <w:kern w:val="0"/>
                <w:sz w:val="16"/>
                <w:szCs w:val="16"/>
              </w:rPr>
            </w:pPr>
            <w:r>
              <w:rPr>
                <w:rFonts w:ascii="Dialog" w:eastAsia="Times New Roman" w:hAnsi="Dialog" w:cs="Dialog"/>
                <w:color w:val="000000"/>
                <w:kern w:val="0"/>
                <w:sz w:val="24"/>
                <w:lang/>
              </w:rPr>
              <w:t>01</w:t>
            </w:r>
          </w:p>
        </w:tc>
        <w:tc>
          <w:tcPr>
            <w:tcW w:w="494" w:type="dxa"/>
            <w:tcBorders>
              <w:top w:val="nil"/>
              <w:left w:val="nil"/>
              <w:bottom w:val="single" w:sz="4" w:space="0" w:color="auto"/>
              <w:right w:val="single" w:sz="4" w:space="0" w:color="auto"/>
            </w:tcBorders>
            <w:vAlign w:val="center"/>
          </w:tcPr>
          <w:p w:rsidR="00105265" w:rsidRDefault="00105265">
            <w:pPr>
              <w:widowControl/>
              <w:jc w:val="left"/>
              <w:textAlignment w:val="center"/>
              <w:rPr>
                <w:rFonts w:ascii="宋体" w:cs="宋体"/>
                <w:b/>
                <w:bCs/>
                <w:color w:val="000000"/>
                <w:kern w:val="0"/>
                <w:sz w:val="16"/>
                <w:szCs w:val="16"/>
              </w:rPr>
            </w:pPr>
            <w:r>
              <w:rPr>
                <w:rFonts w:ascii="Dialog" w:eastAsia="Times New Roman" w:hAnsi="Dialog" w:cs="Dialog"/>
                <w:color w:val="000000"/>
                <w:kern w:val="0"/>
                <w:sz w:val="24"/>
                <w:lang/>
              </w:rPr>
              <w:t>04</w:t>
            </w:r>
          </w:p>
        </w:tc>
        <w:tc>
          <w:tcPr>
            <w:tcW w:w="2118" w:type="dxa"/>
            <w:tcBorders>
              <w:top w:val="nil"/>
              <w:left w:val="nil"/>
              <w:bottom w:val="single" w:sz="4" w:space="0" w:color="auto"/>
              <w:right w:val="single" w:sz="4" w:space="0" w:color="auto"/>
            </w:tcBorders>
            <w:vAlign w:val="center"/>
          </w:tcPr>
          <w:p w:rsidR="00105265" w:rsidRDefault="00105265">
            <w:pPr>
              <w:widowControl/>
              <w:jc w:val="left"/>
              <w:textAlignment w:val="center"/>
              <w:rPr>
                <w:rFonts w:ascii="宋体" w:cs="宋体"/>
                <w:b/>
                <w:bCs/>
                <w:color w:val="000000"/>
                <w:kern w:val="0"/>
                <w:sz w:val="22"/>
                <w:szCs w:val="22"/>
              </w:rPr>
            </w:pPr>
            <w:r>
              <w:rPr>
                <w:rFonts w:ascii="宋体" w:hAnsi="宋体" w:cs="宋体" w:hint="eastAsia"/>
                <w:color w:val="000000"/>
                <w:kern w:val="0"/>
                <w:sz w:val="24"/>
                <w:lang/>
              </w:rPr>
              <w:t>事业运行</w:t>
            </w:r>
          </w:p>
        </w:tc>
        <w:tc>
          <w:tcPr>
            <w:tcW w:w="1855" w:type="dxa"/>
            <w:tcBorders>
              <w:top w:val="nil"/>
              <w:left w:val="nil"/>
              <w:bottom w:val="single" w:sz="4" w:space="0" w:color="auto"/>
              <w:right w:val="single" w:sz="4" w:space="0" w:color="auto"/>
            </w:tcBorders>
            <w:vAlign w:val="center"/>
          </w:tcPr>
          <w:p w:rsidR="00105265" w:rsidRDefault="00105265">
            <w:pPr>
              <w:widowControl/>
              <w:jc w:val="left"/>
              <w:textAlignment w:val="center"/>
              <w:rPr>
                <w:rFonts w:ascii="宋体" w:cs="宋体"/>
                <w:b/>
                <w:bCs/>
                <w:color w:val="000000"/>
                <w:kern w:val="0"/>
                <w:sz w:val="22"/>
                <w:szCs w:val="22"/>
              </w:rPr>
            </w:pPr>
            <w:r>
              <w:rPr>
                <w:rFonts w:ascii="Dialog" w:eastAsia="Times New Roman" w:hAnsi="Dialog" w:cs="Dialog"/>
                <w:color w:val="000000"/>
                <w:kern w:val="0"/>
                <w:sz w:val="24"/>
                <w:lang/>
              </w:rPr>
              <w:t>197.97</w:t>
            </w:r>
          </w:p>
        </w:tc>
        <w:tc>
          <w:tcPr>
            <w:tcW w:w="1856" w:type="dxa"/>
            <w:tcBorders>
              <w:top w:val="nil"/>
              <w:left w:val="nil"/>
              <w:bottom w:val="single" w:sz="4" w:space="0" w:color="auto"/>
              <w:right w:val="single" w:sz="4" w:space="0" w:color="auto"/>
            </w:tcBorders>
            <w:vAlign w:val="center"/>
          </w:tcPr>
          <w:p w:rsidR="00105265" w:rsidRDefault="00105265">
            <w:pPr>
              <w:widowControl/>
              <w:jc w:val="left"/>
              <w:textAlignment w:val="center"/>
              <w:rPr>
                <w:rFonts w:ascii="宋体" w:cs="宋体"/>
                <w:b/>
                <w:bCs/>
                <w:color w:val="000000"/>
                <w:kern w:val="0"/>
                <w:sz w:val="22"/>
                <w:szCs w:val="22"/>
              </w:rPr>
            </w:pPr>
            <w:r>
              <w:rPr>
                <w:rFonts w:ascii="Dialog" w:eastAsia="Times New Roman" w:hAnsi="Dialog" w:cs="Dialog"/>
                <w:color w:val="000000"/>
                <w:kern w:val="0"/>
                <w:sz w:val="24"/>
                <w:lang/>
              </w:rPr>
              <w:t>182.97</w:t>
            </w:r>
          </w:p>
        </w:tc>
        <w:tc>
          <w:tcPr>
            <w:tcW w:w="1713" w:type="dxa"/>
            <w:tcBorders>
              <w:top w:val="nil"/>
              <w:left w:val="nil"/>
              <w:bottom w:val="single" w:sz="4" w:space="0" w:color="auto"/>
              <w:right w:val="single" w:sz="4" w:space="0" w:color="auto"/>
            </w:tcBorders>
            <w:vAlign w:val="center"/>
          </w:tcPr>
          <w:p w:rsidR="00105265" w:rsidRDefault="00105265">
            <w:pPr>
              <w:widowControl/>
              <w:jc w:val="left"/>
              <w:textAlignment w:val="center"/>
              <w:rPr>
                <w:rFonts w:ascii="宋体" w:cs="宋体"/>
                <w:b/>
                <w:bCs/>
                <w:color w:val="000000"/>
                <w:kern w:val="0"/>
                <w:sz w:val="22"/>
                <w:szCs w:val="22"/>
              </w:rPr>
            </w:pPr>
            <w:r>
              <w:rPr>
                <w:rFonts w:ascii="Dialog" w:eastAsia="Times New Roman" w:hAnsi="Dialog" w:cs="Dialog"/>
                <w:color w:val="000000"/>
                <w:kern w:val="0"/>
                <w:sz w:val="24"/>
                <w:lang/>
              </w:rPr>
              <w:t>0</w:t>
            </w:r>
          </w:p>
        </w:tc>
      </w:tr>
      <w:tr w:rsidR="00105265">
        <w:trPr>
          <w:trHeight w:val="405"/>
        </w:trPr>
        <w:tc>
          <w:tcPr>
            <w:tcW w:w="582" w:type="dxa"/>
            <w:tcBorders>
              <w:top w:val="nil"/>
              <w:left w:val="single" w:sz="4" w:space="0" w:color="auto"/>
              <w:bottom w:val="single" w:sz="4" w:space="0" w:color="auto"/>
              <w:right w:val="single" w:sz="4" w:space="0" w:color="auto"/>
            </w:tcBorders>
            <w:vAlign w:val="center"/>
          </w:tcPr>
          <w:p w:rsidR="00105265" w:rsidRDefault="00105265">
            <w:pPr>
              <w:widowControl/>
              <w:jc w:val="left"/>
              <w:textAlignment w:val="center"/>
              <w:rPr>
                <w:rFonts w:ascii="宋体" w:cs="宋体"/>
                <w:b/>
                <w:bCs/>
                <w:color w:val="000000"/>
                <w:kern w:val="0"/>
                <w:sz w:val="16"/>
                <w:szCs w:val="16"/>
              </w:rPr>
            </w:pPr>
            <w:r>
              <w:rPr>
                <w:rFonts w:ascii="Dialog" w:eastAsia="Times New Roman" w:hAnsi="Dialog" w:cs="Dialog"/>
                <w:color w:val="000000"/>
                <w:kern w:val="0"/>
                <w:sz w:val="24"/>
                <w:lang/>
              </w:rPr>
              <w:t>213</w:t>
            </w:r>
          </w:p>
        </w:tc>
        <w:tc>
          <w:tcPr>
            <w:tcW w:w="611" w:type="dxa"/>
            <w:tcBorders>
              <w:top w:val="nil"/>
              <w:left w:val="nil"/>
              <w:bottom w:val="single" w:sz="4" w:space="0" w:color="auto"/>
              <w:right w:val="single" w:sz="4" w:space="0" w:color="auto"/>
            </w:tcBorders>
            <w:vAlign w:val="center"/>
          </w:tcPr>
          <w:p w:rsidR="00105265" w:rsidRDefault="00105265">
            <w:pPr>
              <w:widowControl/>
              <w:jc w:val="left"/>
              <w:textAlignment w:val="center"/>
              <w:rPr>
                <w:rFonts w:ascii="宋体" w:cs="宋体"/>
                <w:b/>
                <w:bCs/>
                <w:color w:val="000000"/>
                <w:kern w:val="0"/>
                <w:sz w:val="16"/>
                <w:szCs w:val="16"/>
              </w:rPr>
            </w:pPr>
            <w:r>
              <w:rPr>
                <w:rFonts w:ascii="Dialog" w:eastAsia="Times New Roman" w:hAnsi="Dialog" w:cs="Dialog"/>
                <w:color w:val="000000"/>
                <w:kern w:val="0"/>
                <w:sz w:val="24"/>
                <w:lang/>
              </w:rPr>
              <w:t>01</w:t>
            </w:r>
          </w:p>
        </w:tc>
        <w:tc>
          <w:tcPr>
            <w:tcW w:w="494" w:type="dxa"/>
            <w:tcBorders>
              <w:top w:val="nil"/>
              <w:left w:val="nil"/>
              <w:bottom w:val="single" w:sz="4" w:space="0" w:color="auto"/>
              <w:right w:val="single" w:sz="4" w:space="0" w:color="auto"/>
            </w:tcBorders>
            <w:vAlign w:val="center"/>
          </w:tcPr>
          <w:p w:rsidR="00105265" w:rsidRDefault="00105265">
            <w:pPr>
              <w:widowControl/>
              <w:jc w:val="left"/>
              <w:textAlignment w:val="center"/>
              <w:rPr>
                <w:rFonts w:ascii="宋体" w:cs="宋体"/>
                <w:b/>
                <w:bCs/>
                <w:color w:val="000000"/>
                <w:kern w:val="0"/>
                <w:sz w:val="16"/>
                <w:szCs w:val="16"/>
              </w:rPr>
            </w:pPr>
            <w:r>
              <w:rPr>
                <w:rFonts w:ascii="Dialog" w:eastAsia="Times New Roman" w:hAnsi="Dialog" w:cs="Dialog"/>
                <w:color w:val="000000"/>
                <w:kern w:val="0"/>
                <w:sz w:val="24"/>
                <w:lang/>
              </w:rPr>
              <w:t>99</w:t>
            </w:r>
          </w:p>
        </w:tc>
        <w:tc>
          <w:tcPr>
            <w:tcW w:w="2118" w:type="dxa"/>
            <w:tcBorders>
              <w:top w:val="nil"/>
              <w:left w:val="nil"/>
              <w:bottom w:val="single" w:sz="4" w:space="0" w:color="auto"/>
              <w:right w:val="single" w:sz="4" w:space="0" w:color="auto"/>
            </w:tcBorders>
            <w:vAlign w:val="center"/>
          </w:tcPr>
          <w:p w:rsidR="00105265" w:rsidRDefault="00105265">
            <w:pPr>
              <w:widowControl/>
              <w:jc w:val="left"/>
              <w:textAlignment w:val="center"/>
              <w:rPr>
                <w:rFonts w:ascii="宋体" w:cs="宋体"/>
                <w:b/>
                <w:bCs/>
                <w:color w:val="000000"/>
                <w:kern w:val="0"/>
                <w:sz w:val="22"/>
                <w:szCs w:val="22"/>
              </w:rPr>
            </w:pPr>
            <w:r>
              <w:rPr>
                <w:rFonts w:ascii="Dialog" w:hAnsi="Dialog" w:cs="Dialog" w:hint="eastAsia"/>
                <w:color w:val="000000"/>
                <w:kern w:val="0"/>
                <w:sz w:val="24"/>
                <w:lang/>
              </w:rPr>
              <w:t>其他农业农村支出</w:t>
            </w:r>
          </w:p>
        </w:tc>
        <w:tc>
          <w:tcPr>
            <w:tcW w:w="1855" w:type="dxa"/>
            <w:tcBorders>
              <w:top w:val="nil"/>
              <w:left w:val="nil"/>
              <w:bottom w:val="single" w:sz="4" w:space="0" w:color="auto"/>
              <w:right w:val="single" w:sz="4" w:space="0" w:color="auto"/>
            </w:tcBorders>
            <w:vAlign w:val="center"/>
          </w:tcPr>
          <w:p w:rsidR="00105265" w:rsidRDefault="00105265">
            <w:pPr>
              <w:widowControl/>
              <w:jc w:val="left"/>
              <w:textAlignment w:val="center"/>
              <w:rPr>
                <w:rFonts w:ascii="宋体" w:cs="宋体"/>
                <w:b/>
                <w:bCs/>
                <w:color w:val="000000"/>
                <w:kern w:val="0"/>
                <w:sz w:val="22"/>
                <w:szCs w:val="22"/>
              </w:rPr>
            </w:pPr>
            <w:r>
              <w:rPr>
                <w:rFonts w:ascii="Dialog" w:eastAsia="Times New Roman" w:hAnsi="Dialog" w:cs="Dialog"/>
                <w:color w:val="000000"/>
                <w:kern w:val="0"/>
                <w:sz w:val="24"/>
                <w:lang/>
              </w:rPr>
              <w:t>15</w:t>
            </w:r>
          </w:p>
        </w:tc>
        <w:tc>
          <w:tcPr>
            <w:tcW w:w="1856" w:type="dxa"/>
            <w:tcBorders>
              <w:top w:val="nil"/>
              <w:left w:val="nil"/>
              <w:bottom w:val="single" w:sz="4" w:space="0" w:color="auto"/>
              <w:right w:val="single" w:sz="4" w:space="0" w:color="auto"/>
            </w:tcBorders>
            <w:vAlign w:val="center"/>
          </w:tcPr>
          <w:p w:rsidR="00105265" w:rsidRDefault="00105265">
            <w:pPr>
              <w:widowControl/>
              <w:jc w:val="left"/>
              <w:textAlignment w:val="center"/>
              <w:rPr>
                <w:rFonts w:ascii="宋体" w:cs="宋体"/>
                <w:b/>
                <w:bCs/>
                <w:color w:val="000000"/>
                <w:kern w:val="0"/>
                <w:sz w:val="22"/>
                <w:szCs w:val="22"/>
              </w:rPr>
            </w:pPr>
            <w:r>
              <w:rPr>
                <w:rFonts w:ascii="Dialog" w:eastAsia="Times New Roman" w:hAnsi="Dialog" w:cs="Dialog"/>
                <w:color w:val="000000"/>
                <w:kern w:val="0"/>
                <w:sz w:val="24"/>
                <w:lang/>
              </w:rPr>
              <w:t>0</w:t>
            </w:r>
          </w:p>
        </w:tc>
        <w:tc>
          <w:tcPr>
            <w:tcW w:w="1713" w:type="dxa"/>
            <w:tcBorders>
              <w:top w:val="nil"/>
              <w:left w:val="nil"/>
              <w:bottom w:val="single" w:sz="4" w:space="0" w:color="auto"/>
              <w:right w:val="single" w:sz="4" w:space="0" w:color="auto"/>
            </w:tcBorders>
            <w:vAlign w:val="center"/>
          </w:tcPr>
          <w:p w:rsidR="00105265" w:rsidRDefault="00105265">
            <w:pPr>
              <w:widowControl/>
              <w:jc w:val="left"/>
              <w:textAlignment w:val="center"/>
              <w:rPr>
                <w:rFonts w:ascii="宋体" w:cs="宋体"/>
                <w:b/>
                <w:bCs/>
                <w:color w:val="000000"/>
                <w:kern w:val="0"/>
                <w:sz w:val="22"/>
                <w:szCs w:val="22"/>
              </w:rPr>
            </w:pPr>
            <w:r>
              <w:rPr>
                <w:rFonts w:ascii="Dialog" w:eastAsia="Times New Roman" w:hAnsi="Dialog" w:cs="Dialog"/>
                <w:color w:val="000000"/>
                <w:kern w:val="0"/>
                <w:sz w:val="24"/>
                <w:lang/>
              </w:rPr>
              <w:t>15</w:t>
            </w:r>
          </w:p>
        </w:tc>
      </w:tr>
      <w:tr w:rsidR="00105265">
        <w:trPr>
          <w:trHeight w:val="405"/>
        </w:trPr>
        <w:tc>
          <w:tcPr>
            <w:tcW w:w="582" w:type="dxa"/>
            <w:tcBorders>
              <w:top w:val="nil"/>
              <w:left w:val="single" w:sz="4" w:space="0" w:color="auto"/>
              <w:bottom w:val="single" w:sz="4" w:space="0" w:color="auto"/>
              <w:right w:val="single" w:sz="4" w:space="0" w:color="auto"/>
            </w:tcBorders>
            <w:vAlign w:val="center"/>
          </w:tcPr>
          <w:p w:rsidR="00105265" w:rsidRDefault="00105265">
            <w:pPr>
              <w:widowControl/>
              <w:jc w:val="left"/>
              <w:textAlignment w:val="center"/>
              <w:rPr>
                <w:rFonts w:ascii="宋体" w:cs="宋体"/>
                <w:b/>
                <w:bCs/>
                <w:color w:val="000000"/>
                <w:kern w:val="0"/>
                <w:sz w:val="16"/>
                <w:szCs w:val="16"/>
              </w:rPr>
            </w:pPr>
          </w:p>
        </w:tc>
        <w:tc>
          <w:tcPr>
            <w:tcW w:w="611" w:type="dxa"/>
            <w:tcBorders>
              <w:top w:val="nil"/>
              <w:left w:val="nil"/>
              <w:bottom w:val="single" w:sz="4" w:space="0" w:color="auto"/>
              <w:right w:val="single" w:sz="4" w:space="0" w:color="auto"/>
            </w:tcBorders>
            <w:vAlign w:val="center"/>
          </w:tcPr>
          <w:p w:rsidR="00105265" w:rsidRDefault="00105265">
            <w:pPr>
              <w:widowControl/>
              <w:jc w:val="left"/>
              <w:textAlignment w:val="center"/>
              <w:rPr>
                <w:rFonts w:ascii="宋体" w:cs="宋体"/>
                <w:b/>
                <w:bCs/>
                <w:color w:val="000000"/>
                <w:kern w:val="0"/>
                <w:sz w:val="16"/>
                <w:szCs w:val="16"/>
              </w:rPr>
            </w:pPr>
          </w:p>
        </w:tc>
        <w:tc>
          <w:tcPr>
            <w:tcW w:w="494" w:type="dxa"/>
            <w:tcBorders>
              <w:top w:val="nil"/>
              <w:left w:val="nil"/>
              <w:bottom w:val="single" w:sz="4" w:space="0" w:color="auto"/>
              <w:right w:val="single" w:sz="4" w:space="0" w:color="auto"/>
            </w:tcBorders>
            <w:vAlign w:val="center"/>
          </w:tcPr>
          <w:p w:rsidR="00105265" w:rsidRDefault="00105265">
            <w:pPr>
              <w:widowControl/>
              <w:jc w:val="left"/>
              <w:textAlignment w:val="center"/>
              <w:rPr>
                <w:rFonts w:ascii="宋体" w:cs="宋体"/>
                <w:b/>
                <w:bCs/>
                <w:color w:val="000000"/>
                <w:kern w:val="0"/>
                <w:sz w:val="16"/>
                <w:szCs w:val="16"/>
              </w:rPr>
            </w:pPr>
          </w:p>
        </w:tc>
        <w:tc>
          <w:tcPr>
            <w:tcW w:w="2118" w:type="dxa"/>
            <w:tcBorders>
              <w:top w:val="nil"/>
              <w:left w:val="nil"/>
              <w:bottom w:val="single" w:sz="4" w:space="0" w:color="auto"/>
              <w:right w:val="single" w:sz="4" w:space="0" w:color="auto"/>
            </w:tcBorders>
            <w:vAlign w:val="center"/>
          </w:tcPr>
          <w:p w:rsidR="00105265" w:rsidRDefault="00105265">
            <w:pPr>
              <w:widowControl/>
              <w:jc w:val="left"/>
              <w:textAlignment w:val="center"/>
              <w:rPr>
                <w:rFonts w:ascii="宋体" w:cs="宋体"/>
                <w:b/>
                <w:bCs/>
                <w:color w:val="000000"/>
                <w:kern w:val="0"/>
                <w:sz w:val="22"/>
                <w:szCs w:val="22"/>
              </w:rPr>
            </w:pPr>
          </w:p>
        </w:tc>
        <w:tc>
          <w:tcPr>
            <w:tcW w:w="1855" w:type="dxa"/>
            <w:tcBorders>
              <w:top w:val="nil"/>
              <w:left w:val="nil"/>
              <w:bottom w:val="single" w:sz="4" w:space="0" w:color="auto"/>
              <w:right w:val="single" w:sz="4" w:space="0" w:color="auto"/>
            </w:tcBorders>
            <w:vAlign w:val="center"/>
          </w:tcPr>
          <w:p w:rsidR="00105265" w:rsidRDefault="00105265">
            <w:pPr>
              <w:widowControl/>
              <w:jc w:val="left"/>
              <w:textAlignment w:val="center"/>
              <w:rPr>
                <w:rFonts w:ascii="宋体" w:cs="宋体"/>
                <w:b/>
                <w:bCs/>
                <w:color w:val="000000"/>
                <w:kern w:val="0"/>
                <w:sz w:val="22"/>
                <w:szCs w:val="22"/>
              </w:rPr>
            </w:pPr>
          </w:p>
        </w:tc>
        <w:tc>
          <w:tcPr>
            <w:tcW w:w="1856" w:type="dxa"/>
            <w:tcBorders>
              <w:top w:val="nil"/>
              <w:left w:val="nil"/>
              <w:bottom w:val="single" w:sz="4" w:space="0" w:color="auto"/>
              <w:right w:val="single" w:sz="4" w:space="0" w:color="auto"/>
            </w:tcBorders>
            <w:vAlign w:val="center"/>
          </w:tcPr>
          <w:p w:rsidR="00105265" w:rsidRDefault="00105265">
            <w:pPr>
              <w:widowControl/>
              <w:jc w:val="left"/>
              <w:textAlignment w:val="center"/>
              <w:rPr>
                <w:rFonts w:ascii="宋体" w:cs="宋体"/>
                <w:b/>
                <w:bCs/>
                <w:color w:val="000000"/>
                <w:kern w:val="0"/>
                <w:sz w:val="22"/>
                <w:szCs w:val="22"/>
              </w:rPr>
            </w:pPr>
          </w:p>
        </w:tc>
        <w:tc>
          <w:tcPr>
            <w:tcW w:w="1713" w:type="dxa"/>
            <w:tcBorders>
              <w:top w:val="nil"/>
              <w:left w:val="nil"/>
              <w:bottom w:val="single" w:sz="4" w:space="0" w:color="auto"/>
              <w:right w:val="single" w:sz="4" w:space="0" w:color="auto"/>
            </w:tcBorders>
            <w:vAlign w:val="center"/>
          </w:tcPr>
          <w:p w:rsidR="00105265" w:rsidRDefault="00105265">
            <w:pPr>
              <w:widowControl/>
              <w:jc w:val="left"/>
              <w:textAlignment w:val="center"/>
              <w:rPr>
                <w:rFonts w:ascii="宋体" w:cs="宋体"/>
                <w:b/>
                <w:bCs/>
                <w:color w:val="000000"/>
                <w:kern w:val="0"/>
                <w:sz w:val="22"/>
                <w:szCs w:val="22"/>
              </w:rPr>
            </w:pPr>
          </w:p>
        </w:tc>
      </w:tr>
      <w:tr w:rsidR="00105265">
        <w:trPr>
          <w:trHeight w:val="405"/>
        </w:trPr>
        <w:tc>
          <w:tcPr>
            <w:tcW w:w="582" w:type="dxa"/>
            <w:tcBorders>
              <w:top w:val="nil"/>
              <w:left w:val="single" w:sz="4" w:space="0" w:color="auto"/>
              <w:bottom w:val="single" w:sz="4" w:space="0" w:color="auto"/>
              <w:right w:val="single" w:sz="4" w:space="0" w:color="auto"/>
            </w:tcBorders>
            <w:vAlign w:val="center"/>
          </w:tcPr>
          <w:p w:rsidR="00105265" w:rsidRDefault="00105265">
            <w:pPr>
              <w:widowControl/>
              <w:jc w:val="left"/>
              <w:textAlignment w:val="center"/>
              <w:rPr>
                <w:rFonts w:ascii="宋体" w:cs="宋体"/>
                <w:b/>
                <w:bCs/>
                <w:color w:val="000000"/>
                <w:kern w:val="0"/>
                <w:sz w:val="16"/>
                <w:szCs w:val="16"/>
              </w:rPr>
            </w:pPr>
          </w:p>
        </w:tc>
        <w:tc>
          <w:tcPr>
            <w:tcW w:w="611" w:type="dxa"/>
            <w:tcBorders>
              <w:top w:val="nil"/>
              <w:left w:val="nil"/>
              <w:bottom w:val="single" w:sz="4" w:space="0" w:color="auto"/>
              <w:right w:val="single" w:sz="4" w:space="0" w:color="auto"/>
            </w:tcBorders>
            <w:vAlign w:val="center"/>
          </w:tcPr>
          <w:p w:rsidR="00105265" w:rsidRDefault="00105265">
            <w:pPr>
              <w:widowControl/>
              <w:jc w:val="left"/>
              <w:textAlignment w:val="center"/>
              <w:rPr>
                <w:rFonts w:ascii="宋体" w:cs="宋体"/>
                <w:b/>
                <w:bCs/>
                <w:color w:val="000000"/>
                <w:kern w:val="0"/>
                <w:sz w:val="16"/>
                <w:szCs w:val="16"/>
              </w:rPr>
            </w:pPr>
          </w:p>
        </w:tc>
        <w:tc>
          <w:tcPr>
            <w:tcW w:w="494" w:type="dxa"/>
            <w:tcBorders>
              <w:top w:val="nil"/>
              <w:left w:val="nil"/>
              <w:bottom w:val="single" w:sz="4" w:space="0" w:color="auto"/>
              <w:right w:val="single" w:sz="4" w:space="0" w:color="auto"/>
            </w:tcBorders>
            <w:vAlign w:val="center"/>
          </w:tcPr>
          <w:p w:rsidR="00105265" w:rsidRDefault="00105265">
            <w:pPr>
              <w:widowControl/>
              <w:jc w:val="left"/>
              <w:textAlignment w:val="center"/>
              <w:rPr>
                <w:rFonts w:ascii="宋体" w:cs="宋体"/>
                <w:b/>
                <w:bCs/>
                <w:color w:val="000000"/>
                <w:kern w:val="0"/>
                <w:sz w:val="16"/>
                <w:szCs w:val="16"/>
              </w:rPr>
            </w:pPr>
          </w:p>
        </w:tc>
        <w:tc>
          <w:tcPr>
            <w:tcW w:w="2118" w:type="dxa"/>
            <w:tcBorders>
              <w:top w:val="nil"/>
              <w:left w:val="nil"/>
              <w:bottom w:val="single" w:sz="4" w:space="0" w:color="auto"/>
              <w:right w:val="single" w:sz="4" w:space="0" w:color="auto"/>
            </w:tcBorders>
            <w:vAlign w:val="center"/>
          </w:tcPr>
          <w:p w:rsidR="00105265" w:rsidRDefault="00105265">
            <w:pPr>
              <w:widowControl/>
              <w:jc w:val="left"/>
              <w:textAlignment w:val="center"/>
              <w:rPr>
                <w:rFonts w:ascii="宋体" w:cs="宋体"/>
                <w:b/>
                <w:bCs/>
                <w:color w:val="000000"/>
                <w:kern w:val="0"/>
                <w:sz w:val="22"/>
                <w:szCs w:val="22"/>
              </w:rPr>
            </w:pPr>
          </w:p>
        </w:tc>
        <w:tc>
          <w:tcPr>
            <w:tcW w:w="1855" w:type="dxa"/>
            <w:tcBorders>
              <w:top w:val="nil"/>
              <w:left w:val="nil"/>
              <w:bottom w:val="single" w:sz="4" w:space="0" w:color="auto"/>
              <w:right w:val="single" w:sz="4" w:space="0" w:color="auto"/>
            </w:tcBorders>
            <w:vAlign w:val="center"/>
          </w:tcPr>
          <w:p w:rsidR="00105265" w:rsidRDefault="00105265">
            <w:pPr>
              <w:widowControl/>
              <w:jc w:val="left"/>
              <w:textAlignment w:val="center"/>
              <w:rPr>
                <w:rFonts w:ascii="宋体" w:cs="宋体"/>
                <w:b/>
                <w:bCs/>
                <w:color w:val="000000"/>
                <w:kern w:val="0"/>
                <w:sz w:val="22"/>
                <w:szCs w:val="22"/>
              </w:rPr>
            </w:pPr>
          </w:p>
        </w:tc>
        <w:tc>
          <w:tcPr>
            <w:tcW w:w="1856" w:type="dxa"/>
            <w:tcBorders>
              <w:top w:val="nil"/>
              <w:left w:val="nil"/>
              <w:bottom w:val="single" w:sz="4" w:space="0" w:color="auto"/>
              <w:right w:val="single" w:sz="4" w:space="0" w:color="auto"/>
            </w:tcBorders>
            <w:vAlign w:val="center"/>
          </w:tcPr>
          <w:p w:rsidR="00105265" w:rsidRDefault="00105265">
            <w:pPr>
              <w:widowControl/>
              <w:jc w:val="left"/>
              <w:textAlignment w:val="center"/>
              <w:rPr>
                <w:rFonts w:ascii="宋体" w:cs="宋体"/>
                <w:b/>
                <w:bCs/>
                <w:color w:val="000000"/>
                <w:kern w:val="0"/>
                <w:sz w:val="22"/>
                <w:szCs w:val="22"/>
              </w:rPr>
            </w:pPr>
          </w:p>
        </w:tc>
        <w:tc>
          <w:tcPr>
            <w:tcW w:w="1713" w:type="dxa"/>
            <w:tcBorders>
              <w:top w:val="nil"/>
              <w:left w:val="nil"/>
              <w:bottom w:val="single" w:sz="4" w:space="0" w:color="auto"/>
              <w:right w:val="single" w:sz="4" w:space="0" w:color="auto"/>
            </w:tcBorders>
            <w:vAlign w:val="center"/>
          </w:tcPr>
          <w:p w:rsidR="00105265" w:rsidRDefault="00105265">
            <w:pPr>
              <w:widowControl/>
              <w:jc w:val="left"/>
              <w:textAlignment w:val="center"/>
              <w:rPr>
                <w:rFonts w:ascii="宋体" w:cs="宋体"/>
                <w:b/>
                <w:bCs/>
                <w:color w:val="000000"/>
                <w:kern w:val="0"/>
                <w:sz w:val="22"/>
                <w:szCs w:val="22"/>
              </w:rPr>
            </w:pPr>
          </w:p>
        </w:tc>
      </w:tr>
      <w:tr w:rsidR="00105265">
        <w:trPr>
          <w:trHeight w:val="405"/>
        </w:trPr>
        <w:tc>
          <w:tcPr>
            <w:tcW w:w="582" w:type="dxa"/>
            <w:tcBorders>
              <w:top w:val="nil"/>
              <w:left w:val="single" w:sz="4" w:space="0" w:color="auto"/>
              <w:bottom w:val="single" w:sz="4" w:space="0" w:color="auto"/>
              <w:right w:val="single" w:sz="4" w:space="0" w:color="auto"/>
            </w:tcBorders>
            <w:vAlign w:val="center"/>
          </w:tcPr>
          <w:p w:rsidR="00105265" w:rsidRDefault="00105265">
            <w:pPr>
              <w:widowControl/>
              <w:jc w:val="center"/>
              <w:rPr>
                <w:rFonts w:ascii="宋体" w:cs="宋体"/>
                <w:b/>
                <w:bCs/>
                <w:color w:val="000000"/>
                <w:kern w:val="0"/>
                <w:sz w:val="16"/>
                <w:szCs w:val="16"/>
              </w:rPr>
            </w:pPr>
            <w:r>
              <w:rPr>
                <w:rFonts w:ascii="宋体" w:hAnsi="宋体" w:cs="宋体" w:hint="eastAsia"/>
                <w:b/>
                <w:bCs/>
                <w:color w:val="000000"/>
                <w:kern w:val="0"/>
                <w:sz w:val="16"/>
                <w:szCs w:val="16"/>
              </w:rPr>
              <w:t xml:space="preserve">　</w:t>
            </w:r>
          </w:p>
        </w:tc>
        <w:tc>
          <w:tcPr>
            <w:tcW w:w="611" w:type="dxa"/>
            <w:tcBorders>
              <w:top w:val="nil"/>
              <w:left w:val="nil"/>
              <w:bottom w:val="single" w:sz="4" w:space="0" w:color="auto"/>
              <w:right w:val="single" w:sz="4" w:space="0" w:color="auto"/>
            </w:tcBorders>
            <w:vAlign w:val="center"/>
          </w:tcPr>
          <w:p w:rsidR="00105265" w:rsidRDefault="00105265">
            <w:pPr>
              <w:widowControl/>
              <w:jc w:val="center"/>
              <w:rPr>
                <w:rFonts w:ascii="宋体" w:cs="宋体"/>
                <w:b/>
                <w:bCs/>
                <w:color w:val="000000"/>
                <w:kern w:val="0"/>
                <w:sz w:val="16"/>
                <w:szCs w:val="16"/>
              </w:rPr>
            </w:pPr>
            <w:r>
              <w:rPr>
                <w:rFonts w:ascii="宋体" w:hAnsi="宋体" w:cs="宋体" w:hint="eastAsia"/>
                <w:b/>
                <w:bCs/>
                <w:color w:val="000000"/>
                <w:kern w:val="0"/>
                <w:sz w:val="16"/>
                <w:szCs w:val="16"/>
              </w:rPr>
              <w:t xml:space="preserve">　</w:t>
            </w:r>
          </w:p>
        </w:tc>
        <w:tc>
          <w:tcPr>
            <w:tcW w:w="494" w:type="dxa"/>
            <w:tcBorders>
              <w:top w:val="nil"/>
              <w:left w:val="nil"/>
              <w:bottom w:val="single" w:sz="4" w:space="0" w:color="auto"/>
              <w:right w:val="single" w:sz="4" w:space="0" w:color="auto"/>
            </w:tcBorders>
            <w:vAlign w:val="center"/>
          </w:tcPr>
          <w:p w:rsidR="00105265" w:rsidRDefault="00105265">
            <w:pPr>
              <w:widowControl/>
              <w:jc w:val="center"/>
              <w:rPr>
                <w:rFonts w:ascii="宋体" w:cs="宋体"/>
                <w:b/>
                <w:bCs/>
                <w:color w:val="000000"/>
                <w:kern w:val="0"/>
                <w:sz w:val="16"/>
                <w:szCs w:val="16"/>
              </w:rPr>
            </w:pPr>
            <w:r>
              <w:rPr>
                <w:rFonts w:ascii="宋体" w:hAnsi="宋体" w:cs="宋体" w:hint="eastAsia"/>
                <w:b/>
                <w:bCs/>
                <w:color w:val="000000"/>
                <w:kern w:val="0"/>
                <w:sz w:val="16"/>
                <w:szCs w:val="16"/>
              </w:rPr>
              <w:t xml:space="preserve">　</w:t>
            </w:r>
          </w:p>
        </w:tc>
        <w:tc>
          <w:tcPr>
            <w:tcW w:w="2118" w:type="dxa"/>
            <w:tcBorders>
              <w:top w:val="nil"/>
              <w:left w:val="nil"/>
              <w:bottom w:val="single" w:sz="4" w:space="0" w:color="auto"/>
              <w:right w:val="single" w:sz="4" w:space="0" w:color="auto"/>
            </w:tcBorders>
            <w:vAlign w:val="center"/>
          </w:tcPr>
          <w:p w:rsidR="00105265" w:rsidRDefault="00105265">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vAlign w:val="center"/>
          </w:tcPr>
          <w:p w:rsidR="00105265" w:rsidRDefault="00105265">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vAlign w:val="center"/>
          </w:tcPr>
          <w:p w:rsidR="00105265" w:rsidRDefault="00105265">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vAlign w:val="center"/>
          </w:tcPr>
          <w:p w:rsidR="00105265" w:rsidRDefault="00105265">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r>
      <w:tr w:rsidR="00105265">
        <w:trPr>
          <w:trHeight w:val="405"/>
        </w:trPr>
        <w:tc>
          <w:tcPr>
            <w:tcW w:w="582" w:type="dxa"/>
            <w:tcBorders>
              <w:top w:val="nil"/>
              <w:left w:val="single" w:sz="4" w:space="0" w:color="auto"/>
              <w:bottom w:val="single" w:sz="4" w:space="0" w:color="auto"/>
              <w:right w:val="single" w:sz="4" w:space="0" w:color="auto"/>
            </w:tcBorders>
            <w:vAlign w:val="center"/>
          </w:tcPr>
          <w:p w:rsidR="00105265" w:rsidRDefault="00105265">
            <w:pPr>
              <w:widowControl/>
              <w:jc w:val="center"/>
              <w:rPr>
                <w:rFonts w:ascii="宋体" w:cs="宋体"/>
                <w:b/>
                <w:bCs/>
                <w:color w:val="000000"/>
                <w:kern w:val="0"/>
                <w:sz w:val="16"/>
                <w:szCs w:val="16"/>
              </w:rPr>
            </w:pPr>
            <w:r>
              <w:rPr>
                <w:rFonts w:ascii="宋体" w:hAnsi="宋体" w:cs="宋体" w:hint="eastAsia"/>
                <w:b/>
                <w:bCs/>
                <w:color w:val="000000"/>
                <w:kern w:val="0"/>
                <w:sz w:val="16"/>
                <w:szCs w:val="16"/>
              </w:rPr>
              <w:t xml:space="preserve">　</w:t>
            </w:r>
          </w:p>
        </w:tc>
        <w:tc>
          <w:tcPr>
            <w:tcW w:w="611" w:type="dxa"/>
            <w:tcBorders>
              <w:top w:val="nil"/>
              <w:left w:val="nil"/>
              <w:bottom w:val="single" w:sz="4" w:space="0" w:color="auto"/>
              <w:right w:val="single" w:sz="4" w:space="0" w:color="auto"/>
            </w:tcBorders>
            <w:vAlign w:val="center"/>
          </w:tcPr>
          <w:p w:rsidR="00105265" w:rsidRDefault="00105265">
            <w:pPr>
              <w:widowControl/>
              <w:jc w:val="center"/>
              <w:rPr>
                <w:rFonts w:ascii="宋体" w:cs="宋体"/>
                <w:b/>
                <w:bCs/>
                <w:color w:val="000000"/>
                <w:kern w:val="0"/>
                <w:sz w:val="16"/>
                <w:szCs w:val="16"/>
              </w:rPr>
            </w:pPr>
            <w:r>
              <w:rPr>
                <w:rFonts w:ascii="宋体" w:hAnsi="宋体" w:cs="宋体" w:hint="eastAsia"/>
                <w:b/>
                <w:bCs/>
                <w:color w:val="000000"/>
                <w:kern w:val="0"/>
                <w:sz w:val="16"/>
                <w:szCs w:val="16"/>
              </w:rPr>
              <w:t xml:space="preserve">　</w:t>
            </w:r>
          </w:p>
        </w:tc>
        <w:tc>
          <w:tcPr>
            <w:tcW w:w="494" w:type="dxa"/>
            <w:tcBorders>
              <w:top w:val="nil"/>
              <w:left w:val="nil"/>
              <w:bottom w:val="single" w:sz="4" w:space="0" w:color="auto"/>
              <w:right w:val="single" w:sz="4" w:space="0" w:color="auto"/>
            </w:tcBorders>
            <w:vAlign w:val="center"/>
          </w:tcPr>
          <w:p w:rsidR="00105265" w:rsidRDefault="00105265">
            <w:pPr>
              <w:widowControl/>
              <w:jc w:val="center"/>
              <w:rPr>
                <w:rFonts w:ascii="宋体" w:cs="宋体"/>
                <w:b/>
                <w:bCs/>
                <w:color w:val="000000"/>
                <w:kern w:val="0"/>
                <w:sz w:val="16"/>
                <w:szCs w:val="16"/>
              </w:rPr>
            </w:pPr>
            <w:r>
              <w:rPr>
                <w:rFonts w:ascii="宋体" w:hAnsi="宋体" w:cs="宋体" w:hint="eastAsia"/>
                <w:b/>
                <w:bCs/>
                <w:color w:val="000000"/>
                <w:kern w:val="0"/>
                <w:sz w:val="16"/>
                <w:szCs w:val="16"/>
              </w:rPr>
              <w:t xml:space="preserve">　</w:t>
            </w:r>
          </w:p>
        </w:tc>
        <w:tc>
          <w:tcPr>
            <w:tcW w:w="2118" w:type="dxa"/>
            <w:tcBorders>
              <w:top w:val="nil"/>
              <w:left w:val="nil"/>
              <w:bottom w:val="single" w:sz="4" w:space="0" w:color="auto"/>
              <w:right w:val="single" w:sz="4" w:space="0" w:color="auto"/>
            </w:tcBorders>
            <w:vAlign w:val="center"/>
          </w:tcPr>
          <w:p w:rsidR="00105265" w:rsidRDefault="00105265">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vAlign w:val="center"/>
          </w:tcPr>
          <w:p w:rsidR="00105265" w:rsidRDefault="00105265">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vAlign w:val="center"/>
          </w:tcPr>
          <w:p w:rsidR="00105265" w:rsidRDefault="00105265">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vAlign w:val="center"/>
          </w:tcPr>
          <w:p w:rsidR="00105265" w:rsidRDefault="00105265">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r>
      <w:tr w:rsidR="00105265">
        <w:trPr>
          <w:trHeight w:val="405"/>
        </w:trPr>
        <w:tc>
          <w:tcPr>
            <w:tcW w:w="582" w:type="dxa"/>
            <w:tcBorders>
              <w:top w:val="nil"/>
              <w:left w:val="single" w:sz="4" w:space="0" w:color="auto"/>
              <w:bottom w:val="single" w:sz="4" w:space="0" w:color="auto"/>
              <w:right w:val="single" w:sz="4" w:space="0" w:color="auto"/>
            </w:tcBorders>
            <w:vAlign w:val="center"/>
          </w:tcPr>
          <w:p w:rsidR="00105265" w:rsidRDefault="00105265">
            <w:pPr>
              <w:widowControl/>
              <w:jc w:val="center"/>
              <w:rPr>
                <w:rFonts w:ascii="宋体" w:cs="宋体"/>
                <w:b/>
                <w:bCs/>
                <w:color w:val="000000"/>
                <w:kern w:val="0"/>
                <w:sz w:val="16"/>
                <w:szCs w:val="16"/>
              </w:rPr>
            </w:pPr>
            <w:r>
              <w:rPr>
                <w:rFonts w:ascii="宋体" w:hAnsi="宋体" w:cs="宋体" w:hint="eastAsia"/>
                <w:b/>
                <w:bCs/>
                <w:color w:val="000000"/>
                <w:kern w:val="0"/>
                <w:sz w:val="16"/>
                <w:szCs w:val="16"/>
              </w:rPr>
              <w:t xml:space="preserve">　</w:t>
            </w:r>
          </w:p>
        </w:tc>
        <w:tc>
          <w:tcPr>
            <w:tcW w:w="611" w:type="dxa"/>
            <w:tcBorders>
              <w:top w:val="nil"/>
              <w:left w:val="nil"/>
              <w:bottom w:val="single" w:sz="4" w:space="0" w:color="auto"/>
              <w:right w:val="single" w:sz="4" w:space="0" w:color="auto"/>
            </w:tcBorders>
            <w:vAlign w:val="center"/>
          </w:tcPr>
          <w:p w:rsidR="00105265" w:rsidRDefault="00105265">
            <w:pPr>
              <w:widowControl/>
              <w:jc w:val="center"/>
              <w:rPr>
                <w:rFonts w:ascii="宋体" w:cs="宋体"/>
                <w:b/>
                <w:bCs/>
                <w:color w:val="000000"/>
                <w:kern w:val="0"/>
                <w:sz w:val="16"/>
                <w:szCs w:val="16"/>
              </w:rPr>
            </w:pPr>
            <w:r>
              <w:rPr>
                <w:rFonts w:ascii="宋体" w:hAnsi="宋体" w:cs="宋体" w:hint="eastAsia"/>
                <w:b/>
                <w:bCs/>
                <w:color w:val="000000"/>
                <w:kern w:val="0"/>
                <w:sz w:val="16"/>
                <w:szCs w:val="16"/>
              </w:rPr>
              <w:t xml:space="preserve">　</w:t>
            </w:r>
          </w:p>
        </w:tc>
        <w:tc>
          <w:tcPr>
            <w:tcW w:w="494" w:type="dxa"/>
            <w:tcBorders>
              <w:top w:val="nil"/>
              <w:left w:val="nil"/>
              <w:bottom w:val="single" w:sz="4" w:space="0" w:color="auto"/>
              <w:right w:val="single" w:sz="4" w:space="0" w:color="auto"/>
            </w:tcBorders>
            <w:vAlign w:val="center"/>
          </w:tcPr>
          <w:p w:rsidR="00105265" w:rsidRDefault="00105265">
            <w:pPr>
              <w:widowControl/>
              <w:jc w:val="center"/>
              <w:rPr>
                <w:rFonts w:ascii="宋体" w:cs="宋体"/>
                <w:b/>
                <w:bCs/>
                <w:color w:val="000000"/>
                <w:kern w:val="0"/>
                <w:sz w:val="16"/>
                <w:szCs w:val="16"/>
              </w:rPr>
            </w:pPr>
            <w:r>
              <w:rPr>
                <w:rFonts w:ascii="宋体" w:hAnsi="宋体" w:cs="宋体" w:hint="eastAsia"/>
                <w:b/>
                <w:bCs/>
                <w:color w:val="000000"/>
                <w:kern w:val="0"/>
                <w:sz w:val="16"/>
                <w:szCs w:val="16"/>
              </w:rPr>
              <w:t xml:space="preserve">　</w:t>
            </w:r>
          </w:p>
        </w:tc>
        <w:tc>
          <w:tcPr>
            <w:tcW w:w="2118" w:type="dxa"/>
            <w:tcBorders>
              <w:top w:val="nil"/>
              <w:left w:val="nil"/>
              <w:bottom w:val="single" w:sz="4" w:space="0" w:color="auto"/>
              <w:right w:val="single" w:sz="4" w:space="0" w:color="auto"/>
            </w:tcBorders>
            <w:vAlign w:val="center"/>
          </w:tcPr>
          <w:p w:rsidR="00105265" w:rsidRDefault="00105265">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vAlign w:val="center"/>
          </w:tcPr>
          <w:p w:rsidR="00105265" w:rsidRDefault="00105265">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vAlign w:val="center"/>
          </w:tcPr>
          <w:p w:rsidR="00105265" w:rsidRDefault="00105265">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vAlign w:val="center"/>
          </w:tcPr>
          <w:p w:rsidR="00105265" w:rsidRDefault="00105265">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r>
      <w:tr w:rsidR="00105265">
        <w:trPr>
          <w:trHeight w:val="405"/>
        </w:trPr>
        <w:tc>
          <w:tcPr>
            <w:tcW w:w="582" w:type="dxa"/>
            <w:tcBorders>
              <w:top w:val="nil"/>
              <w:left w:val="single" w:sz="4" w:space="0" w:color="auto"/>
              <w:bottom w:val="single" w:sz="4" w:space="0" w:color="auto"/>
              <w:right w:val="single" w:sz="4" w:space="0" w:color="auto"/>
            </w:tcBorders>
            <w:vAlign w:val="center"/>
          </w:tcPr>
          <w:p w:rsidR="00105265" w:rsidRDefault="00105265">
            <w:pPr>
              <w:widowControl/>
              <w:jc w:val="center"/>
              <w:rPr>
                <w:rFonts w:ascii="宋体" w:cs="宋体"/>
                <w:b/>
                <w:bCs/>
                <w:color w:val="000000"/>
                <w:kern w:val="0"/>
                <w:sz w:val="16"/>
                <w:szCs w:val="16"/>
              </w:rPr>
            </w:pPr>
            <w:r>
              <w:rPr>
                <w:rFonts w:ascii="宋体" w:hAnsi="宋体" w:cs="宋体" w:hint="eastAsia"/>
                <w:b/>
                <w:bCs/>
                <w:color w:val="000000"/>
                <w:kern w:val="0"/>
                <w:sz w:val="16"/>
                <w:szCs w:val="16"/>
              </w:rPr>
              <w:t xml:space="preserve">　</w:t>
            </w:r>
          </w:p>
        </w:tc>
        <w:tc>
          <w:tcPr>
            <w:tcW w:w="611" w:type="dxa"/>
            <w:tcBorders>
              <w:top w:val="nil"/>
              <w:left w:val="nil"/>
              <w:bottom w:val="single" w:sz="4" w:space="0" w:color="auto"/>
              <w:right w:val="single" w:sz="4" w:space="0" w:color="auto"/>
            </w:tcBorders>
            <w:vAlign w:val="center"/>
          </w:tcPr>
          <w:p w:rsidR="00105265" w:rsidRDefault="00105265">
            <w:pPr>
              <w:widowControl/>
              <w:jc w:val="center"/>
              <w:rPr>
                <w:rFonts w:ascii="宋体" w:cs="宋体"/>
                <w:b/>
                <w:bCs/>
                <w:color w:val="000000"/>
                <w:kern w:val="0"/>
                <w:sz w:val="16"/>
                <w:szCs w:val="16"/>
              </w:rPr>
            </w:pPr>
            <w:r>
              <w:rPr>
                <w:rFonts w:ascii="宋体" w:hAnsi="宋体" w:cs="宋体" w:hint="eastAsia"/>
                <w:b/>
                <w:bCs/>
                <w:color w:val="000000"/>
                <w:kern w:val="0"/>
                <w:sz w:val="16"/>
                <w:szCs w:val="16"/>
              </w:rPr>
              <w:t xml:space="preserve">　</w:t>
            </w:r>
          </w:p>
        </w:tc>
        <w:tc>
          <w:tcPr>
            <w:tcW w:w="494" w:type="dxa"/>
            <w:tcBorders>
              <w:top w:val="nil"/>
              <w:left w:val="nil"/>
              <w:bottom w:val="single" w:sz="4" w:space="0" w:color="auto"/>
              <w:right w:val="single" w:sz="4" w:space="0" w:color="auto"/>
            </w:tcBorders>
            <w:vAlign w:val="center"/>
          </w:tcPr>
          <w:p w:rsidR="00105265" w:rsidRDefault="00105265">
            <w:pPr>
              <w:widowControl/>
              <w:jc w:val="center"/>
              <w:rPr>
                <w:rFonts w:ascii="宋体" w:cs="宋体"/>
                <w:b/>
                <w:bCs/>
                <w:color w:val="000000"/>
                <w:kern w:val="0"/>
                <w:sz w:val="16"/>
                <w:szCs w:val="16"/>
              </w:rPr>
            </w:pPr>
            <w:r>
              <w:rPr>
                <w:rFonts w:ascii="宋体" w:hAnsi="宋体" w:cs="宋体" w:hint="eastAsia"/>
                <w:b/>
                <w:bCs/>
                <w:color w:val="000000"/>
                <w:kern w:val="0"/>
                <w:sz w:val="16"/>
                <w:szCs w:val="16"/>
              </w:rPr>
              <w:t xml:space="preserve">　</w:t>
            </w:r>
          </w:p>
        </w:tc>
        <w:tc>
          <w:tcPr>
            <w:tcW w:w="2118" w:type="dxa"/>
            <w:tcBorders>
              <w:top w:val="nil"/>
              <w:left w:val="nil"/>
              <w:bottom w:val="single" w:sz="4" w:space="0" w:color="auto"/>
              <w:right w:val="single" w:sz="4" w:space="0" w:color="auto"/>
            </w:tcBorders>
            <w:vAlign w:val="center"/>
          </w:tcPr>
          <w:p w:rsidR="00105265" w:rsidRDefault="00105265">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vAlign w:val="center"/>
          </w:tcPr>
          <w:p w:rsidR="00105265" w:rsidRDefault="00105265">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vAlign w:val="center"/>
          </w:tcPr>
          <w:p w:rsidR="00105265" w:rsidRDefault="00105265">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vAlign w:val="center"/>
          </w:tcPr>
          <w:p w:rsidR="00105265" w:rsidRDefault="00105265">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r>
      <w:tr w:rsidR="00105265">
        <w:trPr>
          <w:trHeight w:val="405"/>
        </w:trPr>
        <w:tc>
          <w:tcPr>
            <w:tcW w:w="582" w:type="dxa"/>
            <w:tcBorders>
              <w:top w:val="nil"/>
              <w:left w:val="single" w:sz="4" w:space="0" w:color="auto"/>
              <w:bottom w:val="single" w:sz="4" w:space="0" w:color="auto"/>
              <w:right w:val="single" w:sz="4" w:space="0" w:color="auto"/>
            </w:tcBorders>
            <w:vAlign w:val="center"/>
          </w:tcPr>
          <w:p w:rsidR="00105265" w:rsidRDefault="00105265">
            <w:pPr>
              <w:widowControl/>
              <w:jc w:val="center"/>
              <w:rPr>
                <w:rFonts w:ascii="宋体" w:cs="宋体"/>
                <w:b/>
                <w:bCs/>
                <w:color w:val="000000"/>
                <w:kern w:val="0"/>
                <w:sz w:val="16"/>
                <w:szCs w:val="16"/>
              </w:rPr>
            </w:pPr>
          </w:p>
        </w:tc>
        <w:tc>
          <w:tcPr>
            <w:tcW w:w="611" w:type="dxa"/>
            <w:tcBorders>
              <w:top w:val="nil"/>
              <w:left w:val="nil"/>
              <w:bottom w:val="single" w:sz="4" w:space="0" w:color="auto"/>
              <w:right w:val="single" w:sz="4" w:space="0" w:color="auto"/>
            </w:tcBorders>
            <w:vAlign w:val="center"/>
          </w:tcPr>
          <w:p w:rsidR="00105265" w:rsidRDefault="00105265">
            <w:pPr>
              <w:widowControl/>
              <w:jc w:val="center"/>
              <w:rPr>
                <w:rFonts w:ascii="宋体" w:cs="宋体"/>
                <w:b/>
                <w:bCs/>
                <w:color w:val="000000"/>
                <w:kern w:val="0"/>
                <w:sz w:val="16"/>
                <w:szCs w:val="16"/>
              </w:rPr>
            </w:pPr>
          </w:p>
        </w:tc>
        <w:tc>
          <w:tcPr>
            <w:tcW w:w="494" w:type="dxa"/>
            <w:tcBorders>
              <w:top w:val="nil"/>
              <w:left w:val="nil"/>
              <w:bottom w:val="single" w:sz="4" w:space="0" w:color="auto"/>
              <w:right w:val="single" w:sz="4" w:space="0" w:color="auto"/>
            </w:tcBorders>
            <w:vAlign w:val="center"/>
          </w:tcPr>
          <w:p w:rsidR="00105265" w:rsidRDefault="00105265">
            <w:pPr>
              <w:widowControl/>
              <w:jc w:val="center"/>
              <w:rPr>
                <w:rFonts w:ascii="宋体" w:cs="宋体"/>
                <w:b/>
                <w:bCs/>
                <w:color w:val="000000"/>
                <w:kern w:val="0"/>
                <w:sz w:val="16"/>
                <w:szCs w:val="16"/>
              </w:rPr>
            </w:pPr>
          </w:p>
        </w:tc>
        <w:tc>
          <w:tcPr>
            <w:tcW w:w="2118" w:type="dxa"/>
            <w:tcBorders>
              <w:top w:val="nil"/>
              <w:left w:val="nil"/>
              <w:bottom w:val="single" w:sz="4" w:space="0" w:color="auto"/>
              <w:right w:val="single" w:sz="4" w:space="0" w:color="auto"/>
            </w:tcBorders>
            <w:vAlign w:val="center"/>
          </w:tcPr>
          <w:p w:rsidR="00105265" w:rsidRDefault="00105265">
            <w:pPr>
              <w:widowControl/>
              <w:jc w:val="center"/>
              <w:rPr>
                <w:rFonts w:ascii="宋体" w:cs="宋体"/>
                <w:b/>
                <w:bCs/>
                <w:color w:val="000000"/>
                <w:kern w:val="0"/>
                <w:sz w:val="22"/>
                <w:szCs w:val="22"/>
              </w:rPr>
            </w:pPr>
          </w:p>
        </w:tc>
        <w:tc>
          <w:tcPr>
            <w:tcW w:w="1855" w:type="dxa"/>
            <w:tcBorders>
              <w:top w:val="nil"/>
              <w:left w:val="nil"/>
              <w:bottom w:val="single" w:sz="4" w:space="0" w:color="auto"/>
              <w:right w:val="single" w:sz="4" w:space="0" w:color="auto"/>
            </w:tcBorders>
            <w:vAlign w:val="center"/>
          </w:tcPr>
          <w:p w:rsidR="00105265" w:rsidRDefault="00105265">
            <w:pPr>
              <w:widowControl/>
              <w:jc w:val="center"/>
              <w:rPr>
                <w:rFonts w:ascii="宋体" w:cs="宋体"/>
                <w:b/>
                <w:bCs/>
                <w:color w:val="000000"/>
                <w:kern w:val="0"/>
                <w:sz w:val="22"/>
                <w:szCs w:val="22"/>
              </w:rPr>
            </w:pPr>
          </w:p>
        </w:tc>
        <w:tc>
          <w:tcPr>
            <w:tcW w:w="1856" w:type="dxa"/>
            <w:tcBorders>
              <w:top w:val="nil"/>
              <w:left w:val="nil"/>
              <w:bottom w:val="single" w:sz="4" w:space="0" w:color="auto"/>
              <w:right w:val="single" w:sz="4" w:space="0" w:color="auto"/>
            </w:tcBorders>
            <w:vAlign w:val="center"/>
          </w:tcPr>
          <w:p w:rsidR="00105265" w:rsidRDefault="00105265">
            <w:pPr>
              <w:widowControl/>
              <w:jc w:val="center"/>
              <w:rPr>
                <w:rFonts w:ascii="宋体" w:cs="宋体"/>
                <w:b/>
                <w:bCs/>
                <w:color w:val="000000"/>
                <w:kern w:val="0"/>
                <w:sz w:val="22"/>
                <w:szCs w:val="22"/>
              </w:rPr>
            </w:pPr>
          </w:p>
        </w:tc>
        <w:tc>
          <w:tcPr>
            <w:tcW w:w="1713" w:type="dxa"/>
            <w:tcBorders>
              <w:top w:val="nil"/>
              <w:left w:val="nil"/>
              <w:bottom w:val="single" w:sz="4" w:space="0" w:color="auto"/>
              <w:right w:val="single" w:sz="4" w:space="0" w:color="auto"/>
            </w:tcBorders>
            <w:vAlign w:val="center"/>
          </w:tcPr>
          <w:p w:rsidR="00105265" w:rsidRDefault="00105265">
            <w:pPr>
              <w:widowControl/>
              <w:jc w:val="center"/>
              <w:rPr>
                <w:rFonts w:ascii="宋体" w:cs="宋体"/>
                <w:b/>
                <w:bCs/>
                <w:color w:val="000000"/>
                <w:kern w:val="0"/>
                <w:sz w:val="22"/>
                <w:szCs w:val="22"/>
              </w:rPr>
            </w:pPr>
          </w:p>
        </w:tc>
      </w:tr>
      <w:tr w:rsidR="00105265">
        <w:trPr>
          <w:trHeight w:val="405"/>
        </w:trPr>
        <w:tc>
          <w:tcPr>
            <w:tcW w:w="582" w:type="dxa"/>
            <w:tcBorders>
              <w:top w:val="nil"/>
              <w:left w:val="single" w:sz="4" w:space="0" w:color="auto"/>
              <w:bottom w:val="single" w:sz="4" w:space="0" w:color="auto"/>
              <w:right w:val="single" w:sz="4" w:space="0" w:color="auto"/>
            </w:tcBorders>
            <w:vAlign w:val="center"/>
          </w:tcPr>
          <w:p w:rsidR="00105265" w:rsidRDefault="00105265">
            <w:pPr>
              <w:widowControl/>
              <w:jc w:val="center"/>
              <w:rPr>
                <w:rFonts w:ascii="宋体" w:cs="宋体"/>
                <w:b/>
                <w:bCs/>
                <w:color w:val="000000"/>
                <w:kern w:val="0"/>
                <w:sz w:val="16"/>
                <w:szCs w:val="16"/>
              </w:rPr>
            </w:pPr>
          </w:p>
        </w:tc>
        <w:tc>
          <w:tcPr>
            <w:tcW w:w="611" w:type="dxa"/>
            <w:tcBorders>
              <w:top w:val="nil"/>
              <w:left w:val="nil"/>
              <w:bottom w:val="single" w:sz="4" w:space="0" w:color="auto"/>
              <w:right w:val="single" w:sz="4" w:space="0" w:color="auto"/>
            </w:tcBorders>
            <w:vAlign w:val="center"/>
          </w:tcPr>
          <w:p w:rsidR="00105265" w:rsidRDefault="00105265">
            <w:pPr>
              <w:widowControl/>
              <w:jc w:val="center"/>
              <w:rPr>
                <w:rFonts w:ascii="宋体" w:cs="宋体"/>
                <w:b/>
                <w:bCs/>
                <w:color w:val="000000"/>
                <w:kern w:val="0"/>
                <w:sz w:val="16"/>
                <w:szCs w:val="16"/>
              </w:rPr>
            </w:pPr>
          </w:p>
        </w:tc>
        <w:tc>
          <w:tcPr>
            <w:tcW w:w="494" w:type="dxa"/>
            <w:tcBorders>
              <w:top w:val="nil"/>
              <w:left w:val="nil"/>
              <w:bottom w:val="single" w:sz="4" w:space="0" w:color="auto"/>
              <w:right w:val="single" w:sz="4" w:space="0" w:color="auto"/>
            </w:tcBorders>
            <w:vAlign w:val="center"/>
          </w:tcPr>
          <w:p w:rsidR="00105265" w:rsidRDefault="00105265">
            <w:pPr>
              <w:widowControl/>
              <w:jc w:val="center"/>
              <w:rPr>
                <w:rFonts w:ascii="宋体" w:cs="宋体"/>
                <w:b/>
                <w:bCs/>
                <w:color w:val="000000"/>
                <w:kern w:val="0"/>
                <w:sz w:val="16"/>
                <w:szCs w:val="16"/>
              </w:rPr>
            </w:pPr>
          </w:p>
        </w:tc>
        <w:tc>
          <w:tcPr>
            <w:tcW w:w="2118" w:type="dxa"/>
            <w:tcBorders>
              <w:top w:val="nil"/>
              <w:left w:val="nil"/>
              <w:bottom w:val="single" w:sz="4" w:space="0" w:color="auto"/>
              <w:right w:val="single" w:sz="4" w:space="0" w:color="auto"/>
            </w:tcBorders>
            <w:vAlign w:val="center"/>
          </w:tcPr>
          <w:p w:rsidR="00105265" w:rsidRDefault="00105265">
            <w:pPr>
              <w:widowControl/>
              <w:jc w:val="center"/>
              <w:rPr>
                <w:rFonts w:ascii="宋体" w:cs="宋体"/>
                <w:b/>
                <w:bCs/>
                <w:color w:val="000000"/>
                <w:kern w:val="0"/>
                <w:sz w:val="22"/>
                <w:szCs w:val="22"/>
              </w:rPr>
            </w:pPr>
          </w:p>
        </w:tc>
        <w:tc>
          <w:tcPr>
            <w:tcW w:w="1855" w:type="dxa"/>
            <w:tcBorders>
              <w:top w:val="nil"/>
              <w:left w:val="nil"/>
              <w:bottom w:val="single" w:sz="4" w:space="0" w:color="auto"/>
              <w:right w:val="single" w:sz="4" w:space="0" w:color="auto"/>
            </w:tcBorders>
            <w:vAlign w:val="center"/>
          </w:tcPr>
          <w:p w:rsidR="00105265" w:rsidRDefault="00105265">
            <w:pPr>
              <w:widowControl/>
              <w:jc w:val="center"/>
              <w:rPr>
                <w:rFonts w:ascii="宋体" w:cs="宋体"/>
                <w:b/>
                <w:bCs/>
                <w:color w:val="000000"/>
                <w:kern w:val="0"/>
                <w:sz w:val="22"/>
                <w:szCs w:val="22"/>
              </w:rPr>
            </w:pPr>
          </w:p>
        </w:tc>
        <w:tc>
          <w:tcPr>
            <w:tcW w:w="1856" w:type="dxa"/>
            <w:tcBorders>
              <w:top w:val="nil"/>
              <w:left w:val="nil"/>
              <w:bottom w:val="single" w:sz="4" w:space="0" w:color="auto"/>
              <w:right w:val="single" w:sz="4" w:space="0" w:color="auto"/>
            </w:tcBorders>
            <w:vAlign w:val="center"/>
          </w:tcPr>
          <w:p w:rsidR="00105265" w:rsidRDefault="00105265">
            <w:pPr>
              <w:widowControl/>
              <w:jc w:val="center"/>
              <w:rPr>
                <w:rFonts w:ascii="宋体" w:cs="宋体"/>
                <w:b/>
                <w:bCs/>
                <w:color w:val="000000"/>
                <w:kern w:val="0"/>
                <w:sz w:val="22"/>
                <w:szCs w:val="22"/>
              </w:rPr>
            </w:pPr>
          </w:p>
        </w:tc>
        <w:tc>
          <w:tcPr>
            <w:tcW w:w="1713" w:type="dxa"/>
            <w:tcBorders>
              <w:top w:val="nil"/>
              <w:left w:val="nil"/>
              <w:bottom w:val="single" w:sz="4" w:space="0" w:color="auto"/>
              <w:right w:val="single" w:sz="4" w:space="0" w:color="auto"/>
            </w:tcBorders>
            <w:vAlign w:val="center"/>
          </w:tcPr>
          <w:p w:rsidR="00105265" w:rsidRDefault="00105265">
            <w:pPr>
              <w:widowControl/>
              <w:jc w:val="center"/>
              <w:rPr>
                <w:rFonts w:ascii="宋体" w:cs="宋体"/>
                <w:b/>
                <w:bCs/>
                <w:color w:val="000000"/>
                <w:kern w:val="0"/>
                <w:sz w:val="22"/>
                <w:szCs w:val="22"/>
              </w:rPr>
            </w:pPr>
          </w:p>
        </w:tc>
      </w:tr>
      <w:tr w:rsidR="00105265">
        <w:trPr>
          <w:trHeight w:val="405"/>
        </w:trPr>
        <w:tc>
          <w:tcPr>
            <w:tcW w:w="582" w:type="dxa"/>
            <w:tcBorders>
              <w:top w:val="nil"/>
              <w:left w:val="single" w:sz="4" w:space="0" w:color="auto"/>
              <w:bottom w:val="single" w:sz="4" w:space="0" w:color="auto"/>
              <w:right w:val="single" w:sz="4" w:space="0" w:color="auto"/>
            </w:tcBorders>
            <w:vAlign w:val="center"/>
          </w:tcPr>
          <w:p w:rsidR="00105265" w:rsidRDefault="00105265">
            <w:pPr>
              <w:widowControl/>
              <w:jc w:val="center"/>
              <w:rPr>
                <w:rFonts w:ascii="宋体" w:cs="宋体"/>
                <w:b/>
                <w:bCs/>
                <w:color w:val="000000"/>
                <w:kern w:val="0"/>
                <w:sz w:val="16"/>
                <w:szCs w:val="16"/>
              </w:rPr>
            </w:pPr>
          </w:p>
        </w:tc>
        <w:tc>
          <w:tcPr>
            <w:tcW w:w="611" w:type="dxa"/>
            <w:tcBorders>
              <w:top w:val="nil"/>
              <w:left w:val="nil"/>
              <w:bottom w:val="single" w:sz="4" w:space="0" w:color="auto"/>
              <w:right w:val="single" w:sz="4" w:space="0" w:color="auto"/>
            </w:tcBorders>
            <w:vAlign w:val="center"/>
          </w:tcPr>
          <w:p w:rsidR="00105265" w:rsidRDefault="00105265">
            <w:pPr>
              <w:widowControl/>
              <w:jc w:val="center"/>
              <w:rPr>
                <w:rFonts w:ascii="宋体" w:cs="宋体"/>
                <w:b/>
                <w:bCs/>
                <w:color w:val="000000"/>
                <w:kern w:val="0"/>
                <w:sz w:val="16"/>
                <w:szCs w:val="16"/>
              </w:rPr>
            </w:pPr>
          </w:p>
        </w:tc>
        <w:tc>
          <w:tcPr>
            <w:tcW w:w="494" w:type="dxa"/>
            <w:tcBorders>
              <w:top w:val="nil"/>
              <w:left w:val="nil"/>
              <w:bottom w:val="single" w:sz="4" w:space="0" w:color="auto"/>
              <w:right w:val="single" w:sz="4" w:space="0" w:color="auto"/>
            </w:tcBorders>
            <w:vAlign w:val="center"/>
          </w:tcPr>
          <w:p w:rsidR="00105265" w:rsidRDefault="00105265">
            <w:pPr>
              <w:widowControl/>
              <w:jc w:val="center"/>
              <w:rPr>
                <w:rFonts w:ascii="宋体" w:cs="宋体"/>
                <w:b/>
                <w:bCs/>
                <w:color w:val="000000"/>
                <w:kern w:val="0"/>
                <w:sz w:val="16"/>
                <w:szCs w:val="16"/>
              </w:rPr>
            </w:pPr>
          </w:p>
        </w:tc>
        <w:tc>
          <w:tcPr>
            <w:tcW w:w="2118" w:type="dxa"/>
            <w:tcBorders>
              <w:top w:val="nil"/>
              <w:left w:val="nil"/>
              <w:bottom w:val="single" w:sz="4" w:space="0" w:color="auto"/>
              <w:right w:val="single" w:sz="4" w:space="0" w:color="auto"/>
            </w:tcBorders>
            <w:vAlign w:val="center"/>
          </w:tcPr>
          <w:p w:rsidR="00105265" w:rsidRDefault="00105265">
            <w:pPr>
              <w:widowControl/>
              <w:jc w:val="center"/>
              <w:rPr>
                <w:rFonts w:ascii="宋体" w:cs="宋体"/>
                <w:b/>
                <w:bCs/>
                <w:color w:val="000000"/>
                <w:kern w:val="0"/>
                <w:sz w:val="22"/>
                <w:szCs w:val="22"/>
              </w:rPr>
            </w:pPr>
          </w:p>
        </w:tc>
        <w:tc>
          <w:tcPr>
            <w:tcW w:w="1855" w:type="dxa"/>
            <w:tcBorders>
              <w:top w:val="nil"/>
              <w:left w:val="nil"/>
              <w:bottom w:val="single" w:sz="4" w:space="0" w:color="auto"/>
              <w:right w:val="single" w:sz="4" w:space="0" w:color="auto"/>
            </w:tcBorders>
            <w:vAlign w:val="center"/>
          </w:tcPr>
          <w:p w:rsidR="00105265" w:rsidRDefault="00105265">
            <w:pPr>
              <w:widowControl/>
              <w:jc w:val="center"/>
              <w:rPr>
                <w:rFonts w:ascii="宋体" w:cs="宋体"/>
                <w:b/>
                <w:bCs/>
                <w:color w:val="000000"/>
                <w:kern w:val="0"/>
                <w:sz w:val="22"/>
                <w:szCs w:val="22"/>
              </w:rPr>
            </w:pPr>
          </w:p>
        </w:tc>
        <w:tc>
          <w:tcPr>
            <w:tcW w:w="1856" w:type="dxa"/>
            <w:tcBorders>
              <w:top w:val="nil"/>
              <w:left w:val="nil"/>
              <w:bottom w:val="single" w:sz="4" w:space="0" w:color="auto"/>
              <w:right w:val="single" w:sz="4" w:space="0" w:color="auto"/>
            </w:tcBorders>
            <w:vAlign w:val="center"/>
          </w:tcPr>
          <w:p w:rsidR="00105265" w:rsidRDefault="00105265">
            <w:pPr>
              <w:widowControl/>
              <w:jc w:val="center"/>
              <w:rPr>
                <w:rFonts w:ascii="宋体" w:cs="宋体"/>
                <w:b/>
                <w:bCs/>
                <w:color w:val="000000"/>
                <w:kern w:val="0"/>
                <w:sz w:val="22"/>
                <w:szCs w:val="22"/>
              </w:rPr>
            </w:pPr>
          </w:p>
        </w:tc>
        <w:tc>
          <w:tcPr>
            <w:tcW w:w="1713" w:type="dxa"/>
            <w:tcBorders>
              <w:top w:val="nil"/>
              <w:left w:val="nil"/>
              <w:bottom w:val="single" w:sz="4" w:space="0" w:color="auto"/>
              <w:right w:val="single" w:sz="4" w:space="0" w:color="auto"/>
            </w:tcBorders>
            <w:vAlign w:val="center"/>
          </w:tcPr>
          <w:p w:rsidR="00105265" w:rsidRDefault="00105265">
            <w:pPr>
              <w:widowControl/>
              <w:jc w:val="center"/>
              <w:rPr>
                <w:rFonts w:ascii="宋体" w:cs="宋体"/>
                <w:b/>
                <w:bCs/>
                <w:color w:val="000000"/>
                <w:kern w:val="0"/>
                <w:sz w:val="22"/>
                <w:szCs w:val="22"/>
              </w:rPr>
            </w:pPr>
          </w:p>
        </w:tc>
      </w:tr>
      <w:tr w:rsidR="00105265">
        <w:trPr>
          <w:trHeight w:val="405"/>
        </w:trPr>
        <w:tc>
          <w:tcPr>
            <w:tcW w:w="582" w:type="dxa"/>
            <w:tcBorders>
              <w:top w:val="nil"/>
              <w:left w:val="single" w:sz="4" w:space="0" w:color="auto"/>
              <w:bottom w:val="single" w:sz="4" w:space="0" w:color="auto"/>
              <w:right w:val="single" w:sz="4" w:space="0" w:color="auto"/>
            </w:tcBorders>
            <w:vAlign w:val="center"/>
          </w:tcPr>
          <w:p w:rsidR="00105265" w:rsidRDefault="00105265">
            <w:pPr>
              <w:widowControl/>
              <w:jc w:val="center"/>
              <w:rPr>
                <w:rFonts w:ascii="宋体" w:cs="宋体"/>
                <w:b/>
                <w:bCs/>
                <w:color w:val="000000"/>
                <w:kern w:val="0"/>
                <w:sz w:val="16"/>
                <w:szCs w:val="16"/>
              </w:rPr>
            </w:pPr>
          </w:p>
        </w:tc>
        <w:tc>
          <w:tcPr>
            <w:tcW w:w="611" w:type="dxa"/>
            <w:tcBorders>
              <w:top w:val="nil"/>
              <w:left w:val="nil"/>
              <w:bottom w:val="single" w:sz="4" w:space="0" w:color="auto"/>
              <w:right w:val="single" w:sz="4" w:space="0" w:color="auto"/>
            </w:tcBorders>
            <w:vAlign w:val="center"/>
          </w:tcPr>
          <w:p w:rsidR="00105265" w:rsidRDefault="00105265">
            <w:pPr>
              <w:widowControl/>
              <w:jc w:val="center"/>
              <w:rPr>
                <w:rFonts w:ascii="宋体" w:cs="宋体"/>
                <w:b/>
                <w:bCs/>
                <w:color w:val="000000"/>
                <w:kern w:val="0"/>
                <w:sz w:val="16"/>
                <w:szCs w:val="16"/>
              </w:rPr>
            </w:pPr>
          </w:p>
        </w:tc>
        <w:tc>
          <w:tcPr>
            <w:tcW w:w="494" w:type="dxa"/>
            <w:tcBorders>
              <w:top w:val="nil"/>
              <w:left w:val="nil"/>
              <w:bottom w:val="single" w:sz="4" w:space="0" w:color="auto"/>
              <w:right w:val="single" w:sz="4" w:space="0" w:color="auto"/>
            </w:tcBorders>
            <w:vAlign w:val="center"/>
          </w:tcPr>
          <w:p w:rsidR="00105265" w:rsidRDefault="00105265">
            <w:pPr>
              <w:widowControl/>
              <w:jc w:val="center"/>
              <w:rPr>
                <w:rFonts w:ascii="宋体" w:cs="宋体"/>
                <w:b/>
                <w:bCs/>
                <w:color w:val="000000"/>
                <w:kern w:val="0"/>
                <w:sz w:val="16"/>
                <w:szCs w:val="16"/>
              </w:rPr>
            </w:pPr>
          </w:p>
        </w:tc>
        <w:tc>
          <w:tcPr>
            <w:tcW w:w="2118" w:type="dxa"/>
            <w:tcBorders>
              <w:top w:val="nil"/>
              <w:left w:val="nil"/>
              <w:bottom w:val="single" w:sz="4" w:space="0" w:color="auto"/>
              <w:right w:val="single" w:sz="4" w:space="0" w:color="auto"/>
            </w:tcBorders>
            <w:vAlign w:val="center"/>
          </w:tcPr>
          <w:p w:rsidR="00105265" w:rsidRDefault="00105265">
            <w:pPr>
              <w:widowControl/>
              <w:jc w:val="center"/>
              <w:rPr>
                <w:rFonts w:ascii="宋体" w:cs="宋体"/>
                <w:b/>
                <w:bCs/>
                <w:color w:val="000000"/>
                <w:kern w:val="0"/>
                <w:sz w:val="22"/>
                <w:szCs w:val="22"/>
              </w:rPr>
            </w:pPr>
          </w:p>
        </w:tc>
        <w:tc>
          <w:tcPr>
            <w:tcW w:w="1855" w:type="dxa"/>
            <w:tcBorders>
              <w:top w:val="nil"/>
              <w:left w:val="nil"/>
              <w:bottom w:val="single" w:sz="4" w:space="0" w:color="auto"/>
              <w:right w:val="single" w:sz="4" w:space="0" w:color="auto"/>
            </w:tcBorders>
            <w:vAlign w:val="center"/>
          </w:tcPr>
          <w:p w:rsidR="00105265" w:rsidRDefault="00105265">
            <w:pPr>
              <w:widowControl/>
              <w:jc w:val="center"/>
              <w:rPr>
                <w:rFonts w:ascii="宋体" w:cs="宋体"/>
                <w:b/>
                <w:bCs/>
                <w:color w:val="000000"/>
                <w:kern w:val="0"/>
                <w:sz w:val="22"/>
                <w:szCs w:val="22"/>
              </w:rPr>
            </w:pPr>
          </w:p>
        </w:tc>
        <w:tc>
          <w:tcPr>
            <w:tcW w:w="1856" w:type="dxa"/>
            <w:tcBorders>
              <w:top w:val="nil"/>
              <w:left w:val="nil"/>
              <w:bottom w:val="single" w:sz="4" w:space="0" w:color="auto"/>
              <w:right w:val="single" w:sz="4" w:space="0" w:color="auto"/>
            </w:tcBorders>
            <w:vAlign w:val="center"/>
          </w:tcPr>
          <w:p w:rsidR="00105265" w:rsidRDefault="00105265">
            <w:pPr>
              <w:widowControl/>
              <w:jc w:val="center"/>
              <w:rPr>
                <w:rFonts w:ascii="宋体" w:cs="宋体"/>
                <w:b/>
                <w:bCs/>
                <w:color w:val="000000"/>
                <w:kern w:val="0"/>
                <w:sz w:val="22"/>
                <w:szCs w:val="22"/>
              </w:rPr>
            </w:pPr>
          </w:p>
        </w:tc>
        <w:tc>
          <w:tcPr>
            <w:tcW w:w="1713" w:type="dxa"/>
            <w:tcBorders>
              <w:top w:val="nil"/>
              <w:left w:val="nil"/>
              <w:bottom w:val="single" w:sz="4" w:space="0" w:color="auto"/>
              <w:right w:val="single" w:sz="4" w:space="0" w:color="auto"/>
            </w:tcBorders>
            <w:vAlign w:val="center"/>
          </w:tcPr>
          <w:p w:rsidR="00105265" w:rsidRDefault="00105265">
            <w:pPr>
              <w:widowControl/>
              <w:jc w:val="center"/>
              <w:rPr>
                <w:rFonts w:ascii="宋体" w:cs="宋体"/>
                <w:b/>
                <w:bCs/>
                <w:color w:val="000000"/>
                <w:kern w:val="0"/>
                <w:sz w:val="22"/>
                <w:szCs w:val="22"/>
              </w:rPr>
            </w:pPr>
          </w:p>
        </w:tc>
      </w:tr>
      <w:tr w:rsidR="00105265">
        <w:trPr>
          <w:trHeight w:val="405"/>
        </w:trPr>
        <w:tc>
          <w:tcPr>
            <w:tcW w:w="582" w:type="dxa"/>
            <w:tcBorders>
              <w:top w:val="nil"/>
              <w:left w:val="single" w:sz="4" w:space="0" w:color="auto"/>
              <w:bottom w:val="single" w:sz="4" w:space="0" w:color="auto"/>
              <w:right w:val="single" w:sz="4" w:space="0" w:color="auto"/>
            </w:tcBorders>
            <w:vAlign w:val="center"/>
          </w:tcPr>
          <w:p w:rsidR="00105265" w:rsidRDefault="00105265">
            <w:pPr>
              <w:widowControl/>
              <w:jc w:val="center"/>
              <w:rPr>
                <w:rFonts w:ascii="宋体" w:cs="宋体"/>
                <w:b/>
                <w:bCs/>
                <w:color w:val="000000"/>
                <w:kern w:val="0"/>
                <w:sz w:val="16"/>
                <w:szCs w:val="16"/>
              </w:rPr>
            </w:pPr>
          </w:p>
        </w:tc>
        <w:tc>
          <w:tcPr>
            <w:tcW w:w="611" w:type="dxa"/>
            <w:tcBorders>
              <w:top w:val="nil"/>
              <w:left w:val="nil"/>
              <w:bottom w:val="single" w:sz="4" w:space="0" w:color="auto"/>
              <w:right w:val="single" w:sz="4" w:space="0" w:color="auto"/>
            </w:tcBorders>
            <w:vAlign w:val="center"/>
          </w:tcPr>
          <w:p w:rsidR="00105265" w:rsidRDefault="00105265">
            <w:pPr>
              <w:widowControl/>
              <w:jc w:val="center"/>
              <w:rPr>
                <w:rFonts w:ascii="宋体" w:cs="宋体"/>
                <w:b/>
                <w:bCs/>
                <w:color w:val="000000"/>
                <w:kern w:val="0"/>
                <w:sz w:val="16"/>
                <w:szCs w:val="16"/>
              </w:rPr>
            </w:pPr>
          </w:p>
        </w:tc>
        <w:tc>
          <w:tcPr>
            <w:tcW w:w="494" w:type="dxa"/>
            <w:tcBorders>
              <w:top w:val="nil"/>
              <w:left w:val="nil"/>
              <w:bottom w:val="single" w:sz="4" w:space="0" w:color="auto"/>
              <w:right w:val="single" w:sz="4" w:space="0" w:color="auto"/>
            </w:tcBorders>
            <w:vAlign w:val="center"/>
          </w:tcPr>
          <w:p w:rsidR="00105265" w:rsidRDefault="00105265">
            <w:pPr>
              <w:widowControl/>
              <w:jc w:val="center"/>
              <w:rPr>
                <w:rFonts w:ascii="宋体" w:cs="宋体"/>
                <w:b/>
                <w:bCs/>
                <w:color w:val="000000"/>
                <w:kern w:val="0"/>
                <w:sz w:val="16"/>
                <w:szCs w:val="16"/>
              </w:rPr>
            </w:pPr>
          </w:p>
        </w:tc>
        <w:tc>
          <w:tcPr>
            <w:tcW w:w="2118" w:type="dxa"/>
            <w:tcBorders>
              <w:top w:val="nil"/>
              <w:left w:val="nil"/>
              <w:bottom w:val="single" w:sz="4" w:space="0" w:color="auto"/>
              <w:right w:val="single" w:sz="4" w:space="0" w:color="auto"/>
            </w:tcBorders>
            <w:vAlign w:val="center"/>
          </w:tcPr>
          <w:p w:rsidR="00105265" w:rsidRDefault="00105265">
            <w:pPr>
              <w:widowControl/>
              <w:jc w:val="center"/>
              <w:rPr>
                <w:rFonts w:ascii="宋体" w:cs="宋体"/>
                <w:b/>
                <w:bCs/>
                <w:color w:val="000000"/>
                <w:kern w:val="0"/>
                <w:sz w:val="22"/>
                <w:szCs w:val="22"/>
              </w:rPr>
            </w:pPr>
          </w:p>
        </w:tc>
        <w:tc>
          <w:tcPr>
            <w:tcW w:w="1855" w:type="dxa"/>
            <w:tcBorders>
              <w:top w:val="nil"/>
              <w:left w:val="nil"/>
              <w:bottom w:val="single" w:sz="4" w:space="0" w:color="auto"/>
              <w:right w:val="single" w:sz="4" w:space="0" w:color="auto"/>
            </w:tcBorders>
            <w:vAlign w:val="center"/>
          </w:tcPr>
          <w:p w:rsidR="00105265" w:rsidRDefault="00105265">
            <w:pPr>
              <w:widowControl/>
              <w:jc w:val="center"/>
              <w:rPr>
                <w:rFonts w:ascii="宋体" w:cs="宋体"/>
                <w:b/>
                <w:bCs/>
                <w:color w:val="000000"/>
                <w:kern w:val="0"/>
                <w:sz w:val="22"/>
                <w:szCs w:val="22"/>
              </w:rPr>
            </w:pPr>
          </w:p>
        </w:tc>
        <w:tc>
          <w:tcPr>
            <w:tcW w:w="1856" w:type="dxa"/>
            <w:tcBorders>
              <w:top w:val="nil"/>
              <w:left w:val="nil"/>
              <w:bottom w:val="single" w:sz="4" w:space="0" w:color="auto"/>
              <w:right w:val="single" w:sz="4" w:space="0" w:color="auto"/>
            </w:tcBorders>
            <w:vAlign w:val="center"/>
          </w:tcPr>
          <w:p w:rsidR="00105265" w:rsidRDefault="00105265">
            <w:pPr>
              <w:widowControl/>
              <w:jc w:val="center"/>
              <w:rPr>
                <w:rFonts w:ascii="宋体" w:cs="宋体"/>
                <w:b/>
                <w:bCs/>
                <w:color w:val="000000"/>
                <w:kern w:val="0"/>
                <w:sz w:val="22"/>
                <w:szCs w:val="22"/>
              </w:rPr>
            </w:pPr>
          </w:p>
        </w:tc>
        <w:tc>
          <w:tcPr>
            <w:tcW w:w="1713" w:type="dxa"/>
            <w:tcBorders>
              <w:top w:val="nil"/>
              <w:left w:val="nil"/>
              <w:bottom w:val="single" w:sz="4" w:space="0" w:color="auto"/>
              <w:right w:val="single" w:sz="4" w:space="0" w:color="auto"/>
            </w:tcBorders>
            <w:vAlign w:val="center"/>
          </w:tcPr>
          <w:p w:rsidR="00105265" w:rsidRDefault="00105265">
            <w:pPr>
              <w:widowControl/>
              <w:jc w:val="center"/>
              <w:rPr>
                <w:rFonts w:ascii="宋体" w:cs="宋体"/>
                <w:b/>
                <w:bCs/>
                <w:color w:val="000000"/>
                <w:kern w:val="0"/>
                <w:sz w:val="22"/>
                <w:szCs w:val="22"/>
              </w:rPr>
            </w:pPr>
          </w:p>
        </w:tc>
      </w:tr>
      <w:tr w:rsidR="00105265">
        <w:trPr>
          <w:trHeight w:val="405"/>
        </w:trPr>
        <w:tc>
          <w:tcPr>
            <w:tcW w:w="582" w:type="dxa"/>
            <w:tcBorders>
              <w:top w:val="nil"/>
              <w:left w:val="single" w:sz="4" w:space="0" w:color="auto"/>
              <w:bottom w:val="single" w:sz="4" w:space="0" w:color="auto"/>
              <w:right w:val="single" w:sz="4" w:space="0" w:color="auto"/>
            </w:tcBorders>
            <w:vAlign w:val="center"/>
          </w:tcPr>
          <w:p w:rsidR="00105265" w:rsidRDefault="00105265">
            <w:pPr>
              <w:widowControl/>
              <w:jc w:val="center"/>
              <w:rPr>
                <w:rFonts w:ascii="宋体" w:cs="宋体"/>
                <w:b/>
                <w:bCs/>
                <w:color w:val="000000"/>
                <w:kern w:val="0"/>
                <w:sz w:val="16"/>
                <w:szCs w:val="16"/>
              </w:rPr>
            </w:pPr>
          </w:p>
        </w:tc>
        <w:tc>
          <w:tcPr>
            <w:tcW w:w="611" w:type="dxa"/>
            <w:tcBorders>
              <w:top w:val="nil"/>
              <w:left w:val="nil"/>
              <w:bottom w:val="single" w:sz="4" w:space="0" w:color="auto"/>
              <w:right w:val="single" w:sz="4" w:space="0" w:color="auto"/>
            </w:tcBorders>
            <w:vAlign w:val="center"/>
          </w:tcPr>
          <w:p w:rsidR="00105265" w:rsidRDefault="00105265">
            <w:pPr>
              <w:widowControl/>
              <w:jc w:val="center"/>
              <w:rPr>
                <w:rFonts w:ascii="宋体" w:cs="宋体"/>
                <w:b/>
                <w:bCs/>
                <w:color w:val="000000"/>
                <w:kern w:val="0"/>
                <w:sz w:val="16"/>
                <w:szCs w:val="16"/>
              </w:rPr>
            </w:pPr>
          </w:p>
        </w:tc>
        <w:tc>
          <w:tcPr>
            <w:tcW w:w="494" w:type="dxa"/>
            <w:tcBorders>
              <w:top w:val="nil"/>
              <w:left w:val="nil"/>
              <w:bottom w:val="single" w:sz="4" w:space="0" w:color="auto"/>
              <w:right w:val="single" w:sz="4" w:space="0" w:color="auto"/>
            </w:tcBorders>
            <w:vAlign w:val="center"/>
          </w:tcPr>
          <w:p w:rsidR="00105265" w:rsidRDefault="00105265">
            <w:pPr>
              <w:widowControl/>
              <w:jc w:val="center"/>
              <w:rPr>
                <w:rFonts w:ascii="宋体" w:cs="宋体"/>
                <w:b/>
                <w:bCs/>
                <w:color w:val="000000"/>
                <w:kern w:val="0"/>
                <w:sz w:val="16"/>
                <w:szCs w:val="16"/>
              </w:rPr>
            </w:pPr>
          </w:p>
        </w:tc>
        <w:tc>
          <w:tcPr>
            <w:tcW w:w="2118" w:type="dxa"/>
            <w:tcBorders>
              <w:top w:val="nil"/>
              <w:left w:val="nil"/>
              <w:bottom w:val="single" w:sz="4" w:space="0" w:color="auto"/>
              <w:right w:val="single" w:sz="4" w:space="0" w:color="auto"/>
            </w:tcBorders>
            <w:vAlign w:val="center"/>
          </w:tcPr>
          <w:p w:rsidR="00105265" w:rsidRDefault="00105265">
            <w:pPr>
              <w:widowControl/>
              <w:jc w:val="center"/>
              <w:rPr>
                <w:rFonts w:ascii="宋体" w:cs="宋体"/>
                <w:b/>
                <w:bCs/>
                <w:color w:val="000000"/>
                <w:kern w:val="0"/>
                <w:sz w:val="22"/>
                <w:szCs w:val="22"/>
              </w:rPr>
            </w:pPr>
          </w:p>
        </w:tc>
        <w:tc>
          <w:tcPr>
            <w:tcW w:w="1855" w:type="dxa"/>
            <w:tcBorders>
              <w:top w:val="nil"/>
              <w:left w:val="nil"/>
              <w:bottom w:val="single" w:sz="4" w:space="0" w:color="auto"/>
              <w:right w:val="single" w:sz="4" w:space="0" w:color="auto"/>
            </w:tcBorders>
            <w:vAlign w:val="center"/>
          </w:tcPr>
          <w:p w:rsidR="00105265" w:rsidRDefault="00105265">
            <w:pPr>
              <w:widowControl/>
              <w:jc w:val="center"/>
              <w:rPr>
                <w:rFonts w:ascii="宋体" w:cs="宋体"/>
                <w:b/>
                <w:bCs/>
                <w:color w:val="000000"/>
                <w:kern w:val="0"/>
                <w:sz w:val="22"/>
                <w:szCs w:val="22"/>
              </w:rPr>
            </w:pPr>
          </w:p>
        </w:tc>
        <w:tc>
          <w:tcPr>
            <w:tcW w:w="1856" w:type="dxa"/>
            <w:tcBorders>
              <w:top w:val="nil"/>
              <w:left w:val="nil"/>
              <w:bottom w:val="single" w:sz="4" w:space="0" w:color="auto"/>
              <w:right w:val="single" w:sz="4" w:space="0" w:color="auto"/>
            </w:tcBorders>
            <w:vAlign w:val="center"/>
          </w:tcPr>
          <w:p w:rsidR="00105265" w:rsidRDefault="00105265">
            <w:pPr>
              <w:widowControl/>
              <w:jc w:val="center"/>
              <w:rPr>
                <w:rFonts w:ascii="宋体" w:cs="宋体"/>
                <w:b/>
                <w:bCs/>
                <w:color w:val="000000"/>
                <w:kern w:val="0"/>
                <w:sz w:val="22"/>
                <w:szCs w:val="22"/>
              </w:rPr>
            </w:pPr>
          </w:p>
        </w:tc>
        <w:tc>
          <w:tcPr>
            <w:tcW w:w="1713" w:type="dxa"/>
            <w:tcBorders>
              <w:top w:val="nil"/>
              <w:left w:val="nil"/>
              <w:bottom w:val="single" w:sz="4" w:space="0" w:color="auto"/>
              <w:right w:val="single" w:sz="4" w:space="0" w:color="auto"/>
            </w:tcBorders>
            <w:vAlign w:val="center"/>
          </w:tcPr>
          <w:p w:rsidR="00105265" w:rsidRDefault="00105265">
            <w:pPr>
              <w:widowControl/>
              <w:jc w:val="center"/>
              <w:rPr>
                <w:rFonts w:ascii="宋体" w:cs="宋体"/>
                <w:b/>
                <w:bCs/>
                <w:color w:val="000000"/>
                <w:kern w:val="0"/>
                <w:sz w:val="22"/>
                <w:szCs w:val="22"/>
              </w:rPr>
            </w:pPr>
          </w:p>
        </w:tc>
      </w:tr>
      <w:tr w:rsidR="00105265">
        <w:trPr>
          <w:trHeight w:val="405"/>
        </w:trPr>
        <w:tc>
          <w:tcPr>
            <w:tcW w:w="582" w:type="dxa"/>
            <w:tcBorders>
              <w:top w:val="nil"/>
              <w:left w:val="single" w:sz="4" w:space="0" w:color="auto"/>
              <w:bottom w:val="single" w:sz="4" w:space="0" w:color="auto"/>
              <w:right w:val="single" w:sz="4" w:space="0" w:color="auto"/>
            </w:tcBorders>
            <w:vAlign w:val="center"/>
          </w:tcPr>
          <w:p w:rsidR="00105265" w:rsidRDefault="00105265">
            <w:pPr>
              <w:widowControl/>
              <w:jc w:val="center"/>
              <w:rPr>
                <w:rFonts w:ascii="宋体" w:cs="宋体"/>
                <w:b/>
                <w:bCs/>
                <w:color w:val="000000"/>
                <w:kern w:val="0"/>
                <w:sz w:val="16"/>
                <w:szCs w:val="16"/>
              </w:rPr>
            </w:pPr>
            <w:r>
              <w:rPr>
                <w:rFonts w:ascii="宋体" w:hAnsi="宋体" w:cs="宋体" w:hint="eastAsia"/>
                <w:b/>
                <w:bCs/>
                <w:color w:val="000000"/>
                <w:kern w:val="0"/>
                <w:sz w:val="16"/>
                <w:szCs w:val="16"/>
              </w:rPr>
              <w:t xml:space="preserve">　</w:t>
            </w:r>
          </w:p>
        </w:tc>
        <w:tc>
          <w:tcPr>
            <w:tcW w:w="611" w:type="dxa"/>
            <w:tcBorders>
              <w:top w:val="nil"/>
              <w:left w:val="nil"/>
              <w:bottom w:val="single" w:sz="4" w:space="0" w:color="auto"/>
              <w:right w:val="single" w:sz="4" w:space="0" w:color="auto"/>
            </w:tcBorders>
            <w:vAlign w:val="center"/>
          </w:tcPr>
          <w:p w:rsidR="00105265" w:rsidRDefault="00105265">
            <w:pPr>
              <w:widowControl/>
              <w:jc w:val="center"/>
              <w:rPr>
                <w:rFonts w:ascii="宋体" w:cs="宋体"/>
                <w:b/>
                <w:bCs/>
                <w:color w:val="000000"/>
                <w:kern w:val="0"/>
                <w:sz w:val="16"/>
                <w:szCs w:val="16"/>
              </w:rPr>
            </w:pPr>
            <w:r>
              <w:rPr>
                <w:rFonts w:ascii="宋体" w:hAnsi="宋体" w:cs="宋体" w:hint="eastAsia"/>
                <w:b/>
                <w:bCs/>
                <w:color w:val="000000"/>
                <w:kern w:val="0"/>
                <w:sz w:val="16"/>
                <w:szCs w:val="16"/>
              </w:rPr>
              <w:t xml:space="preserve">　</w:t>
            </w:r>
          </w:p>
        </w:tc>
        <w:tc>
          <w:tcPr>
            <w:tcW w:w="494" w:type="dxa"/>
            <w:tcBorders>
              <w:top w:val="nil"/>
              <w:left w:val="nil"/>
              <w:bottom w:val="single" w:sz="4" w:space="0" w:color="auto"/>
              <w:right w:val="single" w:sz="4" w:space="0" w:color="auto"/>
            </w:tcBorders>
            <w:vAlign w:val="center"/>
          </w:tcPr>
          <w:p w:rsidR="00105265" w:rsidRDefault="00105265">
            <w:pPr>
              <w:widowControl/>
              <w:jc w:val="center"/>
              <w:rPr>
                <w:rFonts w:ascii="宋体" w:cs="宋体"/>
                <w:b/>
                <w:bCs/>
                <w:color w:val="000000"/>
                <w:kern w:val="0"/>
                <w:sz w:val="16"/>
                <w:szCs w:val="16"/>
              </w:rPr>
            </w:pPr>
            <w:r>
              <w:rPr>
                <w:rFonts w:ascii="宋体" w:hAnsi="宋体" w:cs="宋体" w:hint="eastAsia"/>
                <w:b/>
                <w:bCs/>
                <w:color w:val="000000"/>
                <w:kern w:val="0"/>
                <w:sz w:val="16"/>
                <w:szCs w:val="16"/>
              </w:rPr>
              <w:t xml:space="preserve">　</w:t>
            </w:r>
          </w:p>
        </w:tc>
        <w:tc>
          <w:tcPr>
            <w:tcW w:w="2118" w:type="dxa"/>
            <w:tcBorders>
              <w:top w:val="nil"/>
              <w:left w:val="nil"/>
              <w:bottom w:val="single" w:sz="4" w:space="0" w:color="auto"/>
              <w:right w:val="single" w:sz="4" w:space="0" w:color="auto"/>
            </w:tcBorders>
            <w:vAlign w:val="center"/>
          </w:tcPr>
          <w:p w:rsidR="00105265" w:rsidRDefault="00105265">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vAlign w:val="center"/>
          </w:tcPr>
          <w:p w:rsidR="00105265" w:rsidRDefault="00105265">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vAlign w:val="center"/>
          </w:tcPr>
          <w:p w:rsidR="00105265" w:rsidRDefault="00105265">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vAlign w:val="center"/>
          </w:tcPr>
          <w:p w:rsidR="00105265" w:rsidRDefault="00105265">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r>
      <w:tr w:rsidR="00105265">
        <w:trPr>
          <w:trHeight w:val="405"/>
        </w:trPr>
        <w:tc>
          <w:tcPr>
            <w:tcW w:w="582" w:type="dxa"/>
            <w:tcBorders>
              <w:top w:val="nil"/>
              <w:left w:val="single" w:sz="4" w:space="0" w:color="auto"/>
              <w:bottom w:val="single" w:sz="4" w:space="0" w:color="auto"/>
              <w:right w:val="single" w:sz="4" w:space="0" w:color="auto"/>
            </w:tcBorders>
            <w:vAlign w:val="center"/>
          </w:tcPr>
          <w:p w:rsidR="00105265" w:rsidRDefault="00105265">
            <w:pPr>
              <w:widowControl/>
              <w:jc w:val="center"/>
              <w:rPr>
                <w:rFonts w:ascii="宋体" w:cs="宋体"/>
                <w:b/>
                <w:bCs/>
                <w:color w:val="000000"/>
                <w:kern w:val="0"/>
                <w:sz w:val="16"/>
                <w:szCs w:val="16"/>
              </w:rPr>
            </w:pPr>
            <w:r>
              <w:rPr>
                <w:rFonts w:ascii="宋体" w:hAnsi="宋体" w:cs="宋体" w:hint="eastAsia"/>
                <w:b/>
                <w:bCs/>
                <w:color w:val="000000"/>
                <w:kern w:val="0"/>
                <w:sz w:val="16"/>
                <w:szCs w:val="16"/>
              </w:rPr>
              <w:t xml:space="preserve">　</w:t>
            </w:r>
          </w:p>
        </w:tc>
        <w:tc>
          <w:tcPr>
            <w:tcW w:w="611" w:type="dxa"/>
            <w:tcBorders>
              <w:top w:val="nil"/>
              <w:left w:val="nil"/>
              <w:bottom w:val="single" w:sz="4" w:space="0" w:color="auto"/>
              <w:right w:val="single" w:sz="4" w:space="0" w:color="auto"/>
            </w:tcBorders>
            <w:vAlign w:val="center"/>
          </w:tcPr>
          <w:p w:rsidR="00105265" w:rsidRDefault="00105265">
            <w:pPr>
              <w:widowControl/>
              <w:jc w:val="center"/>
              <w:rPr>
                <w:rFonts w:ascii="宋体" w:cs="宋体"/>
                <w:b/>
                <w:bCs/>
                <w:color w:val="000000"/>
                <w:kern w:val="0"/>
                <w:sz w:val="16"/>
                <w:szCs w:val="16"/>
              </w:rPr>
            </w:pPr>
            <w:r>
              <w:rPr>
                <w:rFonts w:ascii="宋体" w:hAnsi="宋体" w:cs="宋体" w:hint="eastAsia"/>
                <w:b/>
                <w:bCs/>
                <w:color w:val="000000"/>
                <w:kern w:val="0"/>
                <w:sz w:val="16"/>
                <w:szCs w:val="16"/>
              </w:rPr>
              <w:t xml:space="preserve">　</w:t>
            </w:r>
          </w:p>
        </w:tc>
        <w:tc>
          <w:tcPr>
            <w:tcW w:w="494" w:type="dxa"/>
            <w:tcBorders>
              <w:top w:val="nil"/>
              <w:left w:val="nil"/>
              <w:bottom w:val="single" w:sz="4" w:space="0" w:color="auto"/>
              <w:right w:val="single" w:sz="4" w:space="0" w:color="auto"/>
            </w:tcBorders>
            <w:vAlign w:val="center"/>
          </w:tcPr>
          <w:p w:rsidR="00105265" w:rsidRDefault="00105265">
            <w:pPr>
              <w:widowControl/>
              <w:jc w:val="center"/>
              <w:rPr>
                <w:rFonts w:ascii="宋体" w:cs="宋体"/>
                <w:b/>
                <w:bCs/>
                <w:color w:val="000000"/>
                <w:kern w:val="0"/>
                <w:sz w:val="16"/>
                <w:szCs w:val="16"/>
              </w:rPr>
            </w:pPr>
            <w:r>
              <w:rPr>
                <w:rFonts w:ascii="宋体" w:hAnsi="宋体" w:cs="宋体" w:hint="eastAsia"/>
                <w:b/>
                <w:bCs/>
                <w:color w:val="000000"/>
                <w:kern w:val="0"/>
                <w:sz w:val="16"/>
                <w:szCs w:val="16"/>
              </w:rPr>
              <w:t xml:space="preserve">　</w:t>
            </w:r>
          </w:p>
        </w:tc>
        <w:tc>
          <w:tcPr>
            <w:tcW w:w="2118" w:type="dxa"/>
            <w:tcBorders>
              <w:top w:val="nil"/>
              <w:left w:val="nil"/>
              <w:bottom w:val="single" w:sz="4" w:space="0" w:color="auto"/>
              <w:right w:val="single" w:sz="4" w:space="0" w:color="auto"/>
            </w:tcBorders>
            <w:vAlign w:val="center"/>
          </w:tcPr>
          <w:p w:rsidR="00105265" w:rsidRDefault="00105265">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vAlign w:val="center"/>
          </w:tcPr>
          <w:p w:rsidR="00105265" w:rsidRDefault="00105265">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vAlign w:val="center"/>
          </w:tcPr>
          <w:p w:rsidR="00105265" w:rsidRDefault="00105265">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vAlign w:val="center"/>
          </w:tcPr>
          <w:p w:rsidR="00105265" w:rsidRDefault="00105265">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r>
      <w:tr w:rsidR="00105265">
        <w:trPr>
          <w:trHeight w:val="405"/>
        </w:trPr>
        <w:tc>
          <w:tcPr>
            <w:tcW w:w="582" w:type="dxa"/>
            <w:tcBorders>
              <w:top w:val="nil"/>
              <w:left w:val="single" w:sz="4" w:space="0" w:color="auto"/>
              <w:bottom w:val="single" w:sz="4" w:space="0" w:color="auto"/>
              <w:right w:val="single" w:sz="4" w:space="0" w:color="auto"/>
            </w:tcBorders>
            <w:vAlign w:val="center"/>
          </w:tcPr>
          <w:p w:rsidR="00105265" w:rsidRDefault="00105265">
            <w:pPr>
              <w:widowControl/>
              <w:jc w:val="center"/>
              <w:rPr>
                <w:rFonts w:ascii="宋体" w:cs="宋体"/>
                <w:b/>
                <w:bCs/>
                <w:color w:val="000000"/>
                <w:kern w:val="0"/>
                <w:sz w:val="16"/>
                <w:szCs w:val="16"/>
              </w:rPr>
            </w:pPr>
            <w:r>
              <w:rPr>
                <w:rFonts w:ascii="宋体" w:hAnsi="宋体" w:cs="宋体" w:hint="eastAsia"/>
                <w:b/>
                <w:bCs/>
                <w:color w:val="000000"/>
                <w:kern w:val="0"/>
                <w:sz w:val="16"/>
                <w:szCs w:val="16"/>
              </w:rPr>
              <w:t xml:space="preserve">　</w:t>
            </w:r>
          </w:p>
        </w:tc>
        <w:tc>
          <w:tcPr>
            <w:tcW w:w="611" w:type="dxa"/>
            <w:tcBorders>
              <w:top w:val="nil"/>
              <w:left w:val="nil"/>
              <w:bottom w:val="single" w:sz="4" w:space="0" w:color="auto"/>
              <w:right w:val="single" w:sz="4" w:space="0" w:color="auto"/>
            </w:tcBorders>
            <w:vAlign w:val="center"/>
          </w:tcPr>
          <w:p w:rsidR="00105265" w:rsidRDefault="00105265">
            <w:pPr>
              <w:widowControl/>
              <w:jc w:val="center"/>
              <w:rPr>
                <w:rFonts w:ascii="宋体" w:cs="宋体"/>
                <w:b/>
                <w:bCs/>
                <w:color w:val="000000"/>
                <w:kern w:val="0"/>
                <w:sz w:val="16"/>
                <w:szCs w:val="16"/>
              </w:rPr>
            </w:pPr>
            <w:r>
              <w:rPr>
                <w:rFonts w:ascii="宋体" w:hAnsi="宋体" w:cs="宋体" w:hint="eastAsia"/>
                <w:b/>
                <w:bCs/>
                <w:color w:val="000000"/>
                <w:kern w:val="0"/>
                <w:sz w:val="16"/>
                <w:szCs w:val="16"/>
              </w:rPr>
              <w:t xml:space="preserve">　</w:t>
            </w:r>
          </w:p>
        </w:tc>
        <w:tc>
          <w:tcPr>
            <w:tcW w:w="494" w:type="dxa"/>
            <w:tcBorders>
              <w:top w:val="nil"/>
              <w:left w:val="nil"/>
              <w:bottom w:val="single" w:sz="4" w:space="0" w:color="auto"/>
              <w:right w:val="single" w:sz="4" w:space="0" w:color="auto"/>
            </w:tcBorders>
            <w:vAlign w:val="center"/>
          </w:tcPr>
          <w:p w:rsidR="00105265" w:rsidRDefault="00105265">
            <w:pPr>
              <w:widowControl/>
              <w:jc w:val="center"/>
              <w:rPr>
                <w:rFonts w:ascii="宋体" w:cs="宋体"/>
                <w:b/>
                <w:bCs/>
                <w:color w:val="000000"/>
                <w:kern w:val="0"/>
                <w:sz w:val="16"/>
                <w:szCs w:val="16"/>
              </w:rPr>
            </w:pPr>
            <w:r>
              <w:rPr>
                <w:rFonts w:ascii="宋体" w:hAnsi="宋体" w:cs="宋体" w:hint="eastAsia"/>
                <w:b/>
                <w:bCs/>
                <w:color w:val="000000"/>
                <w:kern w:val="0"/>
                <w:sz w:val="16"/>
                <w:szCs w:val="16"/>
              </w:rPr>
              <w:t xml:space="preserve">　</w:t>
            </w:r>
          </w:p>
        </w:tc>
        <w:tc>
          <w:tcPr>
            <w:tcW w:w="2118" w:type="dxa"/>
            <w:tcBorders>
              <w:top w:val="nil"/>
              <w:left w:val="nil"/>
              <w:bottom w:val="single" w:sz="4" w:space="0" w:color="auto"/>
              <w:right w:val="single" w:sz="4" w:space="0" w:color="auto"/>
            </w:tcBorders>
            <w:vAlign w:val="center"/>
          </w:tcPr>
          <w:p w:rsidR="00105265" w:rsidRDefault="00105265">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vAlign w:val="center"/>
          </w:tcPr>
          <w:p w:rsidR="00105265" w:rsidRDefault="00105265">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vAlign w:val="center"/>
          </w:tcPr>
          <w:p w:rsidR="00105265" w:rsidRDefault="00105265">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vAlign w:val="center"/>
          </w:tcPr>
          <w:p w:rsidR="00105265" w:rsidRDefault="00105265">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r>
      <w:tr w:rsidR="00105265">
        <w:trPr>
          <w:trHeight w:val="405"/>
        </w:trPr>
        <w:tc>
          <w:tcPr>
            <w:tcW w:w="582" w:type="dxa"/>
            <w:tcBorders>
              <w:top w:val="nil"/>
              <w:left w:val="single" w:sz="4" w:space="0" w:color="auto"/>
              <w:bottom w:val="single" w:sz="4" w:space="0" w:color="auto"/>
              <w:right w:val="single" w:sz="4" w:space="0" w:color="auto"/>
            </w:tcBorders>
            <w:vAlign w:val="center"/>
          </w:tcPr>
          <w:p w:rsidR="00105265" w:rsidRDefault="00105265">
            <w:pPr>
              <w:widowControl/>
              <w:jc w:val="left"/>
              <w:rPr>
                <w:rFonts w:ascii="宋体" w:cs="宋体"/>
                <w:color w:val="000000"/>
                <w:kern w:val="0"/>
                <w:sz w:val="22"/>
                <w:szCs w:val="22"/>
              </w:rPr>
            </w:pPr>
            <w:r>
              <w:rPr>
                <w:rFonts w:ascii="宋体" w:hAnsi="宋体" w:cs="宋体" w:hint="eastAsia"/>
                <w:color w:val="000000"/>
                <w:kern w:val="0"/>
                <w:sz w:val="22"/>
                <w:szCs w:val="22"/>
              </w:rPr>
              <w:t xml:space="preserve">　</w:t>
            </w:r>
          </w:p>
        </w:tc>
        <w:tc>
          <w:tcPr>
            <w:tcW w:w="611" w:type="dxa"/>
            <w:tcBorders>
              <w:top w:val="nil"/>
              <w:left w:val="nil"/>
              <w:bottom w:val="single" w:sz="4" w:space="0" w:color="auto"/>
              <w:right w:val="single" w:sz="4" w:space="0" w:color="auto"/>
            </w:tcBorders>
            <w:vAlign w:val="center"/>
          </w:tcPr>
          <w:p w:rsidR="00105265" w:rsidRDefault="00105265">
            <w:pPr>
              <w:widowControl/>
              <w:jc w:val="left"/>
              <w:rPr>
                <w:rFonts w:ascii="宋体" w:cs="宋体"/>
                <w:color w:val="000000"/>
                <w:kern w:val="0"/>
                <w:sz w:val="22"/>
                <w:szCs w:val="22"/>
              </w:rPr>
            </w:pPr>
            <w:r>
              <w:rPr>
                <w:rFonts w:ascii="宋体" w:hAnsi="宋体" w:cs="宋体" w:hint="eastAsia"/>
                <w:color w:val="000000"/>
                <w:kern w:val="0"/>
                <w:sz w:val="22"/>
                <w:szCs w:val="22"/>
              </w:rPr>
              <w:t xml:space="preserve">　</w:t>
            </w:r>
          </w:p>
        </w:tc>
        <w:tc>
          <w:tcPr>
            <w:tcW w:w="494" w:type="dxa"/>
            <w:tcBorders>
              <w:top w:val="nil"/>
              <w:left w:val="nil"/>
              <w:bottom w:val="single" w:sz="4" w:space="0" w:color="auto"/>
              <w:right w:val="single" w:sz="4" w:space="0" w:color="auto"/>
            </w:tcBorders>
            <w:vAlign w:val="center"/>
          </w:tcPr>
          <w:p w:rsidR="00105265" w:rsidRDefault="00105265">
            <w:pPr>
              <w:widowControl/>
              <w:jc w:val="left"/>
              <w:rPr>
                <w:rFonts w:ascii="宋体" w:cs="宋体"/>
                <w:color w:val="000000"/>
                <w:kern w:val="0"/>
                <w:sz w:val="24"/>
              </w:rPr>
            </w:pPr>
            <w:r>
              <w:rPr>
                <w:rFonts w:ascii="宋体" w:hAnsi="宋体" w:cs="宋体" w:hint="eastAsia"/>
                <w:color w:val="000000"/>
                <w:kern w:val="0"/>
                <w:sz w:val="24"/>
              </w:rPr>
              <w:t xml:space="preserve">　</w:t>
            </w:r>
          </w:p>
        </w:tc>
        <w:tc>
          <w:tcPr>
            <w:tcW w:w="2118" w:type="dxa"/>
            <w:tcBorders>
              <w:top w:val="nil"/>
              <w:left w:val="nil"/>
              <w:bottom w:val="single" w:sz="4" w:space="0" w:color="auto"/>
              <w:right w:val="single" w:sz="4" w:space="0" w:color="auto"/>
            </w:tcBorders>
            <w:vAlign w:val="center"/>
          </w:tcPr>
          <w:p w:rsidR="00105265" w:rsidRDefault="00105265">
            <w:pPr>
              <w:widowControl/>
              <w:jc w:val="center"/>
              <w:rPr>
                <w:rFonts w:ascii="宋体" w:cs="宋体"/>
                <w:color w:val="000000"/>
                <w:kern w:val="0"/>
                <w:sz w:val="22"/>
                <w:szCs w:val="22"/>
              </w:rPr>
            </w:pPr>
            <w:r>
              <w:rPr>
                <w:rFonts w:ascii="宋体" w:hAnsi="宋体" w:cs="宋体" w:hint="eastAsia"/>
                <w:color w:val="000000"/>
                <w:kern w:val="0"/>
                <w:sz w:val="22"/>
                <w:szCs w:val="22"/>
              </w:rPr>
              <w:t>合计</w:t>
            </w:r>
          </w:p>
        </w:tc>
        <w:tc>
          <w:tcPr>
            <w:tcW w:w="1855" w:type="dxa"/>
            <w:tcBorders>
              <w:top w:val="nil"/>
              <w:left w:val="nil"/>
              <w:bottom w:val="single" w:sz="4" w:space="0" w:color="auto"/>
              <w:right w:val="single" w:sz="4" w:space="0" w:color="auto"/>
            </w:tcBorders>
            <w:vAlign w:val="center"/>
          </w:tcPr>
          <w:p w:rsidR="00105265" w:rsidRDefault="00105265">
            <w:pPr>
              <w:widowControl/>
              <w:jc w:val="left"/>
              <w:rPr>
                <w:rFonts w:ascii="宋体" w:cs="宋体"/>
                <w:color w:val="000000"/>
                <w:kern w:val="0"/>
                <w:sz w:val="24"/>
              </w:rPr>
            </w:pPr>
            <w:r>
              <w:rPr>
                <w:rFonts w:ascii="宋体" w:hAnsi="宋体" w:cs="宋体"/>
                <w:color w:val="000000"/>
                <w:kern w:val="0"/>
                <w:sz w:val="24"/>
              </w:rPr>
              <w:t>197.97</w:t>
            </w:r>
          </w:p>
        </w:tc>
        <w:tc>
          <w:tcPr>
            <w:tcW w:w="1856" w:type="dxa"/>
            <w:tcBorders>
              <w:top w:val="nil"/>
              <w:left w:val="nil"/>
              <w:bottom w:val="single" w:sz="4" w:space="0" w:color="auto"/>
              <w:right w:val="single" w:sz="4" w:space="0" w:color="auto"/>
            </w:tcBorders>
            <w:vAlign w:val="center"/>
          </w:tcPr>
          <w:p w:rsidR="00105265" w:rsidRDefault="00105265">
            <w:pPr>
              <w:widowControl/>
              <w:jc w:val="left"/>
              <w:rPr>
                <w:rFonts w:ascii="宋体" w:cs="宋体"/>
                <w:color w:val="000000"/>
                <w:kern w:val="0"/>
                <w:sz w:val="24"/>
              </w:rPr>
            </w:pPr>
            <w:r>
              <w:rPr>
                <w:rFonts w:ascii="Dialog" w:eastAsia="Times New Roman" w:hAnsi="Dialog" w:cs="Dialog"/>
                <w:color w:val="000000"/>
                <w:kern w:val="0"/>
                <w:sz w:val="24"/>
                <w:lang/>
              </w:rPr>
              <w:t>182.97</w:t>
            </w:r>
          </w:p>
        </w:tc>
        <w:tc>
          <w:tcPr>
            <w:tcW w:w="1713" w:type="dxa"/>
            <w:tcBorders>
              <w:top w:val="nil"/>
              <w:left w:val="nil"/>
              <w:bottom w:val="single" w:sz="4" w:space="0" w:color="auto"/>
              <w:right w:val="single" w:sz="4" w:space="0" w:color="auto"/>
            </w:tcBorders>
            <w:vAlign w:val="center"/>
          </w:tcPr>
          <w:p w:rsidR="00105265" w:rsidRDefault="00105265">
            <w:pPr>
              <w:widowControl/>
              <w:jc w:val="left"/>
              <w:rPr>
                <w:rFonts w:ascii="宋体" w:cs="宋体"/>
                <w:color w:val="000000"/>
                <w:kern w:val="0"/>
                <w:sz w:val="24"/>
              </w:rPr>
            </w:pPr>
            <w:r>
              <w:rPr>
                <w:rFonts w:ascii="宋体" w:hAnsi="宋体" w:cs="宋体"/>
                <w:color w:val="000000"/>
                <w:kern w:val="0"/>
                <w:sz w:val="24"/>
              </w:rPr>
              <w:t>15</w:t>
            </w:r>
          </w:p>
        </w:tc>
      </w:tr>
    </w:tbl>
    <w:p w:rsidR="00105265" w:rsidRDefault="00105265">
      <w:pPr>
        <w:widowControl/>
        <w:outlineLvl w:val="1"/>
        <w:rPr>
          <w:rFonts w:ascii="仿宋_GB2312" w:eastAsia="仿宋_GB2312" w:hAnsi="宋体"/>
          <w:b/>
          <w:kern w:val="0"/>
          <w:sz w:val="28"/>
          <w:szCs w:val="32"/>
        </w:rPr>
      </w:pPr>
      <w:r>
        <w:rPr>
          <w:rFonts w:ascii="仿宋_GB2312" w:eastAsia="仿宋_GB2312" w:hAnsi="宋体" w:hint="eastAsia"/>
          <w:b/>
          <w:kern w:val="0"/>
          <w:sz w:val="28"/>
          <w:szCs w:val="32"/>
        </w:rPr>
        <w:t>备注：无内容应公开空表并说明情况。</w:t>
      </w:r>
    </w:p>
    <w:p w:rsidR="00105265" w:rsidRDefault="00105265" w:rsidP="00F7510C">
      <w:pPr>
        <w:widowControl/>
        <w:spacing w:beforeLines="50"/>
        <w:outlineLvl w:val="1"/>
        <w:rPr>
          <w:rFonts w:ascii="仿宋_GB2312" w:eastAsia="仿宋_GB2312" w:hAnsi="宋体"/>
          <w:b/>
          <w:kern w:val="0"/>
          <w:sz w:val="32"/>
          <w:szCs w:val="32"/>
        </w:rPr>
      </w:pPr>
    </w:p>
    <w:p w:rsidR="00105265" w:rsidRDefault="00105265" w:rsidP="00F7510C">
      <w:pPr>
        <w:widowControl/>
        <w:spacing w:beforeLines="50"/>
        <w:outlineLvl w:val="1"/>
        <w:rPr>
          <w:rFonts w:ascii="仿宋_GB2312" w:eastAsia="仿宋_GB2312" w:hAnsi="宋体"/>
          <w:b/>
          <w:kern w:val="0"/>
          <w:sz w:val="32"/>
          <w:szCs w:val="32"/>
        </w:rPr>
      </w:pPr>
    </w:p>
    <w:p w:rsidR="00105265" w:rsidRDefault="00105265" w:rsidP="00F7510C">
      <w:pPr>
        <w:widowControl/>
        <w:spacing w:beforeLines="50"/>
        <w:outlineLvl w:val="1"/>
        <w:rPr>
          <w:rFonts w:ascii="仿宋_GB2312" w:eastAsia="仿宋_GB2312" w:hAnsi="宋体"/>
          <w:b/>
          <w:kern w:val="0"/>
          <w:sz w:val="32"/>
          <w:szCs w:val="32"/>
        </w:rPr>
      </w:pPr>
    </w:p>
    <w:p w:rsidR="00105265" w:rsidRDefault="00105265" w:rsidP="00F7510C">
      <w:pPr>
        <w:widowControl/>
        <w:spacing w:beforeLines="50"/>
        <w:outlineLvl w:val="1"/>
        <w:rPr>
          <w:rFonts w:ascii="仿宋_GB2312" w:eastAsia="仿宋_GB2312" w:hAnsi="宋体"/>
          <w:b/>
          <w:kern w:val="0"/>
          <w:sz w:val="32"/>
          <w:szCs w:val="32"/>
        </w:rPr>
      </w:pPr>
    </w:p>
    <w:p w:rsidR="00105265" w:rsidRDefault="00105265" w:rsidP="00F7510C">
      <w:pPr>
        <w:widowControl/>
        <w:spacing w:beforeLines="50"/>
        <w:outlineLvl w:val="1"/>
        <w:rPr>
          <w:rFonts w:ascii="仿宋_GB2312" w:eastAsia="仿宋_GB2312" w:hAnsi="宋体"/>
          <w:b/>
          <w:kern w:val="0"/>
          <w:sz w:val="32"/>
          <w:szCs w:val="32"/>
        </w:rPr>
      </w:pPr>
      <w:r>
        <w:rPr>
          <w:rFonts w:ascii="仿宋_GB2312" w:eastAsia="仿宋_GB2312" w:hAnsi="宋体" w:hint="eastAsia"/>
          <w:b/>
          <w:kern w:val="0"/>
          <w:sz w:val="32"/>
          <w:szCs w:val="32"/>
        </w:rPr>
        <w:t>表四：</w:t>
      </w:r>
    </w:p>
    <w:p w:rsidR="00105265" w:rsidRDefault="00105265" w:rsidP="00F7510C">
      <w:pPr>
        <w:widowControl/>
        <w:spacing w:beforeLines="50"/>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财政拨款收支预算总体情况表</w:t>
      </w:r>
    </w:p>
    <w:p w:rsidR="00105265" w:rsidRDefault="00105265" w:rsidP="00F7510C">
      <w:pPr>
        <w:widowControl/>
        <w:spacing w:beforeLines="50"/>
        <w:outlineLvl w:val="1"/>
        <w:rPr>
          <w:rFonts w:ascii="仿宋_GB2312" w:eastAsia="仿宋_GB2312" w:hAnsi="宋体"/>
          <w:kern w:val="0"/>
          <w:sz w:val="28"/>
          <w:szCs w:val="28"/>
        </w:rPr>
      </w:pPr>
      <w:r>
        <w:rPr>
          <w:rFonts w:ascii="仿宋_GB2312" w:eastAsia="仿宋_GB2312" w:hAnsi="宋体" w:hint="eastAsia"/>
          <w:kern w:val="0"/>
          <w:sz w:val="28"/>
          <w:szCs w:val="28"/>
        </w:rPr>
        <w:t>编制部门：</w:t>
      </w:r>
      <w:r>
        <w:rPr>
          <w:rFonts w:ascii="仿宋_GB2312" w:eastAsia="仿宋_GB2312" w:hAnsi="宋体" w:hint="eastAsia"/>
          <w:kern w:val="0"/>
          <w:sz w:val="24"/>
        </w:rPr>
        <w:t>昌吉州畜牧兽医执法支队</w:t>
      </w:r>
      <w:r>
        <w:rPr>
          <w:rFonts w:ascii="仿宋_GB2312" w:eastAsia="仿宋_GB2312" w:hAnsi="宋体"/>
          <w:kern w:val="0"/>
          <w:sz w:val="28"/>
          <w:szCs w:val="28"/>
        </w:rPr>
        <w:t xml:space="preserve">       </w:t>
      </w:r>
      <w:r>
        <w:rPr>
          <w:rFonts w:ascii="仿宋_GB2312" w:eastAsia="仿宋_GB2312" w:hAnsi="宋体" w:hint="eastAsia"/>
          <w:kern w:val="0"/>
          <w:sz w:val="28"/>
          <w:szCs w:val="28"/>
        </w:rPr>
        <w:t>单位：万元</w:t>
      </w:r>
    </w:p>
    <w:tbl>
      <w:tblPr>
        <w:tblW w:w="9229" w:type="dxa"/>
        <w:tblInd w:w="93" w:type="dxa"/>
        <w:tblLayout w:type="fixed"/>
        <w:tblLook w:val="00A0"/>
      </w:tblPr>
      <w:tblGrid>
        <w:gridCol w:w="1620"/>
        <w:gridCol w:w="1230"/>
        <w:gridCol w:w="2250"/>
        <w:gridCol w:w="1294"/>
        <w:gridCol w:w="1418"/>
        <w:gridCol w:w="1417"/>
      </w:tblGrid>
      <w:tr w:rsidR="00105265">
        <w:trPr>
          <w:trHeight w:val="285"/>
        </w:trPr>
        <w:tc>
          <w:tcPr>
            <w:tcW w:w="2850" w:type="dxa"/>
            <w:gridSpan w:val="2"/>
            <w:tcBorders>
              <w:top w:val="single" w:sz="4" w:space="0" w:color="auto"/>
              <w:left w:val="single" w:sz="4" w:space="0" w:color="auto"/>
              <w:bottom w:val="single" w:sz="4" w:space="0" w:color="auto"/>
              <w:right w:val="single" w:sz="4" w:space="0" w:color="000000"/>
            </w:tcBorders>
            <w:vAlign w:val="center"/>
          </w:tcPr>
          <w:p w:rsidR="00105265" w:rsidRDefault="00105265">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财政拨款收入</w:t>
            </w:r>
          </w:p>
        </w:tc>
        <w:tc>
          <w:tcPr>
            <w:tcW w:w="6379" w:type="dxa"/>
            <w:gridSpan w:val="4"/>
            <w:tcBorders>
              <w:top w:val="single" w:sz="4" w:space="0" w:color="auto"/>
              <w:left w:val="nil"/>
              <w:bottom w:val="single" w:sz="4" w:space="0" w:color="auto"/>
              <w:right w:val="single" w:sz="4" w:space="0" w:color="000000"/>
            </w:tcBorders>
            <w:vAlign w:val="center"/>
          </w:tcPr>
          <w:p w:rsidR="00105265" w:rsidRDefault="00105265">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财政拨款支出</w:t>
            </w:r>
          </w:p>
        </w:tc>
      </w:tr>
      <w:tr w:rsidR="00105265">
        <w:trPr>
          <w:trHeight w:val="465"/>
        </w:trPr>
        <w:tc>
          <w:tcPr>
            <w:tcW w:w="1620" w:type="dxa"/>
            <w:tcBorders>
              <w:top w:val="nil"/>
              <w:left w:val="single" w:sz="4" w:space="0" w:color="auto"/>
              <w:bottom w:val="single" w:sz="4" w:space="0" w:color="auto"/>
              <w:right w:val="single" w:sz="4" w:space="0" w:color="auto"/>
            </w:tcBorders>
            <w:vAlign w:val="center"/>
          </w:tcPr>
          <w:p w:rsidR="00105265" w:rsidRDefault="00105265">
            <w:pPr>
              <w:widowControl/>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项</w:t>
            </w:r>
            <w:r>
              <w:rPr>
                <w:rFonts w:ascii="仿宋_GB2312" w:eastAsia="仿宋_GB2312" w:hAnsi="宋体" w:cs="宋体"/>
                <w:b/>
                <w:kern w:val="0"/>
                <w:sz w:val="20"/>
                <w:szCs w:val="20"/>
              </w:rPr>
              <w:t xml:space="preserve">    </w:t>
            </w:r>
            <w:r>
              <w:rPr>
                <w:rFonts w:ascii="仿宋_GB2312" w:eastAsia="仿宋_GB2312" w:hAnsi="宋体" w:cs="宋体" w:hint="eastAsia"/>
                <w:b/>
                <w:kern w:val="0"/>
                <w:sz w:val="20"/>
                <w:szCs w:val="20"/>
              </w:rPr>
              <w:t>目</w:t>
            </w:r>
          </w:p>
        </w:tc>
        <w:tc>
          <w:tcPr>
            <w:tcW w:w="1230" w:type="dxa"/>
            <w:tcBorders>
              <w:top w:val="nil"/>
              <w:left w:val="nil"/>
              <w:bottom w:val="single" w:sz="4" w:space="0" w:color="auto"/>
              <w:right w:val="single" w:sz="4" w:space="0" w:color="auto"/>
            </w:tcBorders>
            <w:vAlign w:val="center"/>
          </w:tcPr>
          <w:p w:rsidR="00105265" w:rsidRDefault="00105265">
            <w:pPr>
              <w:widowControl/>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合计</w:t>
            </w:r>
          </w:p>
        </w:tc>
        <w:tc>
          <w:tcPr>
            <w:tcW w:w="2250" w:type="dxa"/>
            <w:tcBorders>
              <w:top w:val="nil"/>
              <w:left w:val="nil"/>
              <w:bottom w:val="single" w:sz="4" w:space="0" w:color="auto"/>
              <w:right w:val="single" w:sz="4" w:space="0" w:color="auto"/>
            </w:tcBorders>
            <w:vAlign w:val="center"/>
          </w:tcPr>
          <w:p w:rsidR="00105265" w:rsidRDefault="00105265">
            <w:pPr>
              <w:widowControl/>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功</w:t>
            </w:r>
            <w:r>
              <w:rPr>
                <w:rFonts w:ascii="仿宋_GB2312" w:eastAsia="仿宋_GB2312" w:hAnsi="宋体" w:cs="宋体"/>
                <w:b/>
                <w:kern w:val="0"/>
                <w:sz w:val="20"/>
                <w:szCs w:val="20"/>
              </w:rPr>
              <w:t xml:space="preserve">  </w:t>
            </w:r>
            <w:r>
              <w:rPr>
                <w:rFonts w:ascii="仿宋_GB2312" w:eastAsia="仿宋_GB2312" w:hAnsi="宋体" w:cs="宋体" w:hint="eastAsia"/>
                <w:b/>
                <w:kern w:val="0"/>
                <w:sz w:val="20"/>
                <w:szCs w:val="20"/>
              </w:rPr>
              <w:t>能</w:t>
            </w:r>
            <w:r>
              <w:rPr>
                <w:rFonts w:ascii="仿宋_GB2312" w:eastAsia="仿宋_GB2312" w:hAnsi="宋体" w:cs="宋体"/>
                <w:b/>
                <w:kern w:val="0"/>
                <w:sz w:val="20"/>
                <w:szCs w:val="20"/>
              </w:rPr>
              <w:t xml:space="preserve">  </w:t>
            </w:r>
            <w:r>
              <w:rPr>
                <w:rFonts w:ascii="仿宋_GB2312" w:eastAsia="仿宋_GB2312" w:hAnsi="宋体" w:cs="宋体" w:hint="eastAsia"/>
                <w:b/>
                <w:kern w:val="0"/>
                <w:sz w:val="20"/>
                <w:szCs w:val="20"/>
              </w:rPr>
              <w:t>分</w:t>
            </w:r>
            <w:r>
              <w:rPr>
                <w:rFonts w:ascii="仿宋_GB2312" w:eastAsia="仿宋_GB2312" w:hAnsi="宋体" w:cs="宋体"/>
                <w:b/>
                <w:kern w:val="0"/>
                <w:sz w:val="20"/>
                <w:szCs w:val="20"/>
              </w:rPr>
              <w:t xml:space="preserve">  </w:t>
            </w:r>
            <w:r>
              <w:rPr>
                <w:rFonts w:ascii="仿宋_GB2312" w:eastAsia="仿宋_GB2312" w:hAnsi="宋体" w:cs="宋体" w:hint="eastAsia"/>
                <w:b/>
                <w:kern w:val="0"/>
                <w:sz w:val="20"/>
                <w:szCs w:val="20"/>
              </w:rPr>
              <w:t>类</w:t>
            </w:r>
          </w:p>
        </w:tc>
        <w:tc>
          <w:tcPr>
            <w:tcW w:w="1294" w:type="dxa"/>
            <w:tcBorders>
              <w:top w:val="nil"/>
              <w:left w:val="nil"/>
              <w:bottom w:val="single" w:sz="4" w:space="0" w:color="auto"/>
              <w:right w:val="single" w:sz="4" w:space="0" w:color="auto"/>
            </w:tcBorders>
            <w:vAlign w:val="center"/>
          </w:tcPr>
          <w:p w:rsidR="00105265" w:rsidRDefault="00105265">
            <w:pPr>
              <w:widowControl/>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合计</w:t>
            </w:r>
          </w:p>
        </w:tc>
        <w:tc>
          <w:tcPr>
            <w:tcW w:w="1418" w:type="dxa"/>
            <w:tcBorders>
              <w:top w:val="nil"/>
              <w:left w:val="nil"/>
              <w:bottom w:val="single" w:sz="4" w:space="0" w:color="auto"/>
              <w:right w:val="single" w:sz="4" w:space="0" w:color="auto"/>
            </w:tcBorders>
            <w:vAlign w:val="center"/>
          </w:tcPr>
          <w:p w:rsidR="00105265" w:rsidRDefault="00105265">
            <w:pPr>
              <w:widowControl/>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一般公共预算</w:t>
            </w:r>
          </w:p>
        </w:tc>
        <w:tc>
          <w:tcPr>
            <w:tcW w:w="1417" w:type="dxa"/>
            <w:tcBorders>
              <w:top w:val="nil"/>
              <w:left w:val="nil"/>
              <w:bottom w:val="single" w:sz="4" w:space="0" w:color="auto"/>
              <w:right w:val="single" w:sz="4" w:space="0" w:color="auto"/>
            </w:tcBorders>
            <w:vAlign w:val="center"/>
          </w:tcPr>
          <w:p w:rsidR="00105265" w:rsidRDefault="00105265">
            <w:pPr>
              <w:widowControl/>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政府性基金预算</w:t>
            </w:r>
          </w:p>
        </w:tc>
      </w:tr>
      <w:tr w:rsidR="00105265">
        <w:trPr>
          <w:trHeight w:hRule="exact" w:val="312"/>
        </w:trPr>
        <w:tc>
          <w:tcPr>
            <w:tcW w:w="1620" w:type="dxa"/>
            <w:tcBorders>
              <w:top w:val="nil"/>
              <w:left w:val="single" w:sz="4" w:space="0" w:color="auto"/>
              <w:bottom w:val="single" w:sz="4" w:space="0" w:color="auto"/>
              <w:right w:val="single" w:sz="4" w:space="0" w:color="auto"/>
            </w:tcBorders>
            <w:vAlign w:val="center"/>
          </w:tcPr>
          <w:p w:rsidR="00105265" w:rsidRDefault="00105265">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财政拨款（补助）</w:t>
            </w:r>
          </w:p>
        </w:tc>
        <w:tc>
          <w:tcPr>
            <w:tcW w:w="1230" w:type="dxa"/>
            <w:tcBorders>
              <w:top w:val="nil"/>
              <w:left w:val="nil"/>
              <w:bottom w:val="single" w:sz="4" w:space="0" w:color="auto"/>
              <w:right w:val="single" w:sz="4" w:space="0" w:color="auto"/>
            </w:tcBorders>
            <w:vAlign w:val="center"/>
          </w:tcPr>
          <w:p w:rsidR="00105265" w:rsidRDefault="00105265">
            <w:pPr>
              <w:widowControl/>
              <w:jc w:val="right"/>
              <w:textAlignment w:val="center"/>
              <w:rPr>
                <w:rFonts w:ascii="仿宋_GB2312" w:eastAsia="仿宋_GB2312" w:hAnsi="宋体" w:cs="宋体"/>
                <w:color w:val="000000"/>
                <w:kern w:val="0"/>
                <w:sz w:val="22"/>
                <w:szCs w:val="22"/>
              </w:rPr>
            </w:pPr>
            <w:r>
              <w:rPr>
                <w:rFonts w:ascii="Dialog" w:eastAsia="Times New Roman" w:hAnsi="Dialog" w:cs="Dialog"/>
                <w:color w:val="000000"/>
                <w:kern w:val="0"/>
                <w:sz w:val="24"/>
                <w:lang/>
              </w:rPr>
              <w:t>197.97</w:t>
            </w:r>
          </w:p>
        </w:tc>
        <w:tc>
          <w:tcPr>
            <w:tcW w:w="2250" w:type="dxa"/>
            <w:tcBorders>
              <w:top w:val="nil"/>
              <w:left w:val="nil"/>
              <w:bottom w:val="single" w:sz="4" w:space="0" w:color="auto"/>
              <w:right w:val="single" w:sz="4" w:space="0" w:color="auto"/>
            </w:tcBorders>
            <w:vAlign w:val="center"/>
          </w:tcPr>
          <w:p w:rsidR="00105265" w:rsidRDefault="00105265">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201 </w:t>
            </w:r>
            <w:r>
              <w:rPr>
                <w:rFonts w:ascii="仿宋_GB2312" w:eastAsia="仿宋_GB2312" w:hAnsi="宋体" w:cs="宋体" w:hint="eastAsia"/>
                <w:kern w:val="0"/>
                <w:sz w:val="18"/>
                <w:szCs w:val="18"/>
              </w:rPr>
              <w:t>一般公共服务支出</w:t>
            </w:r>
          </w:p>
        </w:tc>
        <w:tc>
          <w:tcPr>
            <w:tcW w:w="1294" w:type="dxa"/>
            <w:tcBorders>
              <w:top w:val="nil"/>
              <w:left w:val="nil"/>
              <w:bottom w:val="single" w:sz="4" w:space="0" w:color="auto"/>
              <w:right w:val="single" w:sz="4" w:space="0" w:color="auto"/>
            </w:tcBorders>
            <w:vAlign w:val="center"/>
          </w:tcPr>
          <w:p w:rsidR="00105265" w:rsidRDefault="00105265">
            <w:pPr>
              <w:widowControl/>
              <w:tabs>
                <w:tab w:val="center" w:pos="539"/>
                <w:tab w:val="right" w:pos="1378"/>
              </w:tabs>
              <w:jc w:val="left"/>
              <w:rPr>
                <w:rFonts w:ascii="宋体" w:cs="宋体"/>
                <w:kern w:val="0"/>
                <w:sz w:val="18"/>
                <w:szCs w:val="18"/>
              </w:rPr>
            </w:pPr>
            <w:r>
              <w:rPr>
                <w:rFonts w:ascii="宋体" w:cs="宋体"/>
                <w:kern w:val="0"/>
                <w:sz w:val="18"/>
                <w:szCs w:val="18"/>
              </w:rPr>
              <w:tab/>
            </w: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105265" w:rsidRDefault="00105265">
            <w:pPr>
              <w:widowControl/>
              <w:tabs>
                <w:tab w:val="center" w:pos="601"/>
                <w:tab w:val="right" w:pos="1502"/>
              </w:tabs>
              <w:jc w:val="left"/>
              <w:rPr>
                <w:rFonts w:ascii="宋体" w:cs="宋体"/>
                <w:kern w:val="0"/>
                <w:sz w:val="18"/>
                <w:szCs w:val="18"/>
              </w:rPr>
            </w:pPr>
            <w:r>
              <w:rPr>
                <w:rFonts w:ascii="宋体" w:cs="宋体"/>
                <w:kern w:val="0"/>
                <w:sz w:val="18"/>
                <w:szCs w:val="18"/>
              </w:rPr>
              <w:tab/>
            </w:r>
            <w:r>
              <w:rPr>
                <w:rFonts w:ascii="宋体" w:cs="宋体"/>
                <w:kern w:val="0"/>
                <w:sz w:val="18"/>
                <w:szCs w:val="18"/>
              </w:rPr>
              <w:tab/>
            </w: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105265" w:rsidRDefault="00105265">
            <w:pPr>
              <w:widowControl/>
              <w:jc w:val="right"/>
              <w:rPr>
                <w:rFonts w:ascii="宋体" w:cs="宋体"/>
                <w:kern w:val="0"/>
                <w:sz w:val="18"/>
                <w:szCs w:val="18"/>
              </w:rPr>
            </w:pPr>
            <w:r>
              <w:rPr>
                <w:rFonts w:ascii="宋体" w:hAnsi="宋体" w:cs="宋体" w:hint="eastAsia"/>
                <w:kern w:val="0"/>
                <w:sz w:val="18"/>
                <w:szCs w:val="18"/>
              </w:rPr>
              <w:t xml:space="preserve">　</w:t>
            </w:r>
          </w:p>
        </w:tc>
      </w:tr>
      <w:tr w:rsidR="00105265">
        <w:trPr>
          <w:trHeight w:hRule="exact" w:val="312"/>
        </w:trPr>
        <w:tc>
          <w:tcPr>
            <w:tcW w:w="1620" w:type="dxa"/>
            <w:tcBorders>
              <w:top w:val="nil"/>
              <w:left w:val="single" w:sz="4" w:space="0" w:color="auto"/>
              <w:bottom w:val="single" w:sz="4" w:space="0" w:color="auto"/>
              <w:right w:val="single" w:sz="4" w:space="0" w:color="auto"/>
            </w:tcBorders>
            <w:vAlign w:val="center"/>
          </w:tcPr>
          <w:p w:rsidR="00105265" w:rsidRDefault="00105265">
            <w:pPr>
              <w:widowControl/>
              <w:jc w:val="left"/>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 xml:space="preserve"> </w:t>
            </w:r>
            <w:r>
              <w:rPr>
                <w:rFonts w:ascii="仿宋_GB2312" w:eastAsia="仿宋_GB2312" w:hAnsi="宋体" w:cs="宋体" w:hint="eastAsia"/>
                <w:color w:val="000000"/>
                <w:kern w:val="0"/>
                <w:sz w:val="18"/>
                <w:szCs w:val="18"/>
              </w:rPr>
              <w:t>一般公共预算</w:t>
            </w:r>
          </w:p>
        </w:tc>
        <w:tc>
          <w:tcPr>
            <w:tcW w:w="1230" w:type="dxa"/>
            <w:tcBorders>
              <w:top w:val="nil"/>
              <w:left w:val="nil"/>
              <w:bottom w:val="single" w:sz="4" w:space="0" w:color="auto"/>
              <w:right w:val="single" w:sz="4" w:space="0" w:color="auto"/>
            </w:tcBorders>
            <w:vAlign w:val="center"/>
          </w:tcPr>
          <w:p w:rsidR="00105265" w:rsidRDefault="00105265">
            <w:pPr>
              <w:widowControl/>
              <w:jc w:val="right"/>
              <w:textAlignment w:val="center"/>
              <w:rPr>
                <w:rFonts w:ascii="仿宋_GB2312" w:eastAsia="仿宋_GB2312" w:hAnsi="宋体" w:cs="宋体"/>
                <w:color w:val="000000"/>
                <w:kern w:val="0"/>
                <w:sz w:val="22"/>
                <w:szCs w:val="22"/>
              </w:rPr>
            </w:pPr>
            <w:r>
              <w:rPr>
                <w:rFonts w:ascii="Dialog" w:eastAsia="Times New Roman" w:hAnsi="Dialog" w:cs="Dialog"/>
                <w:color w:val="000000"/>
                <w:kern w:val="0"/>
                <w:sz w:val="24"/>
                <w:lang/>
              </w:rPr>
              <w:t>197.97</w:t>
            </w:r>
          </w:p>
        </w:tc>
        <w:tc>
          <w:tcPr>
            <w:tcW w:w="2250" w:type="dxa"/>
            <w:tcBorders>
              <w:top w:val="nil"/>
              <w:left w:val="nil"/>
              <w:bottom w:val="single" w:sz="4" w:space="0" w:color="auto"/>
              <w:right w:val="single" w:sz="4" w:space="0" w:color="auto"/>
            </w:tcBorders>
            <w:vAlign w:val="center"/>
          </w:tcPr>
          <w:p w:rsidR="00105265" w:rsidRDefault="00105265">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202 </w:t>
            </w:r>
            <w:r>
              <w:rPr>
                <w:rFonts w:ascii="仿宋_GB2312" w:eastAsia="仿宋_GB2312" w:hAnsi="宋体" w:cs="宋体" w:hint="eastAsia"/>
                <w:kern w:val="0"/>
                <w:sz w:val="18"/>
                <w:szCs w:val="18"/>
              </w:rPr>
              <w:t>外交支出</w:t>
            </w:r>
          </w:p>
        </w:tc>
        <w:tc>
          <w:tcPr>
            <w:tcW w:w="1294" w:type="dxa"/>
            <w:tcBorders>
              <w:top w:val="nil"/>
              <w:left w:val="nil"/>
              <w:bottom w:val="single" w:sz="4" w:space="0" w:color="auto"/>
              <w:right w:val="single" w:sz="4" w:space="0" w:color="auto"/>
            </w:tcBorders>
            <w:vAlign w:val="center"/>
          </w:tcPr>
          <w:p w:rsidR="00105265" w:rsidRDefault="00105265">
            <w:pPr>
              <w:widowControl/>
              <w:jc w:val="right"/>
              <w:rPr>
                <w:rFonts w:asci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105265" w:rsidRDefault="00105265">
            <w:pPr>
              <w:widowControl/>
              <w:jc w:val="right"/>
              <w:rPr>
                <w:rFonts w:asci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105265" w:rsidRDefault="00105265">
            <w:pPr>
              <w:widowControl/>
              <w:jc w:val="right"/>
              <w:rPr>
                <w:rFonts w:ascii="宋体" w:cs="宋体"/>
                <w:kern w:val="0"/>
                <w:sz w:val="18"/>
                <w:szCs w:val="18"/>
              </w:rPr>
            </w:pPr>
            <w:r>
              <w:rPr>
                <w:rFonts w:ascii="宋体" w:hAnsi="宋体" w:cs="宋体" w:hint="eastAsia"/>
                <w:kern w:val="0"/>
                <w:sz w:val="18"/>
                <w:szCs w:val="18"/>
              </w:rPr>
              <w:t xml:space="preserve">　</w:t>
            </w:r>
          </w:p>
        </w:tc>
      </w:tr>
      <w:tr w:rsidR="00105265">
        <w:trPr>
          <w:trHeight w:hRule="exact" w:val="312"/>
        </w:trPr>
        <w:tc>
          <w:tcPr>
            <w:tcW w:w="1620" w:type="dxa"/>
            <w:tcBorders>
              <w:top w:val="nil"/>
              <w:left w:val="single" w:sz="4" w:space="0" w:color="auto"/>
              <w:bottom w:val="single" w:sz="4" w:space="0" w:color="auto"/>
              <w:right w:val="single" w:sz="4" w:space="0" w:color="auto"/>
            </w:tcBorders>
            <w:vAlign w:val="center"/>
          </w:tcPr>
          <w:p w:rsidR="00105265" w:rsidRDefault="00105265">
            <w:pPr>
              <w:widowControl/>
              <w:jc w:val="left"/>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 xml:space="preserve"> </w:t>
            </w:r>
            <w:r>
              <w:rPr>
                <w:rFonts w:ascii="仿宋_GB2312" w:eastAsia="仿宋_GB2312" w:hAnsi="宋体" w:cs="宋体" w:hint="eastAsia"/>
                <w:color w:val="000000"/>
                <w:kern w:val="0"/>
                <w:sz w:val="18"/>
                <w:szCs w:val="18"/>
              </w:rPr>
              <w:t>政府性基金预算</w:t>
            </w:r>
          </w:p>
        </w:tc>
        <w:tc>
          <w:tcPr>
            <w:tcW w:w="1230" w:type="dxa"/>
            <w:tcBorders>
              <w:top w:val="nil"/>
              <w:left w:val="nil"/>
              <w:bottom w:val="single" w:sz="4" w:space="0" w:color="auto"/>
              <w:right w:val="single" w:sz="4" w:space="0" w:color="auto"/>
            </w:tcBorders>
            <w:vAlign w:val="center"/>
          </w:tcPr>
          <w:p w:rsidR="00105265" w:rsidRDefault="00105265">
            <w:pPr>
              <w:widowControl/>
              <w:jc w:val="righ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105265" w:rsidRDefault="00105265">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203 </w:t>
            </w:r>
            <w:r>
              <w:rPr>
                <w:rFonts w:ascii="仿宋_GB2312" w:eastAsia="仿宋_GB2312" w:hAnsi="宋体" w:cs="宋体" w:hint="eastAsia"/>
                <w:kern w:val="0"/>
                <w:sz w:val="18"/>
                <w:szCs w:val="18"/>
              </w:rPr>
              <w:t>国防支出</w:t>
            </w:r>
          </w:p>
        </w:tc>
        <w:tc>
          <w:tcPr>
            <w:tcW w:w="1294" w:type="dxa"/>
            <w:tcBorders>
              <w:top w:val="nil"/>
              <w:left w:val="nil"/>
              <w:bottom w:val="single" w:sz="4" w:space="0" w:color="auto"/>
              <w:right w:val="single" w:sz="4" w:space="0" w:color="auto"/>
            </w:tcBorders>
            <w:vAlign w:val="center"/>
          </w:tcPr>
          <w:p w:rsidR="00105265" w:rsidRDefault="00105265">
            <w:pPr>
              <w:widowControl/>
              <w:jc w:val="right"/>
              <w:rPr>
                <w:rFonts w:asci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105265" w:rsidRDefault="00105265">
            <w:pPr>
              <w:widowControl/>
              <w:jc w:val="right"/>
              <w:rPr>
                <w:rFonts w:asci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105265" w:rsidRDefault="00105265">
            <w:pPr>
              <w:widowControl/>
              <w:jc w:val="right"/>
              <w:rPr>
                <w:rFonts w:ascii="宋体" w:cs="宋体"/>
                <w:kern w:val="0"/>
                <w:sz w:val="18"/>
                <w:szCs w:val="18"/>
              </w:rPr>
            </w:pPr>
            <w:r>
              <w:rPr>
                <w:rFonts w:ascii="宋体" w:hAnsi="宋体" w:cs="宋体" w:hint="eastAsia"/>
                <w:kern w:val="0"/>
                <w:sz w:val="18"/>
                <w:szCs w:val="18"/>
              </w:rPr>
              <w:t xml:space="preserve">　</w:t>
            </w:r>
          </w:p>
        </w:tc>
      </w:tr>
      <w:tr w:rsidR="00105265">
        <w:trPr>
          <w:trHeight w:hRule="exact" w:val="312"/>
        </w:trPr>
        <w:tc>
          <w:tcPr>
            <w:tcW w:w="1620" w:type="dxa"/>
            <w:tcBorders>
              <w:top w:val="nil"/>
              <w:left w:val="single" w:sz="4" w:space="0" w:color="auto"/>
              <w:bottom w:val="single" w:sz="4" w:space="0" w:color="auto"/>
              <w:right w:val="single" w:sz="4" w:space="0" w:color="auto"/>
            </w:tcBorders>
            <w:vAlign w:val="center"/>
          </w:tcPr>
          <w:p w:rsidR="00105265" w:rsidRDefault="00105265">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105265" w:rsidRDefault="00105265">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105265" w:rsidRDefault="00105265">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204 </w:t>
            </w:r>
            <w:r>
              <w:rPr>
                <w:rFonts w:ascii="仿宋_GB2312" w:eastAsia="仿宋_GB2312" w:hAnsi="宋体" w:cs="宋体" w:hint="eastAsia"/>
                <w:kern w:val="0"/>
                <w:sz w:val="18"/>
                <w:szCs w:val="18"/>
              </w:rPr>
              <w:t>公共安全支出</w:t>
            </w:r>
          </w:p>
        </w:tc>
        <w:tc>
          <w:tcPr>
            <w:tcW w:w="1294" w:type="dxa"/>
            <w:tcBorders>
              <w:top w:val="nil"/>
              <w:left w:val="nil"/>
              <w:bottom w:val="single" w:sz="4" w:space="0" w:color="auto"/>
              <w:right w:val="single" w:sz="4" w:space="0" w:color="auto"/>
            </w:tcBorders>
            <w:vAlign w:val="center"/>
          </w:tcPr>
          <w:p w:rsidR="00105265" w:rsidRDefault="00105265">
            <w:pPr>
              <w:widowControl/>
              <w:jc w:val="right"/>
              <w:rPr>
                <w:rFonts w:asci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105265" w:rsidRDefault="00105265">
            <w:pPr>
              <w:widowControl/>
              <w:jc w:val="right"/>
              <w:rPr>
                <w:rFonts w:asci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105265" w:rsidRDefault="00105265">
            <w:pPr>
              <w:widowControl/>
              <w:jc w:val="right"/>
              <w:rPr>
                <w:rFonts w:ascii="宋体" w:cs="宋体"/>
                <w:kern w:val="0"/>
                <w:sz w:val="18"/>
                <w:szCs w:val="18"/>
              </w:rPr>
            </w:pPr>
            <w:r>
              <w:rPr>
                <w:rFonts w:ascii="宋体" w:hAnsi="宋体" w:cs="宋体" w:hint="eastAsia"/>
                <w:kern w:val="0"/>
                <w:sz w:val="18"/>
                <w:szCs w:val="18"/>
              </w:rPr>
              <w:t xml:space="preserve">　</w:t>
            </w:r>
          </w:p>
        </w:tc>
      </w:tr>
      <w:tr w:rsidR="00105265">
        <w:trPr>
          <w:trHeight w:hRule="exact" w:val="312"/>
        </w:trPr>
        <w:tc>
          <w:tcPr>
            <w:tcW w:w="1620" w:type="dxa"/>
            <w:tcBorders>
              <w:top w:val="nil"/>
              <w:left w:val="single" w:sz="4" w:space="0" w:color="auto"/>
              <w:bottom w:val="single" w:sz="4" w:space="0" w:color="auto"/>
              <w:right w:val="single" w:sz="4" w:space="0" w:color="auto"/>
            </w:tcBorders>
            <w:vAlign w:val="center"/>
          </w:tcPr>
          <w:p w:rsidR="00105265" w:rsidRDefault="00105265">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105265" w:rsidRDefault="00105265">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105265" w:rsidRDefault="00105265">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205 </w:t>
            </w:r>
            <w:r>
              <w:rPr>
                <w:rFonts w:ascii="仿宋_GB2312" w:eastAsia="仿宋_GB2312" w:hAnsi="宋体" w:cs="宋体" w:hint="eastAsia"/>
                <w:kern w:val="0"/>
                <w:sz w:val="18"/>
                <w:szCs w:val="18"/>
              </w:rPr>
              <w:t>教育支出</w:t>
            </w:r>
          </w:p>
        </w:tc>
        <w:tc>
          <w:tcPr>
            <w:tcW w:w="1294" w:type="dxa"/>
            <w:tcBorders>
              <w:top w:val="nil"/>
              <w:left w:val="nil"/>
              <w:bottom w:val="single" w:sz="4" w:space="0" w:color="auto"/>
              <w:right w:val="single" w:sz="4" w:space="0" w:color="auto"/>
            </w:tcBorders>
            <w:vAlign w:val="center"/>
          </w:tcPr>
          <w:p w:rsidR="00105265" w:rsidRDefault="00105265">
            <w:pPr>
              <w:widowControl/>
              <w:jc w:val="right"/>
              <w:rPr>
                <w:rFonts w:asci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105265" w:rsidRDefault="00105265">
            <w:pPr>
              <w:widowControl/>
              <w:jc w:val="right"/>
              <w:rPr>
                <w:rFonts w:asci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105265" w:rsidRDefault="00105265">
            <w:pPr>
              <w:widowControl/>
              <w:jc w:val="right"/>
              <w:rPr>
                <w:rFonts w:ascii="宋体" w:cs="宋体"/>
                <w:kern w:val="0"/>
                <w:sz w:val="18"/>
                <w:szCs w:val="18"/>
              </w:rPr>
            </w:pPr>
            <w:r>
              <w:rPr>
                <w:rFonts w:ascii="宋体" w:hAnsi="宋体" w:cs="宋体" w:hint="eastAsia"/>
                <w:kern w:val="0"/>
                <w:sz w:val="18"/>
                <w:szCs w:val="18"/>
              </w:rPr>
              <w:t xml:space="preserve">　</w:t>
            </w:r>
          </w:p>
        </w:tc>
      </w:tr>
      <w:tr w:rsidR="00105265">
        <w:trPr>
          <w:trHeight w:hRule="exact" w:val="312"/>
        </w:trPr>
        <w:tc>
          <w:tcPr>
            <w:tcW w:w="1620" w:type="dxa"/>
            <w:tcBorders>
              <w:top w:val="nil"/>
              <w:left w:val="single" w:sz="4" w:space="0" w:color="auto"/>
              <w:bottom w:val="single" w:sz="4" w:space="0" w:color="auto"/>
              <w:right w:val="single" w:sz="4" w:space="0" w:color="auto"/>
            </w:tcBorders>
            <w:vAlign w:val="center"/>
          </w:tcPr>
          <w:p w:rsidR="00105265" w:rsidRDefault="00105265">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105265" w:rsidRDefault="00105265">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105265" w:rsidRDefault="00105265">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206 </w:t>
            </w:r>
            <w:r>
              <w:rPr>
                <w:rFonts w:ascii="仿宋_GB2312" w:eastAsia="仿宋_GB2312" w:hAnsi="宋体" w:cs="宋体" w:hint="eastAsia"/>
                <w:kern w:val="0"/>
                <w:sz w:val="18"/>
                <w:szCs w:val="18"/>
              </w:rPr>
              <w:t>科学技术支出</w:t>
            </w:r>
          </w:p>
        </w:tc>
        <w:tc>
          <w:tcPr>
            <w:tcW w:w="1294" w:type="dxa"/>
            <w:tcBorders>
              <w:top w:val="nil"/>
              <w:left w:val="nil"/>
              <w:bottom w:val="single" w:sz="4" w:space="0" w:color="auto"/>
              <w:right w:val="single" w:sz="4" w:space="0" w:color="auto"/>
            </w:tcBorders>
            <w:vAlign w:val="center"/>
          </w:tcPr>
          <w:p w:rsidR="00105265" w:rsidRDefault="00105265">
            <w:pPr>
              <w:widowControl/>
              <w:jc w:val="right"/>
              <w:rPr>
                <w:rFonts w:asci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105265" w:rsidRDefault="00105265">
            <w:pPr>
              <w:widowControl/>
              <w:jc w:val="right"/>
              <w:rPr>
                <w:rFonts w:asci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105265" w:rsidRDefault="00105265">
            <w:pPr>
              <w:widowControl/>
              <w:jc w:val="right"/>
              <w:rPr>
                <w:rFonts w:ascii="宋体" w:cs="宋体"/>
                <w:kern w:val="0"/>
                <w:sz w:val="18"/>
                <w:szCs w:val="18"/>
              </w:rPr>
            </w:pPr>
            <w:r>
              <w:rPr>
                <w:rFonts w:ascii="宋体" w:hAnsi="宋体" w:cs="宋体" w:hint="eastAsia"/>
                <w:kern w:val="0"/>
                <w:sz w:val="18"/>
                <w:szCs w:val="18"/>
              </w:rPr>
              <w:t xml:space="preserve">　</w:t>
            </w:r>
          </w:p>
        </w:tc>
      </w:tr>
      <w:tr w:rsidR="00105265">
        <w:trPr>
          <w:trHeight w:hRule="exact" w:val="312"/>
        </w:trPr>
        <w:tc>
          <w:tcPr>
            <w:tcW w:w="1620" w:type="dxa"/>
            <w:tcBorders>
              <w:top w:val="nil"/>
              <w:left w:val="single" w:sz="4" w:space="0" w:color="auto"/>
              <w:bottom w:val="single" w:sz="4" w:space="0" w:color="auto"/>
              <w:right w:val="single" w:sz="4" w:space="0" w:color="auto"/>
            </w:tcBorders>
            <w:vAlign w:val="center"/>
          </w:tcPr>
          <w:p w:rsidR="00105265" w:rsidRDefault="00105265">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105265" w:rsidRDefault="00105265">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105265" w:rsidRDefault="00105265">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207 </w:t>
            </w:r>
            <w:r>
              <w:rPr>
                <w:rFonts w:ascii="仿宋_GB2312" w:eastAsia="仿宋_GB2312" w:hAnsi="宋体" w:cs="宋体" w:hint="eastAsia"/>
                <w:kern w:val="0"/>
                <w:sz w:val="18"/>
                <w:szCs w:val="18"/>
              </w:rPr>
              <w:t>文化体育与传媒支出</w:t>
            </w:r>
          </w:p>
        </w:tc>
        <w:tc>
          <w:tcPr>
            <w:tcW w:w="1294" w:type="dxa"/>
            <w:tcBorders>
              <w:top w:val="nil"/>
              <w:left w:val="nil"/>
              <w:bottom w:val="single" w:sz="4" w:space="0" w:color="auto"/>
              <w:right w:val="single" w:sz="4" w:space="0" w:color="auto"/>
            </w:tcBorders>
            <w:vAlign w:val="center"/>
          </w:tcPr>
          <w:p w:rsidR="00105265" w:rsidRDefault="00105265">
            <w:pPr>
              <w:widowControl/>
              <w:jc w:val="right"/>
              <w:rPr>
                <w:rFonts w:asci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105265" w:rsidRDefault="00105265">
            <w:pPr>
              <w:widowControl/>
              <w:jc w:val="right"/>
              <w:rPr>
                <w:rFonts w:asci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105265" w:rsidRDefault="00105265">
            <w:pPr>
              <w:widowControl/>
              <w:jc w:val="right"/>
              <w:rPr>
                <w:rFonts w:ascii="宋体" w:cs="宋体"/>
                <w:kern w:val="0"/>
                <w:sz w:val="18"/>
                <w:szCs w:val="18"/>
              </w:rPr>
            </w:pPr>
            <w:r>
              <w:rPr>
                <w:rFonts w:ascii="宋体" w:hAnsi="宋体" w:cs="宋体" w:hint="eastAsia"/>
                <w:kern w:val="0"/>
                <w:sz w:val="18"/>
                <w:szCs w:val="18"/>
              </w:rPr>
              <w:t xml:space="preserve">　</w:t>
            </w:r>
          </w:p>
        </w:tc>
      </w:tr>
      <w:tr w:rsidR="00105265">
        <w:trPr>
          <w:trHeight w:hRule="exact" w:val="312"/>
        </w:trPr>
        <w:tc>
          <w:tcPr>
            <w:tcW w:w="1620" w:type="dxa"/>
            <w:tcBorders>
              <w:top w:val="nil"/>
              <w:left w:val="single" w:sz="4" w:space="0" w:color="auto"/>
              <w:bottom w:val="single" w:sz="4" w:space="0" w:color="auto"/>
              <w:right w:val="single" w:sz="4" w:space="0" w:color="auto"/>
            </w:tcBorders>
            <w:vAlign w:val="center"/>
          </w:tcPr>
          <w:p w:rsidR="00105265" w:rsidRDefault="00105265">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105265" w:rsidRDefault="00105265">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105265" w:rsidRDefault="00105265">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208 </w:t>
            </w:r>
            <w:r>
              <w:rPr>
                <w:rFonts w:ascii="仿宋_GB2312" w:eastAsia="仿宋_GB2312" w:hAnsi="宋体" w:cs="宋体" w:hint="eastAsia"/>
                <w:kern w:val="0"/>
                <w:sz w:val="18"/>
                <w:szCs w:val="18"/>
              </w:rPr>
              <w:t>社会保障和就业支出</w:t>
            </w:r>
          </w:p>
        </w:tc>
        <w:tc>
          <w:tcPr>
            <w:tcW w:w="1294" w:type="dxa"/>
            <w:tcBorders>
              <w:top w:val="nil"/>
              <w:left w:val="nil"/>
              <w:bottom w:val="single" w:sz="4" w:space="0" w:color="auto"/>
              <w:right w:val="single" w:sz="4" w:space="0" w:color="auto"/>
            </w:tcBorders>
            <w:vAlign w:val="center"/>
          </w:tcPr>
          <w:p w:rsidR="00105265" w:rsidRDefault="00105265">
            <w:pPr>
              <w:widowControl/>
              <w:jc w:val="right"/>
              <w:rPr>
                <w:rFonts w:asci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105265" w:rsidRDefault="00105265">
            <w:pPr>
              <w:widowControl/>
              <w:jc w:val="right"/>
              <w:rPr>
                <w:rFonts w:asci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105265" w:rsidRDefault="00105265">
            <w:pPr>
              <w:widowControl/>
              <w:jc w:val="right"/>
              <w:rPr>
                <w:rFonts w:ascii="宋体" w:cs="宋体"/>
                <w:kern w:val="0"/>
                <w:sz w:val="18"/>
                <w:szCs w:val="18"/>
              </w:rPr>
            </w:pPr>
            <w:r>
              <w:rPr>
                <w:rFonts w:ascii="宋体" w:hAnsi="宋体" w:cs="宋体" w:hint="eastAsia"/>
                <w:kern w:val="0"/>
                <w:sz w:val="18"/>
                <w:szCs w:val="18"/>
              </w:rPr>
              <w:t xml:space="preserve">　</w:t>
            </w:r>
          </w:p>
        </w:tc>
      </w:tr>
      <w:tr w:rsidR="00105265">
        <w:trPr>
          <w:trHeight w:hRule="exact" w:val="312"/>
        </w:trPr>
        <w:tc>
          <w:tcPr>
            <w:tcW w:w="1620" w:type="dxa"/>
            <w:tcBorders>
              <w:top w:val="nil"/>
              <w:left w:val="single" w:sz="4" w:space="0" w:color="auto"/>
              <w:bottom w:val="single" w:sz="4" w:space="0" w:color="auto"/>
              <w:right w:val="single" w:sz="4" w:space="0" w:color="auto"/>
            </w:tcBorders>
            <w:vAlign w:val="center"/>
          </w:tcPr>
          <w:p w:rsidR="00105265" w:rsidRDefault="00105265">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105265" w:rsidRDefault="00105265">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105265" w:rsidRDefault="00105265">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209 </w:t>
            </w:r>
            <w:r>
              <w:rPr>
                <w:rFonts w:ascii="仿宋_GB2312" w:eastAsia="仿宋_GB2312" w:hAnsi="宋体" w:cs="宋体" w:hint="eastAsia"/>
                <w:kern w:val="0"/>
                <w:sz w:val="18"/>
                <w:szCs w:val="18"/>
              </w:rPr>
              <w:t>社会保险基金支出</w:t>
            </w:r>
          </w:p>
        </w:tc>
        <w:tc>
          <w:tcPr>
            <w:tcW w:w="1294" w:type="dxa"/>
            <w:tcBorders>
              <w:top w:val="nil"/>
              <w:left w:val="nil"/>
              <w:bottom w:val="single" w:sz="4" w:space="0" w:color="auto"/>
              <w:right w:val="single" w:sz="4" w:space="0" w:color="auto"/>
            </w:tcBorders>
            <w:vAlign w:val="center"/>
          </w:tcPr>
          <w:p w:rsidR="00105265" w:rsidRDefault="00105265">
            <w:pPr>
              <w:widowControl/>
              <w:jc w:val="right"/>
              <w:rPr>
                <w:rFonts w:asci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105265" w:rsidRDefault="00105265">
            <w:pPr>
              <w:widowControl/>
              <w:jc w:val="right"/>
              <w:rPr>
                <w:rFonts w:asci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105265" w:rsidRDefault="00105265">
            <w:pPr>
              <w:widowControl/>
              <w:jc w:val="right"/>
              <w:rPr>
                <w:rFonts w:ascii="宋体" w:cs="宋体"/>
                <w:kern w:val="0"/>
                <w:sz w:val="18"/>
                <w:szCs w:val="18"/>
              </w:rPr>
            </w:pPr>
            <w:r>
              <w:rPr>
                <w:rFonts w:ascii="宋体" w:hAnsi="宋体" w:cs="宋体" w:hint="eastAsia"/>
                <w:kern w:val="0"/>
                <w:sz w:val="18"/>
                <w:szCs w:val="18"/>
              </w:rPr>
              <w:t xml:space="preserve">　</w:t>
            </w:r>
          </w:p>
        </w:tc>
      </w:tr>
      <w:tr w:rsidR="00105265">
        <w:trPr>
          <w:trHeight w:hRule="exact" w:val="312"/>
        </w:trPr>
        <w:tc>
          <w:tcPr>
            <w:tcW w:w="1620" w:type="dxa"/>
            <w:tcBorders>
              <w:top w:val="nil"/>
              <w:left w:val="single" w:sz="4" w:space="0" w:color="auto"/>
              <w:bottom w:val="single" w:sz="4" w:space="0" w:color="auto"/>
              <w:right w:val="single" w:sz="4" w:space="0" w:color="auto"/>
            </w:tcBorders>
            <w:vAlign w:val="center"/>
          </w:tcPr>
          <w:p w:rsidR="00105265" w:rsidRDefault="00105265">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105265" w:rsidRDefault="00105265">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105265" w:rsidRDefault="00105265">
            <w:pPr>
              <w:widowControl/>
              <w:jc w:val="left"/>
              <w:rPr>
                <w:rFonts w:ascii="仿宋_GB2312" w:eastAsia="仿宋_GB2312" w:hAnsi="宋体" w:cs="宋体"/>
                <w:kern w:val="0"/>
                <w:sz w:val="15"/>
                <w:szCs w:val="15"/>
              </w:rPr>
            </w:pPr>
            <w:r>
              <w:rPr>
                <w:rFonts w:ascii="仿宋_GB2312" w:eastAsia="仿宋_GB2312" w:hAnsi="宋体" w:cs="宋体"/>
                <w:kern w:val="0"/>
                <w:sz w:val="15"/>
                <w:szCs w:val="15"/>
              </w:rPr>
              <w:t xml:space="preserve">210 </w:t>
            </w:r>
            <w:r>
              <w:rPr>
                <w:rFonts w:ascii="仿宋_GB2312" w:eastAsia="仿宋_GB2312" w:hAnsi="宋体" w:cs="宋体" w:hint="eastAsia"/>
                <w:kern w:val="0"/>
                <w:sz w:val="15"/>
                <w:szCs w:val="15"/>
              </w:rPr>
              <w:t>医疗卫生与计划生育支出</w:t>
            </w:r>
          </w:p>
        </w:tc>
        <w:tc>
          <w:tcPr>
            <w:tcW w:w="1294" w:type="dxa"/>
            <w:tcBorders>
              <w:top w:val="nil"/>
              <w:left w:val="nil"/>
              <w:bottom w:val="single" w:sz="4" w:space="0" w:color="auto"/>
              <w:right w:val="single" w:sz="4" w:space="0" w:color="auto"/>
            </w:tcBorders>
            <w:vAlign w:val="center"/>
          </w:tcPr>
          <w:p w:rsidR="00105265" w:rsidRDefault="00105265">
            <w:pPr>
              <w:widowControl/>
              <w:jc w:val="right"/>
              <w:rPr>
                <w:rFonts w:asci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105265" w:rsidRDefault="00105265">
            <w:pPr>
              <w:widowControl/>
              <w:jc w:val="right"/>
              <w:rPr>
                <w:rFonts w:asci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105265" w:rsidRDefault="00105265">
            <w:pPr>
              <w:widowControl/>
              <w:jc w:val="right"/>
              <w:rPr>
                <w:rFonts w:ascii="宋体" w:cs="宋体"/>
                <w:kern w:val="0"/>
                <w:sz w:val="18"/>
                <w:szCs w:val="18"/>
              </w:rPr>
            </w:pPr>
            <w:r>
              <w:rPr>
                <w:rFonts w:ascii="宋体" w:hAnsi="宋体" w:cs="宋体" w:hint="eastAsia"/>
                <w:kern w:val="0"/>
                <w:sz w:val="18"/>
                <w:szCs w:val="18"/>
              </w:rPr>
              <w:t xml:space="preserve">　</w:t>
            </w:r>
          </w:p>
        </w:tc>
      </w:tr>
      <w:tr w:rsidR="00105265">
        <w:trPr>
          <w:trHeight w:hRule="exact" w:val="312"/>
        </w:trPr>
        <w:tc>
          <w:tcPr>
            <w:tcW w:w="1620" w:type="dxa"/>
            <w:tcBorders>
              <w:top w:val="nil"/>
              <w:left w:val="single" w:sz="4" w:space="0" w:color="auto"/>
              <w:bottom w:val="single" w:sz="4" w:space="0" w:color="auto"/>
              <w:right w:val="single" w:sz="4" w:space="0" w:color="auto"/>
            </w:tcBorders>
            <w:vAlign w:val="center"/>
          </w:tcPr>
          <w:p w:rsidR="00105265" w:rsidRDefault="00105265">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105265" w:rsidRDefault="00105265">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105265" w:rsidRDefault="00105265">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211 </w:t>
            </w:r>
            <w:r>
              <w:rPr>
                <w:rFonts w:ascii="仿宋_GB2312" w:eastAsia="仿宋_GB2312" w:hAnsi="宋体" w:cs="宋体" w:hint="eastAsia"/>
                <w:kern w:val="0"/>
                <w:sz w:val="18"/>
                <w:szCs w:val="18"/>
              </w:rPr>
              <w:t>节能环保支出</w:t>
            </w:r>
          </w:p>
        </w:tc>
        <w:tc>
          <w:tcPr>
            <w:tcW w:w="1294" w:type="dxa"/>
            <w:tcBorders>
              <w:top w:val="nil"/>
              <w:left w:val="nil"/>
              <w:bottom w:val="single" w:sz="4" w:space="0" w:color="auto"/>
              <w:right w:val="single" w:sz="4" w:space="0" w:color="auto"/>
            </w:tcBorders>
            <w:vAlign w:val="center"/>
          </w:tcPr>
          <w:p w:rsidR="00105265" w:rsidRDefault="00105265">
            <w:pPr>
              <w:widowControl/>
              <w:jc w:val="right"/>
              <w:rPr>
                <w:rFonts w:asci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105265" w:rsidRDefault="00105265">
            <w:pPr>
              <w:widowControl/>
              <w:jc w:val="right"/>
              <w:rPr>
                <w:rFonts w:asci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105265" w:rsidRDefault="00105265">
            <w:pPr>
              <w:widowControl/>
              <w:jc w:val="right"/>
              <w:rPr>
                <w:rFonts w:ascii="宋体" w:cs="宋体"/>
                <w:kern w:val="0"/>
                <w:sz w:val="18"/>
                <w:szCs w:val="18"/>
              </w:rPr>
            </w:pPr>
            <w:r>
              <w:rPr>
                <w:rFonts w:ascii="宋体" w:hAnsi="宋体" w:cs="宋体" w:hint="eastAsia"/>
                <w:kern w:val="0"/>
                <w:sz w:val="18"/>
                <w:szCs w:val="18"/>
              </w:rPr>
              <w:t xml:space="preserve">　</w:t>
            </w:r>
          </w:p>
        </w:tc>
      </w:tr>
      <w:tr w:rsidR="00105265">
        <w:trPr>
          <w:trHeight w:hRule="exact" w:val="312"/>
        </w:trPr>
        <w:tc>
          <w:tcPr>
            <w:tcW w:w="1620" w:type="dxa"/>
            <w:tcBorders>
              <w:top w:val="nil"/>
              <w:left w:val="single" w:sz="4" w:space="0" w:color="auto"/>
              <w:bottom w:val="single" w:sz="4" w:space="0" w:color="auto"/>
              <w:right w:val="single" w:sz="4" w:space="0" w:color="auto"/>
            </w:tcBorders>
            <w:vAlign w:val="center"/>
          </w:tcPr>
          <w:p w:rsidR="00105265" w:rsidRDefault="00105265">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105265" w:rsidRDefault="00105265">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105265" w:rsidRDefault="00105265">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212 </w:t>
            </w:r>
            <w:r>
              <w:rPr>
                <w:rFonts w:ascii="仿宋_GB2312" w:eastAsia="仿宋_GB2312" w:hAnsi="宋体" w:cs="宋体" w:hint="eastAsia"/>
                <w:kern w:val="0"/>
                <w:sz w:val="18"/>
                <w:szCs w:val="18"/>
              </w:rPr>
              <w:t>城乡社区支出</w:t>
            </w:r>
          </w:p>
        </w:tc>
        <w:tc>
          <w:tcPr>
            <w:tcW w:w="1294" w:type="dxa"/>
            <w:tcBorders>
              <w:top w:val="nil"/>
              <w:left w:val="nil"/>
              <w:bottom w:val="single" w:sz="4" w:space="0" w:color="auto"/>
              <w:right w:val="single" w:sz="4" w:space="0" w:color="auto"/>
            </w:tcBorders>
            <w:vAlign w:val="center"/>
          </w:tcPr>
          <w:p w:rsidR="00105265" w:rsidRDefault="00105265">
            <w:pPr>
              <w:widowControl/>
              <w:jc w:val="right"/>
              <w:rPr>
                <w:rFonts w:asci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105265" w:rsidRDefault="00105265">
            <w:pPr>
              <w:widowControl/>
              <w:jc w:val="right"/>
              <w:rPr>
                <w:rFonts w:asci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105265" w:rsidRDefault="00105265">
            <w:pPr>
              <w:widowControl/>
              <w:jc w:val="right"/>
              <w:rPr>
                <w:rFonts w:ascii="宋体" w:cs="宋体"/>
                <w:kern w:val="0"/>
                <w:sz w:val="18"/>
                <w:szCs w:val="18"/>
              </w:rPr>
            </w:pPr>
            <w:r>
              <w:rPr>
                <w:rFonts w:ascii="宋体" w:hAnsi="宋体" w:cs="宋体" w:hint="eastAsia"/>
                <w:kern w:val="0"/>
                <w:sz w:val="18"/>
                <w:szCs w:val="18"/>
              </w:rPr>
              <w:t xml:space="preserve">　</w:t>
            </w:r>
          </w:p>
        </w:tc>
      </w:tr>
      <w:tr w:rsidR="00105265">
        <w:trPr>
          <w:trHeight w:hRule="exact" w:val="312"/>
        </w:trPr>
        <w:tc>
          <w:tcPr>
            <w:tcW w:w="1620" w:type="dxa"/>
            <w:tcBorders>
              <w:top w:val="nil"/>
              <w:left w:val="single" w:sz="4" w:space="0" w:color="auto"/>
              <w:bottom w:val="single" w:sz="4" w:space="0" w:color="auto"/>
              <w:right w:val="single" w:sz="4" w:space="0" w:color="auto"/>
            </w:tcBorders>
            <w:vAlign w:val="center"/>
          </w:tcPr>
          <w:p w:rsidR="00105265" w:rsidRDefault="00105265">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105265" w:rsidRDefault="00105265">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105265" w:rsidRDefault="00105265">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213 </w:t>
            </w:r>
            <w:r>
              <w:rPr>
                <w:rFonts w:ascii="仿宋_GB2312" w:eastAsia="仿宋_GB2312" w:hAnsi="宋体" w:cs="宋体" w:hint="eastAsia"/>
                <w:kern w:val="0"/>
                <w:sz w:val="18"/>
                <w:szCs w:val="18"/>
              </w:rPr>
              <w:t>农林水支出</w:t>
            </w:r>
          </w:p>
        </w:tc>
        <w:tc>
          <w:tcPr>
            <w:tcW w:w="1294" w:type="dxa"/>
            <w:tcBorders>
              <w:top w:val="nil"/>
              <w:left w:val="nil"/>
              <w:bottom w:val="single" w:sz="4" w:space="0" w:color="auto"/>
              <w:right w:val="single" w:sz="4" w:space="0" w:color="auto"/>
            </w:tcBorders>
            <w:vAlign w:val="center"/>
          </w:tcPr>
          <w:p w:rsidR="00105265" w:rsidRDefault="00105265">
            <w:pPr>
              <w:widowControl/>
              <w:jc w:val="right"/>
              <w:rPr>
                <w:rFonts w:ascii="宋体" w:cs="宋体"/>
                <w:kern w:val="0"/>
                <w:sz w:val="18"/>
                <w:szCs w:val="18"/>
              </w:rPr>
            </w:pPr>
            <w:r>
              <w:rPr>
                <w:rFonts w:ascii="宋体" w:hAnsi="宋体" w:cs="宋体"/>
                <w:kern w:val="0"/>
                <w:sz w:val="18"/>
                <w:szCs w:val="18"/>
              </w:rPr>
              <w:t>197.97</w:t>
            </w: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105265" w:rsidRDefault="00105265">
            <w:pPr>
              <w:widowControl/>
              <w:jc w:val="right"/>
              <w:rPr>
                <w:rFonts w:ascii="宋体" w:cs="宋体"/>
                <w:kern w:val="0"/>
                <w:sz w:val="18"/>
                <w:szCs w:val="18"/>
              </w:rPr>
            </w:pPr>
            <w:r>
              <w:rPr>
                <w:rFonts w:ascii="宋体" w:hAnsi="宋体" w:cs="宋体"/>
                <w:kern w:val="0"/>
                <w:sz w:val="18"/>
                <w:szCs w:val="18"/>
              </w:rPr>
              <w:t>197.97</w:t>
            </w: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105265" w:rsidRDefault="00105265">
            <w:pPr>
              <w:widowControl/>
              <w:jc w:val="right"/>
              <w:rPr>
                <w:rFonts w:ascii="宋体" w:cs="宋体"/>
                <w:kern w:val="0"/>
                <w:sz w:val="18"/>
                <w:szCs w:val="18"/>
              </w:rPr>
            </w:pPr>
            <w:r>
              <w:rPr>
                <w:rFonts w:ascii="宋体" w:hAnsi="宋体" w:cs="宋体" w:hint="eastAsia"/>
                <w:kern w:val="0"/>
                <w:sz w:val="18"/>
                <w:szCs w:val="18"/>
              </w:rPr>
              <w:t xml:space="preserve">　</w:t>
            </w:r>
          </w:p>
        </w:tc>
      </w:tr>
      <w:tr w:rsidR="00105265">
        <w:trPr>
          <w:trHeight w:hRule="exact" w:val="312"/>
        </w:trPr>
        <w:tc>
          <w:tcPr>
            <w:tcW w:w="1620" w:type="dxa"/>
            <w:tcBorders>
              <w:top w:val="nil"/>
              <w:left w:val="single" w:sz="4" w:space="0" w:color="auto"/>
              <w:bottom w:val="single" w:sz="4" w:space="0" w:color="auto"/>
              <w:right w:val="single" w:sz="4" w:space="0" w:color="auto"/>
            </w:tcBorders>
            <w:vAlign w:val="center"/>
          </w:tcPr>
          <w:p w:rsidR="00105265" w:rsidRDefault="00105265">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105265" w:rsidRDefault="00105265">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105265" w:rsidRDefault="00105265">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214 </w:t>
            </w:r>
            <w:r>
              <w:rPr>
                <w:rFonts w:ascii="仿宋_GB2312" w:eastAsia="仿宋_GB2312" w:hAnsi="宋体" w:cs="宋体" w:hint="eastAsia"/>
                <w:kern w:val="0"/>
                <w:sz w:val="18"/>
                <w:szCs w:val="18"/>
              </w:rPr>
              <w:t>交通运输支出</w:t>
            </w:r>
          </w:p>
        </w:tc>
        <w:tc>
          <w:tcPr>
            <w:tcW w:w="1294" w:type="dxa"/>
            <w:tcBorders>
              <w:top w:val="nil"/>
              <w:left w:val="nil"/>
              <w:bottom w:val="single" w:sz="4" w:space="0" w:color="auto"/>
              <w:right w:val="single" w:sz="4" w:space="0" w:color="auto"/>
            </w:tcBorders>
            <w:vAlign w:val="center"/>
          </w:tcPr>
          <w:p w:rsidR="00105265" w:rsidRDefault="00105265">
            <w:pPr>
              <w:widowControl/>
              <w:jc w:val="right"/>
              <w:rPr>
                <w:rFonts w:asci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105265" w:rsidRDefault="00105265">
            <w:pPr>
              <w:widowControl/>
              <w:jc w:val="right"/>
              <w:rPr>
                <w:rFonts w:asci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105265" w:rsidRDefault="00105265">
            <w:pPr>
              <w:widowControl/>
              <w:jc w:val="right"/>
              <w:rPr>
                <w:rFonts w:ascii="宋体" w:cs="宋体"/>
                <w:kern w:val="0"/>
                <w:sz w:val="18"/>
                <w:szCs w:val="18"/>
              </w:rPr>
            </w:pPr>
            <w:r>
              <w:rPr>
                <w:rFonts w:ascii="宋体" w:hAnsi="宋体" w:cs="宋体" w:hint="eastAsia"/>
                <w:kern w:val="0"/>
                <w:sz w:val="18"/>
                <w:szCs w:val="18"/>
              </w:rPr>
              <w:t xml:space="preserve">　</w:t>
            </w:r>
          </w:p>
        </w:tc>
      </w:tr>
      <w:tr w:rsidR="00105265">
        <w:trPr>
          <w:trHeight w:hRule="exact" w:val="312"/>
        </w:trPr>
        <w:tc>
          <w:tcPr>
            <w:tcW w:w="1620" w:type="dxa"/>
            <w:tcBorders>
              <w:top w:val="nil"/>
              <w:left w:val="single" w:sz="4" w:space="0" w:color="auto"/>
              <w:bottom w:val="single" w:sz="4" w:space="0" w:color="auto"/>
              <w:right w:val="single" w:sz="4" w:space="0" w:color="auto"/>
            </w:tcBorders>
            <w:vAlign w:val="center"/>
          </w:tcPr>
          <w:p w:rsidR="00105265" w:rsidRDefault="00105265">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105265" w:rsidRDefault="00105265">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105265" w:rsidRDefault="00105265">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215 </w:t>
            </w:r>
            <w:r>
              <w:rPr>
                <w:rFonts w:ascii="仿宋_GB2312" w:eastAsia="仿宋_GB2312" w:hAnsi="宋体" w:cs="宋体" w:hint="eastAsia"/>
                <w:kern w:val="0"/>
                <w:sz w:val="18"/>
                <w:szCs w:val="18"/>
              </w:rPr>
              <w:t>资源勘探信息等支出</w:t>
            </w:r>
          </w:p>
        </w:tc>
        <w:tc>
          <w:tcPr>
            <w:tcW w:w="1294" w:type="dxa"/>
            <w:tcBorders>
              <w:top w:val="nil"/>
              <w:left w:val="nil"/>
              <w:bottom w:val="single" w:sz="4" w:space="0" w:color="auto"/>
              <w:right w:val="single" w:sz="4" w:space="0" w:color="auto"/>
            </w:tcBorders>
            <w:vAlign w:val="center"/>
          </w:tcPr>
          <w:p w:rsidR="00105265" w:rsidRDefault="00105265">
            <w:pPr>
              <w:widowControl/>
              <w:jc w:val="right"/>
              <w:rPr>
                <w:rFonts w:asci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105265" w:rsidRDefault="00105265">
            <w:pPr>
              <w:widowControl/>
              <w:jc w:val="right"/>
              <w:rPr>
                <w:rFonts w:asci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105265" w:rsidRDefault="00105265">
            <w:pPr>
              <w:widowControl/>
              <w:jc w:val="right"/>
              <w:rPr>
                <w:rFonts w:ascii="宋体" w:cs="宋体"/>
                <w:kern w:val="0"/>
                <w:sz w:val="18"/>
                <w:szCs w:val="18"/>
              </w:rPr>
            </w:pPr>
            <w:r>
              <w:rPr>
                <w:rFonts w:ascii="宋体" w:hAnsi="宋体" w:cs="宋体" w:hint="eastAsia"/>
                <w:kern w:val="0"/>
                <w:sz w:val="18"/>
                <w:szCs w:val="18"/>
              </w:rPr>
              <w:t xml:space="preserve">　</w:t>
            </w:r>
          </w:p>
        </w:tc>
      </w:tr>
      <w:tr w:rsidR="00105265">
        <w:trPr>
          <w:trHeight w:hRule="exact" w:val="312"/>
        </w:trPr>
        <w:tc>
          <w:tcPr>
            <w:tcW w:w="1620" w:type="dxa"/>
            <w:tcBorders>
              <w:top w:val="nil"/>
              <w:left w:val="single" w:sz="4" w:space="0" w:color="auto"/>
              <w:bottom w:val="single" w:sz="4" w:space="0" w:color="auto"/>
              <w:right w:val="single" w:sz="4" w:space="0" w:color="auto"/>
            </w:tcBorders>
            <w:vAlign w:val="center"/>
          </w:tcPr>
          <w:p w:rsidR="00105265" w:rsidRDefault="00105265">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105265" w:rsidRDefault="00105265">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105265" w:rsidRDefault="00105265">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216 </w:t>
            </w:r>
            <w:r>
              <w:rPr>
                <w:rFonts w:ascii="仿宋_GB2312" w:eastAsia="仿宋_GB2312" w:hAnsi="宋体" w:cs="宋体" w:hint="eastAsia"/>
                <w:kern w:val="0"/>
                <w:sz w:val="18"/>
                <w:szCs w:val="18"/>
              </w:rPr>
              <w:t>商业服务业等支出</w:t>
            </w:r>
          </w:p>
        </w:tc>
        <w:tc>
          <w:tcPr>
            <w:tcW w:w="1294" w:type="dxa"/>
            <w:tcBorders>
              <w:top w:val="nil"/>
              <w:left w:val="nil"/>
              <w:bottom w:val="single" w:sz="4" w:space="0" w:color="auto"/>
              <w:right w:val="single" w:sz="4" w:space="0" w:color="auto"/>
            </w:tcBorders>
            <w:vAlign w:val="center"/>
          </w:tcPr>
          <w:p w:rsidR="00105265" w:rsidRDefault="00105265">
            <w:pPr>
              <w:widowControl/>
              <w:jc w:val="right"/>
              <w:rPr>
                <w:rFonts w:asci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105265" w:rsidRDefault="00105265">
            <w:pPr>
              <w:widowControl/>
              <w:jc w:val="right"/>
              <w:rPr>
                <w:rFonts w:asci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105265" w:rsidRDefault="00105265">
            <w:pPr>
              <w:widowControl/>
              <w:jc w:val="right"/>
              <w:rPr>
                <w:rFonts w:ascii="宋体" w:cs="宋体"/>
                <w:kern w:val="0"/>
                <w:sz w:val="18"/>
                <w:szCs w:val="18"/>
              </w:rPr>
            </w:pPr>
            <w:r>
              <w:rPr>
                <w:rFonts w:ascii="宋体" w:hAnsi="宋体" w:cs="宋体" w:hint="eastAsia"/>
                <w:kern w:val="0"/>
                <w:sz w:val="18"/>
                <w:szCs w:val="18"/>
              </w:rPr>
              <w:t xml:space="preserve">　</w:t>
            </w:r>
          </w:p>
        </w:tc>
      </w:tr>
      <w:tr w:rsidR="00105265">
        <w:trPr>
          <w:trHeight w:hRule="exact" w:val="312"/>
        </w:trPr>
        <w:tc>
          <w:tcPr>
            <w:tcW w:w="1620" w:type="dxa"/>
            <w:tcBorders>
              <w:top w:val="nil"/>
              <w:left w:val="single" w:sz="4" w:space="0" w:color="auto"/>
              <w:bottom w:val="single" w:sz="4" w:space="0" w:color="auto"/>
              <w:right w:val="single" w:sz="4" w:space="0" w:color="auto"/>
            </w:tcBorders>
            <w:vAlign w:val="center"/>
          </w:tcPr>
          <w:p w:rsidR="00105265" w:rsidRDefault="00105265">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105265" w:rsidRDefault="00105265">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105265" w:rsidRDefault="00105265">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217 </w:t>
            </w:r>
            <w:r>
              <w:rPr>
                <w:rFonts w:ascii="仿宋_GB2312" w:eastAsia="仿宋_GB2312" w:hAnsi="宋体" w:cs="宋体" w:hint="eastAsia"/>
                <w:kern w:val="0"/>
                <w:sz w:val="18"/>
                <w:szCs w:val="18"/>
              </w:rPr>
              <w:t>金融支出</w:t>
            </w:r>
          </w:p>
        </w:tc>
        <w:tc>
          <w:tcPr>
            <w:tcW w:w="1294" w:type="dxa"/>
            <w:tcBorders>
              <w:top w:val="nil"/>
              <w:left w:val="nil"/>
              <w:bottom w:val="single" w:sz="4" w:space="0" w:color="auto"/>
              <w:right w:val="single" w:sz="4" w:space="0" w:color="auto"/>
            </w:tcBorders>
            <w:vAlign w:val="center"/>
          </w:tcPr>
          <w:p w:rsidR="00105265" w:rsidRDefault="00105265">
            <w:pPr>
              <w:widowControl/>
              <w:jc w:val="right"/>
              <w:rPr>
                <w:rFonts w:asci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105265" w:rsidRDefault="00105265">
            <w:pPr>
              <w:widowControl/>
              <w:jc w:val="right"/>
              <w:rPr>
                <w:rFonts w:asci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105265" w:rsidRDefault="00105265">
            <w:pPr>
              <w:widowControl/>
              <w:jc w:val="right"/>
              <w:rPr>
                <w:rFonts w:ascii="宋体" w:cs="宋体"/>
                <w:kern w:val="0"/>
                <w:sz w:val="18"/>
                <w:szCs w:val="18"/>
              </w:rPr>
            </w:pPr>
            <w:r>
              <w:rPr>
                <w:rFonts w:ascii="宋体" w:hAnsi="宋体" w:cs="宋体" w:hint="eastAsia"/>
                <w:kern w:val="0"/>
                <w:sz w:val="18"/>
                <w:szCs w:val="18"/>
              </w:rPr>
              <w:t xml:space="preserve">　</w:t>
            </w:r>
          </w:p>
        </w:tc>
      </w:tr>
      <w:tr w:rsidR="00105265">
        <w:trPr>
          <w:trHeight w:hRule="exact" w:val="312"/>
        </w:trPr>
        <w:tc>
          <w:tcPr>
            <w:tcW w:w="1620" w:type="dxa"/>
            <w:tcBorders>
              <w:top w:val="nil"/>
              <w:left w:val="single" w:sz="4" w:space="0" w:color="auto"/>
              <w:bottom w:val="single" w:sz="4" w:space="0" w:color="auto"/>
              <w:right w:val="single" w:sz="4" w:space="0" w:color="auto"/>
            </w:tcBorders>
            <w:vAlign w:val="center"/>
          </w:tcPr>
          <w:p w:rsidR="00105265" w:rsidRDefault="00105265">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105265" w:rsidRDefault="00105265">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105265" w:rsidRDefault="00105265">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219 </w:t>
            </w:r>
            <w:r>
              <w:rPr>
                <w:rFonts w:ascii="仿宋_GB2312" w:eastAsia="仿宋_GB2312" w:hAnsi="宋体" w:cs="宋体" w:hint="eastAsia"/>
                <w:kern w:val="0"/>
                <w:sz w:val="18"/>
                <w:szCs w:val="18"/>
              </w:rPr>
              <w:t>援助其他地区支出</w:t>
            </w:r>
          </w:p>
        </w:tc>
        <w:tc>
          <w:tcPr>
            <w:tcW w:w="1294" w:type="dxa"/>
            <w:tcBorders>
              <w:top w:val="nil"/>
              <w:left w:val="nil"/>
              <w:bottom w:val="single" w:sz="4" w:space="0" w:color="auto"/>
              <w:right w:val="single" w:sz="4" w:space="0" w:color="auto"/>
            </w:tcBorders>
            <w:vAlign w:val="center"/>
          </w:tcPr>
          <w:p w:rsidR="00105265" w:rsidRDefault="00105265">
            <w:pPr>
              <w:widowControl/>
              <w:jc w:val="right"/>
              <w:rPr>
                <w:rFonts w:asci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105265" w:rsidRDefault="00105265">
            <w:pPr>
              <w:widowControl/>
              <w:jc w:val="right"/>
              <w:rPr>
                <w:rFonts w:asci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105265" w:rsidRDefault="00105265">
            <w:pPr>
              <w:widowControl/>
              <w:jc w:val="right"/>
              <w:rPr>
                <w:rFonts w:ascii="宋体" w:cs="宋体"/>
                <w:kern w:val="0"/>
                <w:sz w:val="18"/>
                <w:szCs w:val="18"/>
              </w:rPr>
            </w:pPr>
            <w:r>
              <w:rPr>
                <w:rFonts w:ascii="宋体" w:hAnsi="宋体" w:cs="宋体" w:hint="eastAsia"/>
                <w:kern w:val="0"/>
                <w:sz w:val="18"/>
                <w:szCs w:val="18"/>
              </w:rPr>
              <w:t xml:space="preserve">　</w:t>
            </w:r>
          </w:p>
        </w:tc>
      </w:tr>
      <w:tr w:rsidR="00105265">
        <w:trPr>
          <w:trHeight w:hRule="exact" w:val="312"/>
        </w:trPr>
        <w:tc>
          <w:tcPr>
            <w:tcW w:w="1620" w:type="dxa"/>
            <w:tcBorders>
              <w:top w:val="nil"/>
              <w:left w:val="single" w:sz="4" w:space="0" w:color="auto"/>
              <w:bottom w:val="single" w:sz="4" w:space="0" w:color="auto"/>
              <w:right w:val="single" w:sz="4" w:space="0" w:color="auto"/>
            </w:tcBorders>
            <w:vAlign w:val="center"/>
          </w:tcPr>
          <w:p w:rsidR="00105265" w:rsidRDefault="00105265">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105265" w:rsidRDefault="00105265">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105265" w:rsidRDefault="00105265">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220 </w:t>
            </w:r>
            <w:r>
              <w:rPr>
                <w:rFonts w:ascii="仿宋_GB2312" w:eastAsia="仿宋_GB2312" w:hAnsi="宋体" w:cs="宋体" w:hint="eastAsia"/>
                <w:kern w:val="0"/>
                <w:sz w:val="18"/>
                <w:szCs w:val="18"/>
              </w:rPr>
              <w:t>国土资源气象等支出</w:t>
            </w:r>
          </w:p>
        </w:tc>
        <w:tc>
          <w:tcPr>
            <w:tcW w:w="1294" w:type="dxa"/>
            <w:tcBorders>
              <w:top w:val="nil"/>
              <w:left w:val="nil"/>
              <w:bottom w:val="single" w:sz="4" w:space="0" w:color="auto"/>
              <w:right w:val="single" w:sz="4" w:space="0" w:color="auto"/>
            </w:tcBorders>
            <w:vAlign w:val="center"/>
          </w:tcPr>
          <w:p w:rsidR="00105265" w:rsidRDefault="00105265">
            <w:pPr>
              <w:widowControl/>
              <w:jc w:val="right"/>
              <w:rPr>
                <w:rFonts w:asci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105265" w:rsidRDefault="00105265">
            <w:pPr>
              <w:widowControl/>
              <w:jc w:val="right"/>
              <w:rPr>
                <w:rFonts w:asci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105265" w:rsidRDefault="00105265">
            <w:pPr>
              <w:widowControl/>
              <w:jc w:val="right"/>
              <w:rPr>
                <w:rFonts w:ascii="宋体" w:cs="宋体"/>
                <w:kern w:val="0"/>
                <w:sz w:val="18"/>
                <w:szCs w:val="18"/>
              </w:rPr>
            </w:pPr>
            <w:r>
              <w:rPr>
                <w:rFonts w:ascii="宋体" w:hAnsi="宋体" w:cs="宋体" w:hint="eastAsia"/>
                <w:kern w:val="0"/>
                <w:sz w:val="18"/>
                <w:szCs w:val="18"/>
              </w:rPr>
              <w:t xml:space="preserve">　</w:t>
            </w:r>
          </w:p>
        </w:tc>
      </w:tr>
      <w:tr w:rsidR="00105265">
        <w:trPr>
          <w:trHeight w:hRule="exact" w:val="312"/>
        </w:trPr>
        <w:tc>
          <w:tcPr>
            <w:tcW w:w="1620" w:type="dxa"/>
            <w:tcBorders>
              <w:top w:val="nil"/>
              <w:left w:val="single" w:sz="4" w:space="0" w:color="auto"/>
              <w:bottom w:val="single" w:sz="4" w:space="0" w:color="auto"/>
              <w:right w:val="single" w:sz="4" w:space="0" w:color="auto"/>
            </w:tcBorders>
            <w:vAlign w:val="center"/>
          </w:tcPr>
          <w:p w:rsidR="00105265" w:rsidRDefault="00105265">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105265" w:rsidRDefault="00105265">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105265" w:rsidRDefault="00105265">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221 </w:t>
            </w:r>
            <w:r>
              <w:rPr>
                <w:rFonts w:ascii="仿宋_GB2312" w:eastAsia="仿宋_GB2312" w:hAnsi="宋体" w:cs="宋体" w:hint="eastAsia"/>
                <w:kern w:val="0"/>
                <w:sz w:val="18"/>
                <w:szCs w:val="18"/>
              </w:rPr>
              <w:t>住房保障支出</w:t>
            </w:r>
          </w:p>
        </w:tc>
        <w:tc>
          <w:tcPr>
            <w:tcW w:w="1294" w:type="dxa"/>
            <w:tcBorders>
              <w:top w:val="nil"/>
              <w:left w:val="nil"/>
              <w:bottom w:val="single" w:sz="4" w:space="0" w:color="auto"/>
              <w:right w:val="single" w:sz="4" w:space="0" w:color="auto"/>
            </w:tcBorders>
            <w:vAlign w:val="center"/>
          </w:tcPr>
          <w:p w:rsidR="00105265" w:rsidRDefault="00105265">
            <w:pPr>
              <w:widowControl/>
              <w:jc w:val="right"/>
              <w:rPr>
                <w:rFonts w:asci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105265" w:rsidRDefault="00105265">
            <w:pPr>
              <w:widowControl/>
              <w:jc w:val="right"/>
              <w:rPr>
                <w:rFonts w:asci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105265" w:rsidRDefault="00105265">
            <w:pPr>
              <w:widowControl/>
              <w:jc w:val="right"/>
              <w:rPr>
                <w:rFonts w:ascii="宋体" w:cs="宋体"/>
                <w:kern w:val="0"/>
                <w:sz w:val="18"/>
                <w:szCs w:val="18"/>
              </w:rPr>
            </w:pPr>
            <w:r>
              <w:rPr>
                <w:rFonts w:ascii="宋体" w:hAnsi="宋体" w:cs="宋体" w:hint="eastAsia"/>
                <w:kern w:val="0"/>
                <w:sz w:val="18"/>
                <w:szCs w:val="18"/>
              </w:rPr>
              <w:t xml:space="preserve">　</w:t>
            </w:r>
          </w:p>
        </w:tc>
      </w:tr>
      <w:tr w:rsidR="00105265">
        <w:trPr>
          <w:trHeight w:hRule="exact" w:val="312"/>
        </w:trPr>
        <w:tc>
          <w:tcPr>
            <w:tcW w:w="1620" w:type="dxa"/>
            <w:tcBorders>
              <w:top w:val="nil"/>
              <w:left w:val="single" w:sz="4" w:space="0" w:color="auto"/>
              <w:bottom w:val="single" w:sz="4" w:space="0" w:color="auto"/>
              <w:right w:val="single" w:sz="4" w:space="0" w:color="auto"/>
            </w:tcBorders>
            <w:vAlign w:val="center"/>
          </w:tcPr>
          <w:p w:rsidR="00105265" w:rsidRDefault="00105265">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105265" w:rsidRDefault="00105265">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105265" w:rsidRDefault="00105265">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222 </w:t>
            </w:r>
            <w:r>
              <w:rPr>
                <w:rFonts w:ascii="仿宋_GB2312" w:eastAsia="仿宋_GB2312" w:hAnsi="宋体" w:cs="宋体" w:hint="eastAsia"/>
                <w:kern w:val="0"/>
                <w:sz w:val="18"/>
                <w:szCs w:val="18"/>
              </w:rPr>
              <w:t>粮油物资管理支出</w:t>
            </w:r>
          </w:p>
        </w:tc>
        <w:tc>
          <w:tcPr>
            <w:tcW w:w="1294" w:type="dxa"/>
            <w:tcBorders>
              <w:top w:val="nil"/>
              <w:left w:val="nil"/>
              <w:bottom w:val="single" w:sz="4" w:space="0" w:color="auto"/>
              <w:right w:val="single" w:sz="4" w:space="0" w:color="auto"/>
            </w:tcBorders>
            <w:vAlign w:val="center"/>
          </w:tcPr>
          <w:p w:rsidR="00105265" w:rsidRDefault="00105265">
            <w:pPr>
              <w:widowControl/>
              <w:jc w:val="right"/>
              <w:rPr>
                <w:rFonts w:asci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105265" w:rsidRDefault="00105265">
            <w:pPr>
              <w:widowControl/>
              <w:jc w:val="right"/>
              <w:rPr>
                <w:rFonts w:asci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105265" w:rsidRDefault="00105265">
            <w:pPr>
              <w:widowControl/>
              <w:jc w:val="right"/>
              <w:rPr>
                <w:rFonts w:ascii="宋体" w:cs="宋体"/>
                <w:kern w:val="0"/>
                <w:sz w:val="18"/>
                <w:szCs w:val="18"/>
              </w:rPr>
            </w:pPr>
            <w:r>
              <w:rPr>
                <w:rFonts w:ascii="宋体" w:hAnsi="宋体" w:cs="宋体" w:hint="eastAsia"/>
                <w:kern w:val="0"/>
                <w:sz w:val="18"/>
                <w:szCs w:val="18"/>
              </w:rPr>
              <w:t xml:space="preserve">　</w:t>
            </w:r>
          </w:p>
        </w:tc>
      </w:tr>
      <w:tr w:rsidR="00105265">
        <w:trPr>
          <w:trHeight w:hRule="exact" w:val="312"/>
        </w:trPr>
        <w:tc>
          <w:tcPr>
            <w:tcW w:w="1620" w:type="dxa"/>
            <w:tcBorders>
              <w:top w:val="nil"/>
              <w:left w:val="single" w:sz="4" w:space="0" w:color="auto"/>
              <w:bottom w:val="single" w:sz="4" w:space="0" w:color="auto"/>
              <w:right w:val="single" w:sz="4" w:space="0" w:color="auto"/>
            </w:tcBorders>
            <w:vAlign w:val="center"/>
          </w:tcPr>
          <w:p w:rsidR="00105265" w:rsidRDefault="00105265">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105265" w:rsidRDefault="00105265">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105265" w:rsidRDefault="00105265">
            <w:pPr>
              <w:widowControl/>
              <w:jc w:val="left"/>
              <w:rPr>
                <w:rFonts w:ascii="仿宋_GB2312" w:eastAsia="仿宋_GB2312" w:hAnsi="宋体" w:cs="宋体"/>
                <w:kern w:val="0"/>
                <w:sz w:val="15"/>
                <w:szCs w:val="15"/>
              </w:rPr>
            </w:pPr>
            <w:r>
              <w:rPr>
                <w:rFonts w:ascii="仿宋_GB2312" w:eastAsia="仿宋_GB2312" w:hAnsi="宋体" w:cs="宋体"/>
                <w:kern w:val="0"/>
                <w:sz w:val="15"/>
                <w:szCs w:val="15"/>
              </w:rPr>
              <w:t>2</w:t>
            </w:r>
            <w:r>
              <w:rPr>
                <w:rFonts w:ascii="仿宋_GB2312" w:eastAsia="仿宋_GB2312" w:hAnsi="宋体" w:cs="宋体"/>
                <w:color w:val="000000"/>
                <w:kern w:val="0"/>
                <w:sz w:val="15"/>
                <w:szCs w:val="15"/>
              </w:rPr>
              <w:t xml:space="preserve">23 </w:t>
            </w:r>
            <w:r>
              <w:rPr>
                <w:rFonts w:ascii="仿宋_GB2312" w:eastAsia="仿宋_GB2312" w:hAnsi="宋体" w:cs="宋体" w:hint="eastAsia"/>
                <w:color w:val="000000"/>
                <w:kern w:val="0"/>
                <w:sz w:val="15"/>
                <w:szCs w:val="15"/>
              </w:rPr>
              <w:t>国有资本经营预算支出</w:t>
            </w:r>
          </w:p>
        </w:tc>
        <w:tc>
          <w:tcPr>
            <w:tcW w:w="1294" w:type="dxa"/>
            <w:tcBorders>
              <w:top w:val="nil"/>
              <w:left w:val="nil"/>
              <w:bottom w:val="single" w:sz="4" w:space="0" w:color="auto"/>
              <w:right w:val="single" w:sz="4" w:space="0" w:color="auto"/>
            </w:tcBorders>
            <w:vAlign w:val="center"/>
          </w:tcPr>
          <w:p w:rsidR="00105265" w:rsidRDefault="00105265">
            <w:pPr>
              <w:widowControl/>
              <w:jc w:val="right"/>
              <w:rPr>
                <w:rFonts w:asci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105265" w:rsidRDefault="00105265">
            <w:pPr>
              <w:widowControl/>
              <w:jc w:val="right"/>
              <w:rPr>
                <w:rFonts w:asci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105265" w:rsidRDefault="00105265">
            <w:pPr>
              <w:widowControl/>
              <w:jc w:val="right"/>
              <w:rPr>
                <w:rFonts w:ascii="宋体" w:cs="宋体"/>
                <w:kern w:val="0"/>
                <w:sz w:val="18"/>
                <w:szCs w:val="18"/>
              </w:rPr>
            </w:pPr>
            <w:r>
              <w:rPr>
                <w:rFonts w:ascii="宋体" w:hAnsi="宋体" w:cs="宋体" w:hint="eastAsia"/>
                <w:kern w:val="0"/>
                <w:sz w:val="18"/>
                <w:szCs w:val="18"/>
              </w:rPr>
              <w:t xml:space="preserve">　</w:t>
            </w:r>
          </w:p>
        </w:tc>
      </w:tr>
      <w:tr w:rsidR="00105265">
        <w:trPr>
          <w:trHeight w:hRule="exact" w:val="312"/>
        </w:trPr>
        <w:tc>
          <w:tcPr>
            <w:tcW w:w="1620" w:type="dxa"/>
            <w:tcBorders>
              <w:top w:val="nil"/>
              <w:left w:val="single" w:sz="4" w:space="0" w:color="auto"/>
              <w:bottom w:val="single" w:sz="4" w:space="0" w:color="auto"/>
              <w:right w:val="single" w:sz="4" w:space="0" w:color="auto"/>
            </w:tcBorders>
            <w:vAlign w:val="center"/>
          </w:tcPr>
          <w:p w:rsidR="00105265" w:rsidRDefault="00105265">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105265" w:rsidRDefault="00105265">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105265" w:rsidRDefault="00105265">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227 </w:t>
            </w:r>
            <w:r>
              <w:rPr>
                <w:rFonts w:ascii="仿宋_GB2312" w:eastAsia="仿宋_GB2312" w:hAnsi="宋体" w:cs="宋体" w:hint="eastAsia"/>
                <w:kern w:val="0"/>
                <w:sz w:val="18"/>
                <w:szCs w:val="18"/>
              </w:rPr>
              <w:t>预备费</w:t>
            </w:r>
          </w:p>
        </w:tc>
        <w:tc>
          <w:tcPr>
            <w:tcW w:w="1294" w:type="dxa"/>
            <w:tcBorders>
              <w:top w:val="nil"/>
              <w:left w:val="nil"/>
              <w:bottom w:val="single" w:sz="4" w:space="0" w:color="auto"/>
              <w:right w:val="single" w:sz="4" w:space="0" w:color="auto"/>
            </w:tcBorders>
            <w:vAlign w:val="center"/>
          </w:tcPr>
          <w:p w:rsidR="00105265" w:rsidRDefault="00105265">
            <w:pPr>
              <w:widowControl/>
              <w:jc w:val="right"/>
              <w:rPr>
                <w:rFonts w:asci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105265" w:rsidRDefault="00105265">
            <w:pPr>
              <w:widowControl/>
              <w:jc w:val="right"/>
              <w:rPr>
                <w:rFonts w:asci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105265" w:rsidRDefault="00105265">
            <w:pPr>
              <w:widowControl/>
              <w:jc w:val="right"/>
              <w:rPr>
                <w:rFonts w:ascii="宋体" w:cs="宋体"/>
                <w:kern w:val="0"/>
                <w:sz w:val="18"/>
                <w:szCs w:val="18"/>
              </w:rPr>
            </w:pPr>
            <w:r>
              <w:rPr>
                <w:rFonts w:ascii="宋体" w:hAnsi="宋体" w:cs="宋体" w:hint="eastAsia"/>
                <w:kern w:val="0"/>
                <w:sz w:val="18"/>
                <w:szCs w:val="18"/>
              </w:rPr>
              <w:t xml:space="preserve">　</w:t>
            </w:r>
          </w:p>
        </w:tc>
      </w:tr>
      <w:tr w:rsidR="00105265">
        <w:trPr>
          <w:trHeight w:hRule="exact" w:val="312"/>
        </w:trPr>
        <w:tc>
          <w:tcPr>
            <w:tcW w:w="1620" w:type="dxa"/>
            <w:tcBorders>
              <w:top w:val="nil"/>
              <w:left w:val="single" w:sz="4" w:space="0" w:color="auto"/>
              <w:bottom w:val="single" w:sz="4" w:space="0" w:color="auto"/>
              <w:right w:val="single" w:sz="4" w:space="0" w:color="auto"/>
            </w:tcBorders>
            <w:vAlign w:val="center"/>
          </w:tcPr>
          <w:p w:rsidR="00105265" w:rsidRDefault="00105265">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105265" w:rsidRDefault="00105265">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105265" w:rsidRDefault="00105265">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229 </w:t>
            </w:r>
            <w:r>
              <w:rPr>
                <w:rFonts w:ascii="仿宋_GB2312" w:eastAsia="仿宋_GB2312" w:hAnsi="宋体" w:cs="宋体" w:hint="eastAsia"/>
                <w:kern w:val="0"/>
                <w:sz w:val="18"/>
                <w:szCs w:val="18"/>
              </w:rPr>
              <w:t>其他支出</w:t>
            </w:r>
          </w:p>
        </w:tc>
        <w:tc>
          <w:tcPr>
            <w:tcW w:w="1294" w:type="dxa"/>
            <w:tcBorders>
              <w:top w:val="nil"/>
              <w:left w:val="nil"/>
              <w:bottom w:val="single" w:sz="4" w:space="0" w:color="auto"/>
              <w:right w:val="single" w:sz="4" w:space="0" w:color="auto"/>
            </w:tcBorders>
            <w:vAlign w:val="center"/>
          </w:tcPr>
          <w:p w:rsidR="00105265" w:rsidRDefault="00105265">
            <w:pPr>
              <w:widowControl/>
              <w:jc w:val="right"/>
              <w:rPr>
                <w:rFonts w:asci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105265" w:rsidRDefault="00105265">
            <w:pPr>
              <w:widowControl/>
              <w:jc w:val="right"/>
              <w:rPr>
                <w:rFonts w:asci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105265" w:rsidRDefault="00105265">
            <w:pPr>
              <w:widowControl/>
              <w:jc w:val="right"/>
              <w:rPr>
                <w:rFonts w:ascii="宋体" w:cs="宋体"/>
                <w:kern w:val="0"/>
                <w:sz w:val="18"/>
                <w:szCs w:val="18"/>
              </w:rPr>
            </w:pPr>
            <w:r>
              <w:rPr>
                <w:rFonts w:ascii="宋体" w:hAnsi="宋体" w:cs="宋体" w:hint="eastAsia"/>
                <w:kern w:val="0"/>
                <w:sz w:val="18"/>
                <w:szCs w:val="18"/>
              </w:rPr>
              <w:t xml:space="preserve">　</w:t>
            </w:r>
          </w:p>
        </w:tc>
      </w:tr>
      <w:tr w:rsidR="00105265">
        <w:trPr>
          <w:trHeight w:hRule="exact" w:val="312"/>
        </w:trPr>
        <w:tc>
          <w:tcPr>
            <w:tcW w:w="1620" w:type="dxa"/>
            <w:tcBorders>
              <w:top w:val="nil"/>
              <w:left w:val="single" w:sz="4" w:space="0" w:color="auto"/>
              <w:bottom w:val="single" w:sz="4" w:space="0" w:color="auto"/>
              <w:right w:val="single" w:sz="4" w:space="0" w:color="auto"/>
            </w:tcBorders>
            <w:vAlign w:val="center"/>
          </w:tcPr>
          <w:p w:rsidR="00105265" w:rsidRDefault="00105265">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105265" w:rsidRDefault="00105265">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105265" w:rsidRDefault="00105265">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2</w:t>
            </w:r>
            <w:r>
              <w:rPr>
                <w:rFonts w:ascii="仿宋_GB2312" w:eastAsia="仿宋_GB2312" w:hAnsi="宋体" w:cs="宋体"/>
                <w:color w:val="000000"/>
                <w:kern w:val="0"/>
                <w:sz w:val="18"/>
                <w:szCs w:val="18"/>
              </w:rPr>
              <w:t xml:space="preserve">31 </w:t>
            </w:r>
            <w:r>
              <w:rPr>
                <w:rFonts w:ascii="仿宋_GB2312" w:eastAsia="仿宋_GB2312" w:hAnsi="宋体" w:cs="宋体" w:hint="eastAsia"/>
                <w:color w:val="000000"/>
                <w:kern w:val="0"/>
                <w:sz w:val="18"/>
                <w:szCs w:val="18"/>
              </w:rPr>
              <w:t>债务还本支出</w:t>
            </w:r>
          </w:p>
        </w:tc>
        <w:tc>
          <w:tcPr>
            <w:tcW w:w="1294" w:type="dxa"/>
            <w:tcBorders>
              <w:top w:val="nil"/>
              <w:left w:val="nil"/>
              <w:bottom w:val="single" w:sz="4" w:space="0" w:color="auto"/>
              <w:right w:val="single" w:sz="4" w:space="0" w:color="auto"/>
            </w:tcBorders>
            <w:vAlign w:val="center"/>
          </w:tcPr>
          <w:p w:rsidR="00105265" w:rsidRDefault="00105265">
            <w:pPr>
              <w:widowControl/>
              <w:jc w:val="right"/>
              <w:rPr>
                <w:rFonts w:ascii="宋体" w:cs="宋体"/>
                <w:color w:val="000000"/>
                <w:kern w:val="0"/>
                <w:sz w:val="22"/>
                <w:szCs w:val="22"/>
              </w:rPr>
            </w:pPr>
            <w:r>
              <w:rPr>
                <w:rFonts w:ascii="宋体" w:hAnsi="宋体" w:cs="宋体" w:hint="eastAsia"/>
                <w:color w:val="000000"/>
                <w:kern w:val="0"/>
                <w:sz w:val="22"/>
                <w:szCs w:val="22"/>
              </w:rPr>
              <w:t xml:space="preserve">　</w:t>
            </w:r>
          </w:p>
        </w:tc>
        <w:tc>
          <w:tcPr>
            <w:tcW w:w="1418" w:type="dxa"/>
            <w:tcBorders>
              <w:top w:val="nil"/>
              <w:left w:val="nil"/>
              <w:bottom w:val="single" w:sz="4" w:space="0" w:color="auto"/>
              <w:right w:val="single" w:sz="4" w:space="0" w:color="auto"/>
            </w:tcBorders>
            <w:vAlign w:val="center"/>
          </w:tcPr>
          <w:p w:rsidR="00105265" w:rsidRDefault="00105265">
            <w:pPr>
              <w:widowControl/>
              <w:jc w:val="right"/>
              <w:rPr>
                <w:rFonts w:ascii="宋体" w:cs="宋体"/>
                <w:color w:val="000000"/>
                <w:kern w:val="0"/>
                <w:sz w:val="22"/>
                <w:szCs w:val="22"/>
              </w:rPr>
            </w:pPr>
            <w:r>
              <w:rPr>
                <w:rFonts w:ascii="宋体" w:hAnsi="宋体" w:cs="宋体" w:hint="eastAsia"/>
                <w:color w:val="000000"/>
                <w:kern w:val="0"/>
                <w:sz w:val="22"/>
                <w:szCs w:val="22"/>
              </w:rPr>
              <w:t xml:space="preserve">　</w:t>
            </w:r>
          </w:p>
        </w:tc>
        <w:tc>
          <w:tcPr>
            <w:tcW w:w="1417" w:type="dxa"/>
            <w:tcBorders>
              <w:top w:val="nil"/>
              <w:left w:val="nil"/>
              <w:bottom w:val="single" w:sz="4" w:space="0" w:color="auto"/>
              <w:right w:val="single" w:sz="4" w:space="0" w:color="auto"/>
            </w:tcBorders>
            <w:vAlign w:val="center"/>
          </w:tcPr>
          <w:p w:rsidR="00105265" w:rsidRDefault="00105265">
            <w:pPr>
              <w:widowControl/>
              <w:jc w:val="right"/>
              <w:rPr>
                <w:rFonts w:ascii="宋体" w:cs="宋体"/>
                <w:color w:val="000000"/>
                <w:kern w:val="0"/>
                <w:sz w:val="22"/>
                <w:szCs w:val="22"/>
              </w:rPr>
            </w:pPr>
            <w:r>
              <w:rPr>
                <w:rFonts w:ascii="宋体" w:hAnsi="宋体" w:cs="宋体" w:hint="eastAsia"/>
                <w:color w:val="000000"/>
                <w:kern w:val="0"/>
                <w:sz w:val="22"/>
                <w:szCs w:val="22"/>
              </w:rPr>
              <w:t xml:space="preserve">　</w:t>
            </w:r>
          </w:p>
        </w:tc>
      </w:tr>
      <w:tr w:rsidR="00105265">
        <w:trPr>
          <w:trHeight w:hRule="exact" w:val="312"/>
        </w:trPr>
        <w:tc>
          <w:tcPr>
            <w:tcW w:w="1620" w:type="dxa"/>
            <w:tcBorders>
              <w:top w:val="nil"/>
              <w:left w:val="single" w:sz="4" w:space="0" w:color="auto"/>
              <w:bottom w:val="single" w:sz="4" w:space="0" w:color="auto"/>
              <w:right w:val="single" w:sz="4" w:space="0" w:color="auto"/>
            </w:tcBorders>
            <w:vAlign w:val="center"/>
          </w:tcPr>
          <w:p w:rsidR="00105265" w:rsidRDefault="00105265">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105265" w:rsidRDefault="00105265">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105265" w:rsidRDefault="00105265">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2</w:t>
            </w:r>
            <w:r>
              <w:rPr>
                <w:rFonts w:ascii="仿宋_GB2312" w:eastAsia="仿宋_GB2312" w:hAnsi="宋体" w:cs="宋体"/>
                <w:color w:val="000000"/>
                <w:kern w:val="0"/>
                <w:sz w:val="18"/>
                <w:szCs w:val="18"/>
              </w:rPr>
              <w:t xml:space="preserve">32 </w:t>
            </w:r>
            <w:r>
              <w:rPr>
                <w:rFonts w:ascii="仿宋_GB2312" w:eastAsia="仿宋_GB2312" w:hAnsi="宋体" w:cs="宋体" w:hint="eastAsia"/>
                <w:color w:val="000000"/>
                <w:kern w:val="0"/>
                <w:sz w:val="18"/>
                <w:szCs w:val="18"/>
              </w:rPr>
              <w:t>债务付息支出</w:t>
            </w:r>
          </w:p>
        </w:tc>
        <w:tc>
          <w:tcPr>
            <w:tcW w:w="1294" w:type="dxa"/>
            <w:tcBorders>
              <w:top w:val="nil"/>
              <w:left w:val="nil"/>
              <w:bottom w:val="single" w:sz="4" w:space="0" w:color="auto"/>
              <w:right w:val="single" w:sz="4" w:space="0" w:color="auto"/>
            </w:tcBorders>
            <w:vAlign w:val="center"/>
          </w:tcPr>
          <w:p w:rsidR="00105265" w:rsidRDefault="00105265">
            <w:pPr>
              <w:widowControl/>
              <w:jc w:val="right"/>
              <w:rPr>
                <w:rFonts w:ascii="宋体" w:cs="宋体"/>
                <w:color w:val="000000"/>
                <w:kern w:val="0"/>
                <w:sz w:val="22"/>
                <w:szCs w:val="22"/>
              </w:rPr>
            </w:pPr>
            <w:r>
              <w:rPr>
                <w:rFonts w:ascii="宋体" w:hAnsi="宋体" w:cs="宋体" w:hint="eastAsia"/>
                <w:color w:val="000000"/>
                <w:kern w:val="0"/>
                <w:sz w:val="22"/>
                <w:szCs w:val="22"/>
              </w:rPr>
              <w:t xml:space="preserve">　</w:t>
            </w:r>
          </w:p>
        </w:tc>
        <w:tc>
          <w:tcPr>
            <w:tcW w:w="1418" w:type="dxa"/>
            <w:tcBorders>
              <w:top w:val="nil"/>
              <w:left w:val="nil"/>
              <w:bottom w:val="single" w:sz="4" w:space="0" w:color="auto"/>
              <w:right w:val="single" w:sz="4" w:space="0" w:color="auto"/>
            </w:tcBorders>
            <w:vAlign w:val="center"/>
          </w:tcPr>
          <w:p w:rsidR="00105265" w:rsidRDefault="00105265">
            <w:pPr>
              <w:widowControl/>
              <w:jc w:val="right"/>
              <w:rPr>
                <w:rFonts w:ascii="宋体" w:cs="宋体"/>
                <w:color w:val="000000"/>
                <w:kern w:val="0"/>
                <w:sz w:val="22"/>
                <w:szCs w:val="22"/>
              </w:rPr>
            </w:pPr>
            <w:r>
              <w:rPr>
                <w:rFonts w:ascii="宋体" w:hAnsi="宋体" w:cs="宋体" w:hint="eastAsia"/>
                <w:color w:val="000000"/>
                <w:kern w:val="0"/>
                <w:sz w:val="22"/>
                <w:szCs w:val="22"/>
              </w:rPr>
              <w:t xml:space="preserve">　</w:t>
            </w:r>
          </w:p>
        </w:tc>
        <w:tc>
          <w:tcPr>
            <w:tcW w:w="1417" w:type="dxa"/>
            <w:tcBorders>
              <w:top w:val="nil"/>
              <w:left w:val="nil"/>
              <w:bottom w:val="single" w:sz="4" w:space="0" w:color="auto"/>
              <w:right w:val="single" w:sz="4" w:space="0" w:color="auto"/>
            </w:tcBorders>
            <w:vAlign w:val="center"/>
          </w:tcPr>
          <w:p w:rsidR="00105265" w:rsidRDefault="00105265">
            <w:pPr>
              <w:widowControl/>
              <w:jc w:val="right"/>
              <w:rPr>
                <w:rFonts w:ascii="宋体" w:cs="宋体"/>
                <w:color w:val="000000"/>
                <w:kern w:val="0"/>
                <w:sz w:val="22"/>
                <w:szCs w:val="22"/>
              </w:rPr>
            </w:pPr>
            <w:r>
              <w:rPr>
                <w:rFonts w:ascii="宋体" w:hAnsi="宋体" w:cs="宋体" w:hint="eastAsia"/>
                <w:color w:val="000000"/>
                <w:kern w:val="0"/>
                <w:sz w:val="22"/>
                <w:szCs w:val="22"/>
              </w:rPr>
              <w:t xml:space="preserve">　</w:t>
            </w:r>
          </w:p>
        </w:tc>
      </w:tr>
      <w:tr w:rsidR="00105265">
        <w:trPr>
          <w:trHeight w:hRule="exact" w:val="312"/>
        </w:trPr>
        <w:tc>
          <w:tcPr>
            <w:tcW w:w="1620" w:type="dxa"/>
            <w:tcBorders>
              <w:top w:val="nil"/>
              <w:left w:val="single" w:sz="4" w:space="0" w:color="auto"/>
              <w:bottom w:val="single" w:sz="4" w:space="0" w:color="auto"/>
              <w:right w:val="single" w:sz="4" w:space="0" w:color="auto"/>
            </w:tcBorders>
            <w:vAlign w:val="center"/>
          </w:tcPr>
          <w:p w:rsidR="00105265" w:rsidRDefault="00105265">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105265" w:rsidRDefault="00105265">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105265" w:rsidRDefault="00105265">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233</w:t>
            </w:r>
            <w:r>
              <w:rPr>
                <w:rFonts w:ascii="仿宋_GB2312" w:eastAsia="仿宋_GB2312" w:hAnsi="宋体" w:cs="宋体"/>
                <w:color w:val="000000"/>
                <w:kern w:val="0"/>
                <w:sz w:val="18"/>
                <w:szCs w:val="18"/>
              </w:rPr>
              <w:t xml:space="preserve"> </w:t>
            </w:r>
            <w:r>
              <w:rPr>
                <w:rFonts w:ascii="仿宋_GB2312" w:eastAsia="仿宋_GB2312" w:hAnsi="宋体" w:cs="宋体" w:hint="eastAsia"/>
                <w:color w:val="000000"/>
                <w:kern w:val="0"/>
                <w:sz w:val="18"/>
                <w:szCs w:val="18"/>
              </w:rPr>
              <w:t>债务发行费支出</w:t>
            </w:r>
          </w:p>
        </w:tc>
        <w:tc>
          <w:tcPr>
            <w:tcW w:w="1294" w:type="dxa"/>
            <w:tcBorders>
              <w:top w:val="nil"/>
              <w:left w:val="nil"/>
              <w:bottom w:val="single" w:sz="4" w:space="0" w:color="auto"/>
              <w:right w:val="single" w:sz="4" w:space="0" w:color="auto"/>
            </w:tcBorders>
            <w:vAlign w:val="center"/>
          </w:tcPr>
          <w:p w:rsidR="00105265" w:rsidRDefault="00105265">
            <w:pPr>
              <w:widowControl/>
              <w:jc w:val="right"/>
              <w:rPr>
                <w:rFonts w:asci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105265" w:rsidRDefault="00105265">
            <w:pPr>
              <w:widowControl/>
              <w:jc w:val="right"/>
              <w:rPr>
                <w:rFonts w:asci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105265" w:rsidRDefault="00105265">
            <w:pPr>
              <w:widowControl/>
              <w:jc w:val="right"/>
              <w:rPr>
                <w:rFonts w:ascii="宋体" w:cs="宋体"/>
                <w:kern w:val="0"/>
                <w:sz w:val="18"/>
                <w:szCs w:val="18"/>
              </w:rPr>
            </w:pPr>
            <w:r>
              <w:rPr>
                <w:rFonts w:ascii="宋体" w:hAnsi="宋体" w:cs="宋体" w:hint="eastAsia"/>
                <w:kern w:val="0"/>
                <w:sz w:val="18"/>
                <w:szCs w:val="18"/>
              </w:rPr>
              <w:t xml:space="preserve">　</w:t>
            </w:r>
          </w:p>
        </w:tc>
      </w:tr>
      <w:tr w:rsidR="00105265">
        <w:trPr>
          <w:trHeight w:hRule="exact" w:val="312"/>
        </w:trPr>
        <w:tc>
          <w:tcPr>
            <w:tcW w:w="1620" w:type="dxa"/>
            <w:tcBorders>
              <w:top w:val="nil"/>
              <w:left w:val="single" w:sz="4" w:space="0" w:color="auto"/>
              <w:bottom w:val="single" w:sz="4" w:space="0" w:color="auto"/>
              <w:right w:val="single" w:sz="4" w:space="0" w:color="auto"/>
            </w:tcBorders>
            <w:vAlign w:val="center"/>
          </w:tcPr>
          <w:p w:rsidR="00105265" w:rsidRDefault="00105265">
            <w:pPr>
              <w:widowControl/>
              <w:jc w:val="left"/>
              <w:rPr>
                <w:rFonts w:ascii="仿宋_GB2312" w:eastAsia="仿宋_GB2312" w:hAnsi="宋体" w:cs="宋体"/>
                <w:color w:val="000000"/>
                <w:kern w:val="0"/>
                <w:sz w:val="22"/>
                <w:szCs w:val="22"/>
              </w:rPr>
            </w:pPr>
            <w:r>
              <w:rPr>
                <w:rFonts w:ascii="仿宋_GB2312" w:eastAsia="仿宋_GB2312" w:hAnsi="宋体" w:cs="宋体" w:hint="eastAsia"/>
                <w:kern w:val="0"/>
                <w:sz w:val="20"/>
                <w:szCs w:val="20"/>
              </w:rPr>
              <w:t>小</w:t>
            </w:r>
            <w:r>
              <w:rPr>
                <w:rFonts w:ascii="仿宋_GB2312" w:eastAsia="仿宋_GB2312" w:hAnsi="宋体" w:cs="宋体"/>
                <w:kern w:val="0"/>
                <w:sz w:val="20"/>
                <w:szCs w:val="20"/>
              </w:rPr>
              <w:t xml:space="preserve">       </w:t>
            </w:r>
            <w:r>
              <w:rPr>
                <w:rFonts w:ascii="仿宋_GB2312" w:eastAsia="仿宋_GB2312" w:hAnsi="宋体" w:cs="宋体" w:hint="eastAsia"/>
                <w:kern w:val="0"/>
                <w:sz w:val="20"/>
                <w:szCs w:val="20"/>
              </w:rPr>
              <w:t>计</w:t>
            </w:r>
          </w:p>
        </w:tc>
        <w:tc>
          <w:tcPr>
            <w:tcW w:w="1230" w:type="dxa"/>
            <w:tcBorders>
              <w:top w:val="nil"/>
              <w:left w:val="nil"/>
              <w:bottom w:val="single" w:sz="4" w:space="0" w:color="auto"/>
              <w:right w:val="single" w:sz="4" w:space="0" w:color="auto"/>
            </w:tcBorders>
            <w:vAlign w:val="center"/>
          </w:tcPr>
          <w:p w:rsidR="00105265" w:rsidRDefault="00105265">
            <w:pPr>
              <w:widowControl/>
              <w:ind w:firstLineChars="100" w:firstLine="240"/>
              <w:jc w:val="left"/>
              <w:rPr>
                <w:rFonts w:ascii="仿宋_GB2312" w:eastAsia="仿宋_GB2312" w:hAnsi="宋体" w:cs="宋体"/>
                <w:color w:val="000000"/>
                <w:kern w:val="0"/>
                <w:sz w:val="22"/>
                <w:szCs w:val="22"/>
              </w:rPr>
            </w:pPr>
            <w:r>
              <w:rPr>
                <w:rFonts w:ascii="Dialog" w:eastAsia="Times New Roman" w:hAnsi="Dialog" w:cs="Dialog"/>
                <w:color w:val="000000"/>
                <w:kern w:val="0"/>
                <w:sz w:val="24"/>
                <w:lang/>
              </w:rPr>
              <w:t>197.97</w:t>
            </w:r>
          </w:p>
        </w:tc>
        <w:tc>
          <w:tcPr>
            <w:tcW w:w="2250" w:type="dxa"/>
            <w:tcBorders>
              <w:top w:val="nil"/>
              <w:left w:val="nil"/>
              <w:bottom w:val="single" w:sz="4" w:space="0" w:color="auto"/>
              <w:right w:val="single" w:sz="4" w:space="0" w:color="auto"/>
            </w:tcBorders>
            <w:vAlign w:val="center"/>
          </w:tcPr>
          <w:p w:rsidR="00105265" w:rsidRDefault="00105265">
            <w:pPr>
              <w:widowControl/>
              <w:jc w:val="left"/>
              <w:rPr>
                <w:rFonts w:ascii="仿宋_GB2312" w:eastAsia="仿宋_GB2312" w:hAnsi="宋体" w:cs="宋体"/>
                <w:kern w:val="0"/>
                <w:sz w:val="18"/>
                <w:szCs w:val="18"/>
              </w:rPr>
            </w:pPr>
            <w:r>
              <w:rPr>
                <w:rFonts w:ascii="仿宋_GB2312" w:eastAsia="仿宋_GB2312" w:hAnsi="宋体" w:cs="宋体" w:hint="eastAsia"/>
                <w:kern w:val="0"/>
                <w:sz w:val="20"/>
                <w:szCs w:val="20"/>
              </w:rPr>
              <w:t>小</w:t>
            </w:r>
            <w:r>
              <w:rPr>
                <w:rFonts w:ascii="仿宋_GB2312" w:eastAsia="仿宋_GB2312" w:hAnsi="宋体" w:cs="宋体"/>
                <w:kern w:val="0"/>
                <w:sz w:val="20"/>
                <w:szCs w:val="20"/>
              </w:rPr>
              <w:t xml:space="preserve">           </w:t>
            </w:r>
            <w:r>
              <w:rPr>
                <w:rFonts w:ascii="仿宋_GB2312" w:eastAsia="仿宋_GB2312" w:hAnsi="宋体" w:cs="宋体" w:hint="eastAsia"/>
                <w:kern w:val="0"/>
                <w:sz w:val="20"/>
                <w:szCs w:val="20"/>
              </w:rPr>
              <w:t>计</w:t>
            </w:r>
          </w:p>
        </w:tc>
        <w:tc>
          <w:tcPr>
            <w:tcW w:w="1294" w:type="dxa"/>
            <w:tcBorders>
              <w:top w:val="nil"/>
              <w:left w:val="nil"/>
              <w:bottom w:val="single" w:sz="4" w:space="0" w:color="auto"/>
              <w:right w:val="single" w:sz="4" w:space="0" w:color="auto"/>
            </w:tcBorders>
            <w:vAlign w:val="center"/>
          </w:tcPr>
          <w:p w:rsidR="00105265" w:rsidRDefault="00105265">
            <w:pPr>
              <w:widowControl/>
              <w:jc w:val="right"/>
              <w:rPr>
                <w:rFonts w:ascii="宋体" w:cs="宋体"/>
                <w:kern w:val="0"/>
                <w:sz w:val="18"/>
                <w:szCs w:val="18"/>
              </w:rPr>
            </w:pPr>
            <w:r>
              <w:rPr>
                <w:rFonts w:ascii="Dialog" w:eastAsia="Times New Roman" w:hAnsi="Dialog" w:cs="Dialog"/>
                <w:color w:val="000000"/>
                <w:kern w:val="0"/>
                <w:sz w:val="24"/>
                <w:lang/>
              </w:rPr>
              <w:t>197.97</w:t>
            </w:r>
            <w:r>
              <w:rPr>
                <w:rFonts w:ascii="宋体" w:hAnsi="宋体" w:cs="宋体" w:hint="eastAsia"/>
                <w:color w:val="000000"/>
                <w:kern w:val="0"/>
                <w:sz w:val="22"/>
                <w:szCs w:val="22"/>
              </w:rPr>
              <w:t xml:space="preserve">　</w:t>
            </w:r>
          </w:p>
        </w:tc>
        <w:tc>
          <w:tcPr>
            <w:tcW w:w="1418" w:type="dxa"/>
            <w:tcBorders>
              <w:top w:val="nil"/>
              <w:left w:val="nil"/>
              <w:bottom w:val="single" w:sz="4" w:space="0" w:color="auto"/>
              <w:right w:val="single" w:sz="4" w:space="0" w:color="auto"/>
            </w:tcBorders>
            <w:vAlign w:val="center"/>
          </w:tcPr>
          <w:p w:rsidR="00105265" w:rsidRDefault="00105265">
            <w:pPr>
              <w:widowControl/>
              <w:jc w:val="right"/>
              <w:rPr>
                <w:rFonts w:ascii="宋体" w:cs="宋体"/>
                <w:kern w:val="0"/>
                <w:sz w:val="18"/>
                <w:szCs w:val="18"/>
              </w:rPr>
            </w:pPr>
            <w:r>
              <w:rPr>
                <w:rFonts w:ascii="Dialog" w:eastAsia="Times New Roman" w:hAnsi="Dialog" w:cs="Dialog"/>
                <w:color w:val="000000"/>
                <w:kern w:val="0"/>
                <w:sz w:val="24"/>
                <w:lang/>
              </w:rPr>
              <w:t>197.97</w:t>
            </w:r>
            <w:r>
              <w:rPr>
                <w:rFonts w:ascii="宋体" w:hAnsi="宋体" w:cs="宋体" w:hint="eastAsia"/>
                <w:color w:val="000000"/>
                <w:kern w:val="0"/>
                <w:sz w:val="22"/>
                <w:szCs w:val="22"/>
              </w:rPr>
              <w:t xml:space="preserve">　</w:t>
            </w:r>
          </w:p>
        </w:tc>
        <w:tc>
          <w:tcPr>
            <w:tcW w:w="1417" w:type="dxa"/>
            <w:tcBorders>
              <w:top w:val="nil"/>
              <w:left w:val="nil"/>
              <w:bottom w:val="single" w:sz="4" w:space="0" w:color="auto"/>
              <w:right w:val="single" w:sz="4" w:space="0" w:color="auto"/>
            </w:tcBorders>
            <w:vAlign w:val="center"/>
          </w:tcPr>
          <w:p w:rsidR="00105265" w:rsidRDefault="00105265">
            <w:pPr>
              <w:widowControl/>
              <w:jc w:val="right"/>
              <w:rPr>
                <w:rFonts w:ascii="宋体" w:cs="宋体"/>
                <w:kern w:val="0"/>
                <w:sz w:val="18"/>
                <w:szCs w:val="18"/>
              </w:rPr>
            </w:pPr>
            <w:r>
              <w:rPr>
                <w:rFonts w:ascii="宋体" w:hAnsi="宋体" w:cs="宋体" w:hint="eastAsia"/>
                <w:kern w:val="0"/>
                <w:sz w:val="18"/>
                <w:szCs w:val="18"/>
              </w:rPr>
              <w:t xml:space="preserve">　</w:t>
            </w:r>
          </w:p>
        </w:tc>
      </w:tr>
      <w:tr w:rsidR="00105265">
        <w:trPr>
          <w:trHeight w:hRule="exact" w:val="312"/>
        </w:trPr>
        <w:tc>
          <w:tcPr>
            <w:tcW w:w="1620" w:type="dxa"/>
            <w:tcBorders>
              <w:top w:val="nil"/>
              <w:left w:val="single" w:sz="4" w:space="0" w:color="auto"/>
              <w:bottom w:val="single" w:sz="4" w:space="0" w:color="auto"/>
              <w:right w:val="single" w:sz="4" w:space="0" w:color="auto"/>
            </w:tcBorders>
            <w:vAlign w:val="center"/>
          </w:tcPr>
          <w:p w:rsidR="00105265" w:rsidRDefault="00105265">
            <w:pPr>
              <w:widowControl/>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　</w:t>
            </w:r>
          </w:p>
        </w:tc>
        <w:tc>
          <w:tcPr>
            <w:tcW w:w="1230" w:type="dxa"/>
            <w:tcBorders>
              <w:top w:val="nil"/>
              <w:left w:val="nil"/>
              <w:bottom w:val="single" w:sz="4" w:space="0" w:color="auto"/>
              <w:right w:val="single" w:sz="4" w:space="0" w:color="auto"/>
            </w:tcBorders>
            <w:vAlign w:val="center"/>
          </w:tcPr>
          <w:p w:rsidR="00105265" w:rsidRDefault="00105265">
            <w:pPr>
              <w:widowControl/>
              <w:jc w:val="righ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105265" w:rsidRDefault="00105265">
            <w:pPr>
              <w:widowControl/>
              <w:jc w:val="center"/>
              <w:rPr>
                <w:rFonts w:ascii="仿宋_GB2312" w:eastAsia="仿宋_GB2312" w:hAnsi="宋体" w:cs="宋体"/>
                <w:kern w:val="0"/>
                <w:sz w:val="20"/>
                <w:szCs w:val="20"/>
              </w:rPr>
            </w:pPr>
            <w:r>
              <w:rPr>
                <w:rFonts w:ascii="仿宋_GB2312" w:eastAsia="仿宋_GB2312" w:hAnsi="宋体" w:cs="宋体"/>
                <w:kern w:val="0"/>
                <w:sz w:val="20"/>
                <w:szCs w:val="20"/>
              </w:rPr>
              <w:t xml:space="preserve">230 </w:t>
            </w:r>
            <w:r>
              <w:rPr>
                <w:rFonts w:ascii="仿宋_GB2312" w:eastAsia="仿宋_GB2312" w:hAnsi="宋体" w:cs="宋体" w:hint="eastAsia"/>
                <w:kern w:val="0"/>
                <w:sz w:val="20"/>
                <w:szCs w:val="20"/>
              </w:rPr>
              <w:t>转移性支出</w:t>
            </w:r>
          </w:p>
        </w:tc>
        <w:tc>
          <w:tcPr>
            <w:tcW w:w="1294" w:type="dxa"/>
            <w:tcBorders>
              <w:top w:val="nil"/>
              <w:left w:val="nil"/>
              <w:bottom w:val="single" w:sz="4" w:space="0" w:color="auto"/>
              <w:right w:val="single" w:sz="4" w:space="0" w:color="auto"/>
            </w:tcBorders>
            <w:vAlign w:val="center"/>
          </w:tcPr>
          <w:p w:rsidR="00105265" w:rsidRDefault="00105265">
            <w:pPr>
              <w:widowControl/>
              <w:jc w:val="right"/>
              <w:rPr>
                <w:rFonts w:ascii="宋体" w:cs="宋体"/>
                <w:color w:val="000000"/>
                <w:kern w:val="0"/>
                <w:sz w:val="22"/>
                <w:szCs w:val="22"/>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105265" w:rsidRDefault="00105265">
            <w:pPr>
              <w:widowControl/>
              <w:jc w:val="right"/>
              <w:rPr>
                <w:rFonts w:ascii="宋体" w:cs="宋体"/>
                <w:color w:val="000000"/>
                <w:kern w:val="0"/>
                <w:sz w:val="22"/>
                <w:szCs w:val="22"/>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105265" w:rsidRDefault="00105265">
            <w:pPr>
              <w:widowControl/>
              <w:jc w:val="right"/>
              <w:rPr>
                <w:rFonts w:ascii="宋体" w:cs="宋体"/>
                <w:kern w:val="0"/>
                <w:sz w:val="18"/>
                <w:szCs w:val="18"/>
              </w:rPr>
            </w:pPr>
            <w:r>
              <w:rPr>
                <w:rFonts w:ascii="宋体" w:hAnsi="宋体" w:cs="宋体" w:hint="eastAsia"/>
                <w:kern w:val="0"/>
                <w:sz w:val="18"/>
                <w:szCs w:val="18"/>
              </w:rPr>
              <w:t xml:space="preserve">　</w:t>
            </w:r>
          </w:p>
        </w:tc>
      </w:tr>
      <w:tr w:rsidR="00105265">
        <w:trPr>
          <w:trHeight w:hRule="exact" w:val="312"/>
        </w:trPr>
        <w:tc>
          <w:tcPr>
            <w:tcW w:w="1620" w:type="dxa"/>
            <w:tcBorders>
              <w:top w:val="nil"/>
              <w:left w:val="single" w:sz="4" w:space="0" w:color="auto"/>
              <w:bottom w:val="single" w:sz="4" w:space="0" w:color="auto"/>
              <w:right w:val="single" w:sz="4" w:space="0" w:color="auto"/>
            </w:tcBorders>
            <w:vAlign w:val="center"/>
          </w:tcPr>
          <w:p w:rsidR="00105265" w:rsidRDefault="00105265">
            <w:pPr>
              <w:widowControl/>
              <w:jc w:val="left"/>
              <w:rPr>
                <w:rFonts w:ascii="仿宋_GB2312" w:eastAsia="仿宋_GB2312" w:hAnsi="宋体" w:cs="宋体"/>
                <w:kern w:val="0"/>
                <w:sz w:val="20"/>
                <w:szCs w:val="20"/>
              </w:rPr>
            </w:pPr>
            <w:r>
              <w:rPr>
                <w:rFonts w:ascii="仿宋_GB2312" w:eastAsia="仿宋_GB2312" w:hAnsi="宋体" w:cs="宋体" w:hint="eastAsia"/>
                <w:kern w:val="0"/>
                <w:sz w:val="20"/>
                <w:szCs w:val="20"/>
              </w:rPr>
              <w:t>收</w:t>
            </w:r>
            <w:r>
              <w:rPr>
                <w:rFonts w:ascii="仿宋_GB2312" w:eastAsia="仿宋_GB2312" w:hAnsi="宋体" w:cs="宋体"/>
                <w:kern w:val="0"/>
                <w:sz w:val="20"/>
                <w:szCs w:val="20"/>
              </w:rPr>
              <w:t xml:space="preserve">  </w:t>
            </w:r>
            <w:r>
              <w:rPr>
                <w:rFonts w:ascii="仿宋_GB2312" w:eastAsia="仿宋_GB2312" w:hAnsi="宋体" w:cs="宋体" w:hint="eastAsia"/>
                <w:kern w:val="0"/>
                <w:sz w:val="20"/>
                <w:szCs w:val="20"/>
              </w:rPr>
              <w:t>入</w:t>
            </w:r>
            <w:r>
              <w:rPr>
                <w:rFonts w:ascii="仿宋_GB2312" w:eastAsia="仿宋_GB2312" w:hAnsi="宋体" w:cs="宋体"/>
                <w:kern w:val="0"/>
                <w:sz w:val="20"/>
                <w:szCs w:val="20"/>
              </w:rPr>
              <w:t xml:space="preserve">  </w:t>
            </w:r>
            <w:r>
              <w:rPr>
                <w:rFonts w:ascii="仿宋_GB2312" w:eastAsia="仿宋_GB2312" w:hAnsi="宋体" w:cs="宋体" w:hint="eastAsia"/>
                <w:kern w:val="0"/>
                <w:sz w:val="20"/>
                <w:szCs w:val="20"/>
              </w:rPr>
              <w:t>总</w:t>
            </w:r>
            <w:r>
              <w:rPr>
                <w:rFonts w:ascii="仿宋_GB2312" w:eastAsia="仿宋_GB2312" w:hAnsi="宋体" w:cs="宋体"/>
                <w:kern w:val="0"/>
                <w:sz w:val="20"/>
                <w:szCs w:val="20"/>
              </w:rPr>
              <w:t xml:space="preserve">  </w:t>
            </w:r>
            <w:r>
              <w:rPr>
                <w:rFonts w:ascii="仿宋_GB2312" w:eastAsia="仿宋_GB2312" w:hAnsi="宋体" w:cs="宋体" w:hint="eastAsia"/>
                <w:kern w:val="0"/>
                <w:sz w:val="20"/>
                <w:szCs w:val="20"/>
              </w:rPr>
              <w:t>计</w:t>
            </w:r>
          </w:p>
        </w:tc>
        <w:tc>
          <w:tcPr>
            <w:tcW w:w="1230" w:type="dxa"/>
            <w:tcBorders>
              <w:top w:val="nil"/>
              <w:left w:val="nil"/>
              <w:bottom w:val="single" w:sz="4" w:space="0" w:color="auto"/>
              <w:right w:val="single" w:sz="4" w:space="0" w:color="auto"/>
            </w:tcBorders>
            <w:vAlign w:val="center"/>
          </w:tcPr>
          <w:p w:rsidR="00105265" w:rsidRDefault="00105265">
            <w:pPr>
              <w:widowControl/>
              <w:ind w:right="220"/>
              <w:jc w:val="right"/>
              <w:rPr>
                <w:rFonts w:ascii="仿宋_GB2312" w:eastAsia="仿宋_GB2312" w:hAnsi="宋体" w:cs="宋体"/>
                <w:color w:val="000000"/>
                <w:kern w:val="0"/>
                <w:sz w:val="22"/>
                <w:szCs w:val="22"/>
              </w:rPr>
            </w:pPr>
            <w:r>
              <w:rPr>
                <w:rFonts w:ascii="Dialog" w:eastAsia="Times New Roman" w:hAnsi="Dialog" w:cs="Dialog"/>
                <w:color w:val="000000"/>
                <w:kern w:val="0"/>
                <w:sz w:val="24"/>
                <w:lang/>
              </w:rPr>
              <w:t>197.97</w:t>
            </w:r>
          </w:p>
        </w:tc>
        <w:tc>
          <w:tcPr>
            <w:tcW w:w="2250" w:type="dxa"/>
            <w:tcBorders>
              <w:top w:val="nil"/>
              <w:left w:val="nil"/>
              <w:bottom w:val="single" w:sz="4" w:space="0" w:color="auto"/>
              <w:right w:val="single" w:sz="4" w:space="0" w:color="auto"/>
            </w:tcBorders>
            <w:vAlign w:val="center"/>
          </w:tcPr>
          <w:p w:rsidR="00105265" w:rsidRDefault="00105265">
            <w:pPr>
              <w:widowControl/>
              <w:jc w:val="left"/>
              <w:rPr>
                <w:rFonts w:ascii="仿宋_GB2312" w:eastAsia="仿宋_GB2312" w:hAnsi="宋体" w:cs="宋体"/>
                <w:kern w:val="0"/>
                <w:sz w:val="20"/>
                <w:szCs w:val="20"/>
              </w:rPr>
            </w:pPr>
            <w:r>
              <w:rPr>
                <w:rFonts w:ascii="仿宋_GB2312" w:eastAsia="仿宋_GB2312" w:hAnsi="宋体" w:cs="宋体" w:hint="eastAsia"/>
                <w:kern w:val="0"/>
                <w:sz w:val="20"/>
                <w:szCs w:val="20"/>
              </w:rPr>
              <w:t>支</w:t>
            </w:r>
            <w:r>
              <w:rPr>
                <w:rFonts w:ascii="仿宋_GB2312" w:eastAsia="仿宋_GB2312" w:hAnsi="宋体" w:cs="宋体"/>
                <w:kern w:val="0"/>
                <w:sz w:val="20"/>
                <w:szCs w:val="20"/>
              </w:rPr>
              <w:t xml:space="preserve">  </w:t>
            </w:r>
            <w:r>
              <w:rPr>
                <w:rFonts w:ascii="仿宋_GB2312" w:eastAsia="仿宋_GB2312" w:hAnsi="宋体" w:cs="宋体" w:hint="eastAsia"/>
                <w:kern w:val="0"/>
                <w:sz w:val="20"/>
                <w:szCs w:val="20"/>
              </w:rPr>
              <w:t>出</w:t>
            </w:r>
            <w:r>
              <w:rPr>
                <w:rFonts w:ascii="仿宋_GB2312" w:eastAsia="仿宋_GB2312" w:hAnsi="宋体" w:cs="宋体"/>
                <w:kern w:val="0"/>
                <w:sz w:val="20"/>
                <w:szCs w:val="20"/>
              </w:rPr>
              <w:t xml:space="preserve">  </w:t>
            </w:r>
            <w:r>
              <w:rPr>
                <w:rFonts w:ascii="仿宋_GB2312" w:eastAsia="仿宋_GB2312" w:hAnsi="宋体" w:cs="宋体" w:hint="eastAsia"/>
                <w:kern w:val="0"/>
                <w:sz w:val="20"/>
                <w:szCs w:val="20"/>
              </w:rPr>
              <w:t>总</w:t>
            </w:r>
            <w:r>
              <w:rPr>
                <w:rFonts w:ascii="仿宋_GB2312" w:eastAsia="仿宋_GB2312" w:hAnsi="宋体" w:cs="宋体"/>
                <w:kern w:val="0"/>
                <w:sz w:val="20"/>
                <w:szCs w:val="20"/>
              </w:rPr>
              <w:t xml:space="preserve">  </w:t>
            </w:r>
            <w:r>
              <w:rPr>
                <w:rFonts w:ascii="仿宋_GB2312" w:eastAsia="仿宋_GB2312" w:hAnsi="宋体" w:cs="宋体" w:hint="eastAsia"/>
                <w:kern w:val="0"/>
                <w:sz w:val="20"/>
                <w:szCs w:val="20"/>
              </w:rPr>
              <w:t>计</w:t>
            </w:r>
          </w:p>
        </w:tc>
        <w:tc>
          <w:tcPr>
            <w:tcW w:w="1294" w:type="dxa"/>
            <w:tcBorders>
              <w:top w:val="nil"/>
              <w:left w:val="nil"/>
              <w:bottom w:val="single" w:sz="4" w:space="0" w:color="auto"/>
              <w:right w:val="single" w:sz="4" w:space="0" w:color="auto"/>
            </w:tcBorders>
            <w:vAlign w:val="center"/>
          </w:tcPr>
          <w:p w:rsidR="00105265" w:rsidRDefault="00105265">
            <w:pPr>
              <w:widowControl/>
              <w:jc w:val="right"/>
              <w:rPr>
                <w:rFonts w:ascii="宋体" w:cs="宋体"/>
                <w:kern w:val="0"/>
                <w:sz w:val="18"/>
                <w:szCs w:val="18"/>
              </w:rPr>
            </w:pPr>
            <w:r>
              <w:rPr>
                <w:rFonts w:ascii="Dialog" w:eastAsia="Times New Roman" w:hAnsi="Dialog" w:cs="Dialog"/>
                <w:color w:val="000000"/>
                <w:kern w:val="0"/>
                <w:sz w:val="24"/>
                <w:lang/>
              </w:rPr>
              <w:t>197.97</w:t>
            </w:r>
            <w:r>
              <w:rPr>
                <w:rFonts w:ascii="宋体" w:hAnsi="宋体" w:cs="宋体" w:hint="eastAsia"/>
                <w:color w:val="000000"/>
                <w:kern w:val="0"/>
                <w:sz w:val="22"/>
                <w:szCs w:val="22"/>
              </w:rPr>
              <w:t xml:space="preserve">　</w:t>
            </w:r>
          </w:p>
        </w:tc>
        <w:tc>
          <w:tcPr>
            <w:tcW w:w="1418" w:type="dxa"/>
            <w:tcBorders>
              <w:top w:val="nil"/>
              <w:left w:val="nil"/>
              <w:bottom w:val="single" w:sz="4" w:space="0" w:color="auto"/>
              <w:right w:val="single" w:sz="4" w:space="0" w:color="auto"/>
            </w:tcBorders>
            <w:vAlign w:val="center"/>
          </w:tcPr>
          <w:p w:rsidR="00105265" w:rsidRDefault="00105265">
            <w:pPr>
              <w:widowControl/>
              <w:jc w:val="right"/>
              <w:rPr>
                <w:rFonts w:ascii="宋体" w:cs="宋体"/>
                <w:kern w:val="0"/>
                <w:sz w:val="18"/>
                <w:szCs w:val="18"/>
              </w:rPr>
            </w:pPr>
            <w:r>
              <w:rPr>
                <w:rFonts w:ascii="Dialog" w:eastAsia="Times New Roman" w:hAnsi="Dialog" w:cs="Dialog"/>
                <w:color w:val="000000"/>
                <w:kern w:val="0"/>
                <w:sz w:val="24"/>
                <w:lang/>
              </w:rPr>
              <w:t>197.97</w:t>
            </w:r>
            <w:r>
              <w:rPr>
                <w:rFonts w:ascii="宋体" w:hAnsi="宋体" w:cs="宋体" w:hint="eastAsia"/>
                <w:color w:val="000000"/>
                <w:kern w:val="0"/>
                <w:sz w:val="22"/>
                <w:szCs w:val="22"/>
              </w:rPr>
              <w:t xml:space="preserve">　</w:t>
            </w:r>
          </w:p>
        </w:tc>
        <w:tc>
          <w:tcPr>
            <w:tcW w:w="1417" w:type="dxa"/>
            <w:tcBorders>
              <w:top w:val="nil"/>
              <w:left w:val="nil"/>
              <w:bottom w:val="single" w:sz="4" w:space="0" w:color="auto"/>
              <w:right w:val="single" w:sz="4" w:space="0" w:color="auto"/>
            </w:tcBorders>
            <w:vAlign w:val="center"/>
          </w:tcPr>
          <w:p w:rsidR="00105265" w:rsidRDefault="00105265">
            <w:pPr>
              <w:widowControl/>
              <w:jc w:val="right"/>
              <w:rPr>
                <w:rFonts w:ascii="宋体" w:cs="宋体"/>
                <w:kern w:val="0"/>
                <w:sz w:val="18"/>
                <w:szCs w:val="18"/>
              </w:rPr>
            </w:pPr>
            <w:r>
              <w:rPr>
                <w:rFonts w:ascii="宋体" w:hAnsi="宋体" w:cs="宋体" w:hint="eastAsia"/>
                <w:kern w:val="0"/>
                <w:sz w:val="18"/>
                <w:szCs w:val="18"/>
              </w:rPr>
              <w:t xml:space="preserve">　</w:t>
            </w:r>
          </w:p>
        </w:tc>
      </w:tr>
    </w:tbl>
    <w:p w:rsidR="00105265" w:rsidRDefault="00105265">
      <w:pPr>
        <w:widowControl/>
        <w:outlineLvl w:val="1"/>
        <w:rPr>
          <w:rFonts w:ascii="仿宋_GB2312" w:eastAsia="仿宋_GB2312" w:hAnsi="宋体"/>
          <w:b/>
          <w:kern w:val="0"/>
          <w:sz w:val="28"/>
          <w:szCs w:val="32"/>
        </w:rPr>
      </w:pPr>
      <w:r>
        <w:rPr>
          <w:rFonts w:ascii="仿宋_GB2312" w:eastAsia="仿宋_GB2312" w:hAnsi="宋体" w:hint="eastAsia"/>
          <w:b/>
          <w:kern w:val="0"/>
          <w:sz w:val="28"/>
          <w:szCs w:val="32"/>
        </w:rPr>
        <w:t>备注：无内容应公开空表并说明情况。</w:t>
      </w:r>
    </w:p>
    <w:p w:rsidR="00105265" w:rsidRDefault="00105265">
      <w:pPr>
        <w:widowControl/>
        <w:jc w:val="left"/>
        <w:outlineLvl w:val="1"/>
        <w:rPr>
          <w:rFonts w:ascii="仿宋_GB2312" w:eastAsia="仿宋_GB2312" w:hAnsi="宋体"/>
          <w:b/>
          <w:kern w:val="0"/>
          <w:sz w:val="32"/>
          <w:szCs w:val="32"/>
        </w:rPr>
      </w:pPr>
    </w:p>
    <w:p w:rsidR="00105265" w:rsidRDefault="00105265">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t>表五：</w:t>
      </w:r>
    </w:p>
    <w:tbl>
      <w:tblPr>
        <w:tblW w:w="9087" w:type="dxa"/>
        <w:tblInd w:w="93" w:type="dxa"/>
        <w:tblLayout w:type="fixed"/>
        <w:tblLook w:val="00A0"/>
      </w:tblPr>
      <w:tblGrid>
        <w:gridCol w:w="724"/>
        <w:gridCol w:w="567"/>
        <w:gridCol w:w="567"/>
        <w:gridCol w:w="2002"/>
        <w:gridCol w:w="660"/>
        <w:gridCol w:w="1024"/>
        <w:gridCol w:w="216"/>
        <w:gridCol w:w="1626"/>
        <w:gridCol w:w="1701"/>
      </w:tblGrid>
      <w:tr w:rsidR="00105265">
        <w:trPr>
          <w:trHeight w:val="450"/>
        </w:trPr>
        <w:tc>
          <w:tcPr>
            <w:tcW w:w="9087" w:type="dxa"/>
            <w:gridSpan w:val="9"/>
            <w:tcBorders>
              <w:top w:val="nil"/>
              <w:left w:val="nil"/>
              <w:bottom w:val="nil"/>
              <w:right w:val="nil"/>
            </w:tcBorders>
            <w:vAlign w:val="center"/>
          </w:tcPr>
          <w:p w:rsidR="00105265" w:rsidRDefault="00105265">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一般公共预算支出情况表</w:t>
            </w:r>
          </w:p>
        </w:tc>
      </w:tr>
      <w:tr w:rsidR="00105265">
        <w:trPr>
          <w:trHeight w:val="285"/>
        </w:trPr>
        <w:tc>
          <w:tcPr>
            <w:tcW w:w="3860" w:type="dxa"/>
            <w:gridSpan w:val="4"/>
            <w:tcBorders>
              <w:top w:val="nil"/>
              <w:left w:val="nil"/>
              <w:bottom w:val="nil"/>
              <w:right w:val="nil"/>
            </w:tcBorders>
            <w:vAlign w:val="center"/>
          </w:tcPr>
          <w:p w:rsidR="00105265" w:rsidRDefault="00105265">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编制部门：</w:t>
            </w:r>
            <w:r>
              <w:rPr>
                <w:rFonts w:ascii="仿宋_GB2312" w:eastAsia="仿宋_GB2312" w:hAnsi="宋体" w:hint="eastAsia"/>
                <w:kern w:val="0"/>
                <w:sz w:val="24"/>
              </w:rPr>
              <w:t>昌吉州畜牧兽医执法支队</w:t>
            </w:r>
            <w:r>
              <w:rPr>
                <w:rFonts w:ascii="仿宋_GB2312" w:eastAsia="仿宋_GB2312" w:hAnsi="宋体"/>
                <w:kern w:val="0"/>
                <w:sz w:val="24"/>
              </w:rPr>
              <w:t xml:space="preserve"> </w:t>
            </w:r>
          </w:p>
        </w:tc>
        <w:tc>
          <w:tcPr>
            <w:tcW w:w="660" w:type="dxa"/>
            <w:tcBorders>
              <w:top w:val="nil"/>
              <w:left w:val="nil"/>
              <w:bottom w:val="nil"/>
              <w:right w:val="nil"/>
            </w:tcBorders>
            <w:vAlign w:val="center"/>
          </w:tcPr>
          <w:p w:rsidR="00105265" w:rsidRDefault="00105265">
            <w:pPr>
              <w:widowControl/>
              <w:jc w:val="left"/>
              <w:rPr>
                <w:rFonts w:ascii="仿宋_GB2312" w:eastAsia="仿宋_GB2312" w:hAnsi="宋体" w:cs="宋体"/>
                <w:color w:val="000000"/>
                <w:kern w:val="0"/>
                <w:sz w:val="24"/>
              </w:rPr>
            </w:pPr>
          </w:p>
        </w:tc>
        <w:tc>
          <w:tcPr>
            <w:tcW w:w="1240" w:type="dxa"/>
            <w:gridSpan w:val="2"/>
            <w:tcBorders>
              <w:top w:val="nil"/>
              <w:left w:val="nil"/>
              <w:bottom w:val="nil"/>
              <w:right w:val="nil"/>
            </w:tcBorders>
            <w:vAlign w:val="center"/>
          </w:tcPr>
          <w:p w:rsidR="00105265" w:rsidRDefault="00105265">
            <w:pPr>
              <w:widowControl/>
              <w:jc w:val="left"/>
              <w:rPr>
                <w:rFonts w:ascii="仿宋_GB2312" w:eastAsia="仿宋_GB2312" w:hAnsi="宋体" w:cs="宋体"/>
                <w:color w:val="000000"/>
                <w:kern w:val="0"/>
                <w:sz w:val="24"/>
              </w:rPr>
            </w:pPr>
            <w:r>
              <w:rPr>
                <w:rFonts w:ascii="仿宋_GB2312" w:eastAsia="仿宋_GB2312" w:hAnsi="宋体" w:cs="宋体"/>
                <w:color w:val="000000"/>
                <w:kern w:val="0"/>
                <w:sz w:val="24"/>
              </w:rPr>
              <w:t xml:space="preserve">  </w:t>
            </w:r>
          </w:p>
        </w:tc>
        <w:tc>
          <w:tcPr>
            <w:tcW w:w="3327" w:type="dxa"/>
            <w:gridSpan w:val="2"/>
            <w:tcBorders>
              <w:top w:val="nil"/>
              <w:left w:val="nil"/>
              <w:bottom w:val="nil"/>
              <w:right w:val="nil"/>
            </w:tcBorders>
            <w:vAlign w:val="center"/>
          </w:tcPr>
          <w:p w:rsidR="00105265" w:rsidRDefault="00105265">
            <w:pPr>
              <w:widowControl/>
              <w:ind w:right="480"/>
              <w:rPr>
                <w:rFonts w:ascii="仿宋_GB2312" w:eastAsia="仿宋_GB2312" w:hAnsi="宋体" w:cs="宋体"/>
                <w:color w:val="000000"/>
                <w:kern w:val="0"/>
                <w:sz w:val="24"/>
              </w:rPr>
            </w:pPr>
            <w:r>
              <w:rPr>
                <w:rFonts w:ascii="仿宋_GB2312" w:eastAsia="仿宋_GB2312" w:hAnsi="宋体" w:cs="宋体" w:hint="eastAsia"/>
                <w:color w:val="000000"/>
                <w:kern w:val="0"/>
                <w:sz w:val="24"/>
              </w:rPr>
              <w:t>单位：万元</w:t>
            </w:r>
          </w:p>
        </w:tc>
      </w:tr>
      <w:tr w:rsidR="00105265">
        <w:trPr>
          <w:trHeight w:val="405"/>
        </w:trPr>
        <w:tc>
          <w:tcPr>
            <w:tcW w:w="3860" w:type="dxa"/>
            <w:gridSpan w:val="4"/>
            <w:tcBorders>
              <w:top w:val="single" w:sz="4" w:space="0" w:color="auto"/>
              <w:left w:val="single" w:sz="4" w:space="0" w:color="auto"/>
              <w:bottom w:val="single" w:sz="4" w:space="0" w:color="auto"/>
              <w:right w:val="single" w:sz="4" w:space="0" w:color="000000"/>
            </w:tcBorders>
            <w:vAlign w:val="center"/>
          </w:tcPr>
          <w:p w:rsidR="00105265" w:rsidRDefault="00105265">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项目</w:t>
            </w:r>
          </w:p>
        </w:tc>
        <w:tc>
          <w:tcPr>
            <w:tcW w:w="5227" w:type="dxa"/>
            <w:gridSpan w:val="5"/>
            <w:tcBorders>
              <w:top w:val="single" w:sz="4" w:space="0" w:color="auto"/>
              <w:left w:val="nil"/>
              <w:bottom w:val="single" w:sz="4" w:space="0" w:color="auto"/>
              <w:right w:val="single" w:sz="4" w:space="0" w:color="000000"/>
            </w:tcBorders>
            <w:vAlign w:val="center"/>
          </w:tcPr>
          <w:p w:rsidR="00105265" w:rsidRDefault="00105265">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一般公共预算支出</w:t>
            </w:r>
          </w:p>
        </w:tc>
      </w:tr>
      <w:tr w:rsidR="00105265">
        <w:trPr>
          <w:trHeight w:val="465"/>
        </w:trPr>
        <w:tc>
          <w:tcPr>
            <w:tcW w:w="1858" w:type="dxa"/>
            <w:gridSpan w:val="3"/>
            <w:tcBorders>
              <w:top w:val="single" w:sz="4" w:space="0" w:color="auto"/>
              <w:left w:val="single" w:sz="4" w:space="0" w:color="auto"/>
              <w:bottom w:val="single" w:sz="4" w:space="0" w:color="auto"/>
              <w:right w:val="single" w:sz="4" w:space="0" w:color="000000"/>
            </w:tcBorders>
            <w:vAlign w:val="center"/>
          </w:tcPr>
          <w:p w:rsidR="00105265" w:rsidRDefault="00105265">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功能分类科目编码</w:t>
            </w:r>
          </w:p>
        </w:tc>
        <w:tc>
          <w:tcPr>
            <w:tcW w:w="2002" w:type="dxa"/>
            <w:vMerge w:val="restart"/>
            <w:tcBorders>
              <w:top w:val="nil"/>
              <w:left w:val="single" w:sz="4" w:space="0" w:color="auto"/>
              <w:bottom w:val="single" w:sz="4" w:space="0" w:color="000000"/>
              <w:right w:val="single" w:sz="4" w:space="0" w:color="auto"/>
            </w:tcBorders>
            <w:vAlign w:val="center"/>
          </w:tcPr>
          <w:p w:rsidR="00105265" w:rsidRDefault="00105265">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功能分类科目名称</w:t>
            </w:r>
          </w:p>
        </w:tc>
        <w:tc>
          <w:tcPr>
            <w:tcW w:w="1684" w:type="dxa"/>
            <w:gridSpan w:val="2"/>
            <w:vMerge w:val="restart"/>
            <w:tcBorders>
              <w:top w:val="nil"/>
              <w:left w:val="single" w:sz="4" w:space="0" w:color="auto"/>
              <w:bottom w:val="single" w:sz="4" w:space="0" w:color="000000"/>
              <w:right w:val="single" w:sz="4" w:space="0" w:color="auto"/>
            </w:tcBorders>
            <w:vAlign w:val="center"/>
          </w:tcPr>
          <w:p w:rsidR="00105265" w:rsidRDefault="00105265">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小计</w:t>
            </w:r>
          </w:p>
        </w:tc>
        <w:tc>
          <w:tcPr>
            <w:tcW w:w="1842" w:type="dxa"/>
            <w:gridSpan w:val="2"/>
            <w:vMerge w:val="restart"/>
            <w:tcBorders>
              <w:top w:val="nil"/>
              <w:left w:val="single" w:sz="4" w:space="0" w:color="auto"/>
              <w:bottom w:val="single" w:sz="4" w:space="0" w:color="000000"/>
              <w:right w:val="single" w:sz="4" w:space="0" w:color="auto"/>
            </w:tcBorders>
            <w:vAlign w:val="center"/>
          </w:tcPr>
          <w:p w:rsidR="00105265" w:rsidRDefault="00105265">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基本支出</w:t>
            </w:r>
          </w:p>
        </w:tc>
        <w:tc>
          <w:tcPr>
            <w:tcW w:w="1701" w:type="dxa"/>
            <w:vMerge w:val="restart"/>
            <w:tcBorders>
              <w:top w:val="nil"/>
              <w:left w:val="single" w:sz="4" w:space="0" w:color="auto"/>
              <w:bottom w:val="single" w:sz="4" w:space="0" w:color="000000"/>
              <w:right w:val="single" w:sz="4" w:space="0" w:color="auto"/>
            </w:tcBorders>
            <w:vAlign w:val="center"/>
          </w:tcPr>
          <w:p w:rsidR="00105265" w:rsidRDefault="00105265">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项目支出</w:t>
            </w:r>
          </w:p>
        </w:tc>
      </w:tr>
      <w:tr w:rsidR="00105265">
        <w:trPr>
          <w:trHeight w:val="300"/>
        </w:trPr>
        <w:tc>
          <w:tcPr>
            <w:tcW w:w="724" w:type="dxa"/>
            <w:tcBorders>
              <w:top w:val="nil"/>
              <w:left w:val="single" w:sz="4" w:space="0" w:color="auto"/>
              <w:bottom w:val="single" w:sz="4" w:space="0" w:color="auto"/>
              <w:right w:val="single" w:sz="4" w:space="0" w:color="auto"/>
            </w:tcBorders>
            <w:vAlign w:val="center"/>
          </w:tcPr>
          <w:p w:rsidR="00105265" w:rsidRDefault="00105265">
            <w:pPr>
              <w:widowControl/>
              <w:jc w:val="left"/>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类</w:t>
            </w:r>
          </w:p>
        </w:tc>
        <w:tc>
          <w:tcPr>
            <w:tcW w:w="567" w:type="dxa"/>
            <w:tcBorders>
              <w:top w:val="nil"/>
              <w:left w:val="nil"/>
              <w:bottom w:val="single" w:sz="4" w:space="0" w:color="auto"/>
              <w:right w:val="single" w:sz="4" w:space="0" w:color="auto"/>
            </w:tcBorders>
            <w:vAlign w:val="center"/>
          </w:tcPr>
          <w:p w:rsidR="00105265" w:rsidRDefault="00105265">
            <w:pPr>
              <w:widowControl/>
              <w:jc w:val="left"/>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款</w:t>
            </w:r>
          </w:p>
        </w:tc>
        <w:tc>
          <w:tcPr>
            <w:tcW w:w="567" w:type="dxa"/>
            <w:tcBorders>
              <w:top w:val="nil"/>
              <w:left w:val="nil"/>
              <w:bottom w:val="single" w:sz="4" w:space="0" w:color="auto"/>
              <w:right w:val="single" w:sz="4" w:space="0" w:color="auto"/>
            </w:tcBorders>
            <w:vAlign w:val="center"/>
          </w:tcPr>
          <w:p w:rsidR="00105265" w:rsidRDefault="00105265">
            <w:pPr>
              <w:widowControl/>
              <w:jc w:val="left"/>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项</w:t>
            </w:r>
          </w:p>
        </w:tc>
        <w:tc>
          <w:tcPr>
            <w:tcW w:w="2002" w:type="dxa"/>
            <w:vMerge/>
            <w:tcBorders>
              <w:top w:val="nil"/>
              <w:left w:val="single" w:sz="4" w:space="0" w:color="auto"/>
              <w:bottom w:val="single" w:sz="4" w:space="0" w:color="000000"/>
              <w:right w:val="single" w:sz="4" w:space="0" w:color="auto"/>
            </w:tcBorders>
            <w:vAlign w:val="center"/>
          </w:tcPr>
          <w:p w:rsidR="00105265" w:rsidRDefault="00105265">
            <w:pPr>
              <w:widowControl/>
              <w:jc w:val="left"/>
              <w:rPr>
                <w:rFonts w:ascii="仿宋_GB2312" w:eastAsia="仿宋_GB2312" w:hAnsi="宋体" w:cs="宋体"/>
                <w:b/>
                <w:bCs/>
                <w:color w:val="000000"/>
                <w:kern w:val="0"/>
                <w:sz w:val="20"/>
                <w:szCs w:val="20"/>
              </w:rPr>
            </w:pPr>
          </w:p>
        </w:tc>
        <w:tc>
          <w:tcPr>
            <w:tcW w:w="1684" w:type="dxa"/>
            <w:gridSpan w:val="2"/>
            <w:vMerge/>
            <w:tcBorders>
              <w:top w:val="nil"/>
              <w:left w:val="single" w:sz="4" w:space="0" w:color="auto"/>
              <w:bottom w:val="single" w:sz="4" w:space="0" w:color="000000"/>
              <w:right w:val="single" w:sz="4" w:space="0" w:color="auto"/>
            </w:tcBorders>
            <w:vAlign w:val="center"/>
          </w:tcPr>
          <w:p w:rsidR="00105265" w:rsidRDefault="00105265">
            <w:pPr>
              <w:widowControl/>
              <w:jc w:val="left"/>
              <w:rPr>
                <w:rFonts w:ascii="仿宋_GB2312" w:eastAsia="仿宋_GB2312" w:hAnsi="宋体" w:cs="宋体"/>
                <w:b/>
                <w:bCs/>
                <w:color w:val="000000"/>
                <w:kern w:val="0"/>
                <w:sz w:val="20"/>
                <w:szCs w:val="20"/>
              </w:rPr>
            </w:pPr>
          </w:p>
        </w:tc>
        <w:tc>
          <w:tcPr>
            <w:tcW w:w="1842" w:type="dxa"/>
            <w:gridSpan w:val="2"/>
            <w:vMerge/>
            <w:tcBorders>
              <w:top w:val="nil"/>
              <w:left w:val="single" w:sz="4" w:space="0" w:color="auto"/>
              <w:bottom w:val="single" w:sz="4" w:space="0" w:color="000000"/>
              <w:right w:val="single" w:sz="4" w:space="0" w:color="auto"/>
            </w:tcBorders>
            <w:vAlign w:val="center"/>
          </w:tcPr>
          <w:p w:rsidR="00105265" w:rsidRDefault="00105265">
            <w:pPr>
              <w:widowControl/>
              <w:jc w:val="left"/>
              <w:rPr>
                <w:rFonts w:ascii="仿宋_GB2312" w:eastAsia="仿宋_GB2312" w:hAnsi="宋体" w:cs="宋体"/>
                <w:b/>
                <w:bCs/>
                <w:color w:val="000000"/>
                <w:kern w:val="0"/>
                <w:sz w:val="20"/>
                <w:szCs w:val="20"/>
              </w:rPr>
            </w:pPr>
          </w:p>
        </w:tc>
        <w:tc>
          <w:tcPr>
            <w:tcW w:w="1701" w:type="dxa"/>
            <w:vMerge/>
            <w:tcBorders>
              <w:top w:val="nil"/>
              <w:left w:val="single" w:sz="4" w:space="0" w:color="auto"/>
              <w:bottom w:val="single" w:sz="4" w:space="0" w:color="000000"/>
              <w:right w:val="single" w:sz="4" w:space="0" w:color="auto"/>
            </w:tcBorders>
            <w:vAlign w:val="center"/>
          </w:tcPr>
          <w:p w:rsidR="00105265" w:rsidRDefault="00105265">
            <w:pPr>
              <w:widowControl/>
              <w:jc w:val="left"/>
              <w:rPr>
                <w:rFonts w:ascii="仿宋_GB2312" w:eastAsia="仿宋_GB2312" w:hAnsi="宋体" w:cs="宋体"/>
                <w:b/>
                <w:bCs/>
                <w:color w:val="000000"/>
                <w:kern w:val="0"/>
                <w:sz w:val="20"/>
                <w:szCs w:val="20"/>
              </w:rPr>
            </w:pPr>
          </w:p>
        </w:tc>
      </w:tr>
      <w:tr w:rsidR="00105265">
        <w:trPr>
          <w:trHeight w:val="450"/>
        </w:trPr>
        <w:tc>
          <w:tcPr>
            <w:tcW w:w="724" w:type="dxa"/>
            <w:tcBorders>
              <w:top w:val="nil"/>
              <w:left w:val="single" w:sz="4" w:space="0" w:color="auto"/>
              <w:bottom w:val="single" w:sz="4" w:space="0" w:color="auto"/>
              <w:right w:val="single" w:sz="4" w:space="0" w:color="auto"/>
            </w:tcBorders>
            <w:vAlign w:val="center"/>
          </w:tcPr>
          <w:p w:rsidR="00105265" w:rsidRDefault="00105265">
            <w:pPr>
              <w:widowControl/>
              <w:jc w:val="left"/>
              <w:textAlignment w:val="center"/>
              <w:rPr>
                <w:rFonts w:ascii="仿宋_GB2312" w:eastAsia="仿宋_GB2312" w:hAnsi="宋体" w:cs="宋体"/>
                <w:b/>
                <w:color w:val="000000"/>
                <w:kern w:val="0"/>
                <w:sz w:val="20"/>
                <w:szCs w:val="20"/>
              </w:rPr>
            </w:pPr>
            <w:r>
              <w:rPr>
                <w:rFonts w:ascii="Dialog" w:eastAsia="Times New Roman" w:hAnsi="Dialog" w:cs="Dialog"/>
                <w:color w:val="000000"/>
                <w:kern w:val="0"/>
                <w:sz w:val="24"/>
                <w:lang/>
              </w:rPr>
              <w:t>213</w:t>
            </w:r>
          </w:p>
        </w:tc>
        <w:tc>
          <w:tcPr>
            <w:tcW w:w="567" w:type="dxa"/>
            <w:tcBorders>
              <w:top w:val="nil"/>
              <w:left w:val="nil"/>
              <w:bottom w:val="single" w:sz="4" w:space="0" w:color="auto"/>
              <w:right w:val="single" w:sz="4" w:space="0" w:color="auto"/>
            </w:tcBorders>
            <w:vAlign w:val="center"/>
          </w:tcPr>
          <w:p w:rsidR="00105265" w:rsidRDefault="00105265">
            <w:pPr>
              <w:widowControl/>
              <w:jc w:val="left"/>
              <w:textAlignment w:val="center"/>
              <w:rPr>
                <w:rFonts w:ascii="仿宋_GB2312" w:eastAsia="仿宋_GB2312" w:hAnsi="宋体" w:cs="宋体"/>
                <w:b/>
                <w:color w:val="000000"/>
                <w:kern w:val="0"/>
                <w:sz w:val="20"/>
                <w:szCs w:val="20"/>
              </w:rPr>
            </w:pPr>
            <w:r>
              <w:rPr>
                <w:rFonts w:ascii="Dialog" w:eastAsia="Times New Roman" w:hAnsi="Dialog" w:cs="Dialog"/>
                <w:color w:val="000000"/>
                <w:kern w:val="0"/>
                <w:sz w:val="24"/>
                <w:lang/>
              </w:rPr>
              <w:t>01</w:t>
            </w:r>
          </w:p>
        </w:tc>
        <w:tc>
          <w:tcPr>
            <w:tcW w:w="567" w:type="dxa"/>
            <w:tcBorders>
              <w:top w:val="nil"/>
              <w:left w:val="nil"/>
              <w:bottom w:val="single" w:sz="4" w:space="0" w:color="auto"/>
              <w:right w:val="single" w:sz="4" w:space="0" w:color="auto"/>
            </w:tcBorders>
            <w:vAlign w:val="center"/>
          </w:tcPr>
          <w:p w:rsidR="00105265" w:rsidRDefault="00105265">
            <w:pPr>
              <w:widowControl/>
              <w:jc w:val="left"/>
              <w:textAlignment w:val="center"/>
              <w:rPr>
                <w:rFonts w:ascii="仿宋_GB2312" w:eastAsia="仿宋_GB2312" w:hAnsi="宋体" w:cs="宋体"/>
                <w:b/>
                <w:color w:val="000000"/>
                <w:kern w:val="0"/>
                <w:sz w:val="20"/>
                <w:szCs w:val="20"/>
              </w:rPr>
            </w:pPr>
            <w:r>
              <w:rPr>
                <w:rFonts w:ascii="Dialog" w:eastAsia="Times New Roman" w:hAnsi="Dialog" w:cs="Dialog"/>
                <w:color w:val="000000"/>
                <w:kern w:val="0"/>
                <w:sz w:val="24"/>
                <w:lang/>
              </w:rPr>
              <w:t>04</w:t>
            </w:r>
          </w:p>
        </w:tc>
        <w:tc>
          <w:tcPr>
            <w:tcW w:w="2002" w:type="dxa"/>
            <w:tcBorders>
              <w:top w:val="nil"/>
              <w:left w:val="nil"/>
              <w:bottom w:val="single" w:sz="4" w:space="0" w:color="auto"/>
              <w:right w:val="single" w:sz="4" w:space="0" w:color="auto"/>
            </w:tcBorders>
            <w:vAlign w:val="center"/>
          </w:tcPr>
          <w:p w:rsidR="00105265" w:rsidRDefault="00105265">
            <w:pPr>
              <w:widowControl/>
              <w:jc w:val="left"/>
              <w:textAlignment w:val="center"/>
              <w:rPr>
                <w:rFonts w:ascii="仿宋_GB2312" w:eastAsia="仿宋_GB2312" w:hAnsi="宋体" w:cs="宋体"/>
                <w:b/>
                <w:color w:val="000000"/>
                <w:kern w:val="0"/>
                <w:sz w:val="20"/>
                <w:szCs w:val="20"/>
              </w:rPr>
            </w:pPr>
            <w:r>
              <w:rPr>
                <w:rFonts w:ascii="宋体" w:hAnsi="宋体" w:cs="宋体" w:hint="eastAsia"/>
                <w:color w:val="000000"/>
                <w:kern w:val="0"/>
                <w:sz w:val="24"/>
                <w:lang/>
              </w:rPr>
              <w:t>事业运行</w:t>
            </w:r>
          </w:p>
        </w:tc>
        <w:tc>
          <w:tcPr>
            <w:tcW w:w="1684" w:type="dxa"/>
            <w:gridSpan w:val="2"/>
            <w:tcBorders>
              <w:top w:val="nil"/>
              <w:left w:val="nil"/>
              <w:bottom w:val="single" w:sz="4" w:space="0" w:color="auto"/>
              <w:right w:val="single" w:sz="4" w:space="0" w:color="auto"/>
            </w:tcBorders>
            <w:vAlign w:val="center"/>
          </w:tcPr>
          <w:p w:rsidR="00105265" w:rsidRDefault="00105265">
            <w:pPr>
              <w:widowControl/>
              <w:jc w:val="left"/>
              <w:textAlignment w:val="center"/>
              <w:rPr>
                <w:rFonts w:ascii="仿宋_GB2312" w:eastAsia="仿宋_GB2312" w:hAnsi="宋体" w:cs="宋体"/>
                <w:b/>
                <w:color w:val="000000"/>
                <w:kern w:val="0"/>
                <w:sz w:val="20"/>
                <w:szCs w:val="20"/>
              </w:rPr>
            </w:pPr>
            <w:r>
              <w:rPr>
                <w:rFonts w:ascii="Dialog" w:eastAsia="Times New Roman" w:hAnsi="Dialog" w:cs="Dialog"/>
                <w:color w:val="000000"/>
                <w:kern w:val="0"/>
                <w:sz w:val="24"/>
                <w:lang/>
              </w:rPr>
              <w:t>182.97</w:t>
            </w:r>
          </w:p>
        </w:tc>
        <w:tc>
          <w:tcPr>
            <w:tcW w:w="1842" w:type="dxa"/>
            <w:gridSpan w:val="2"/>
            <w:tcBorders>
              <w:top w:val="nil"/>
              <w:left w:val="nil"/>
              <w:bottom w:val="single" w:sz="4" w:space="0" w:color="auto"/>
              <w:right w:val="single" w:sz="4" w:space="0" w:color="auto"/>
            </w:tcBorders>
            <w:vAlign w:val="center"/>
          </w:tcPr>
          <w:p w:rsidR="00105265" w:rsidRDefault="00105265">
            <w:pPr>
              <w:widowControl/>
              <w:jc w:val="left"/>
              <w:textAlignment w:val="center"/>
              <w:rPr>
                <w:rFonts w:ascii="仿宋_GB2312" w:eastAsia="仿宋_GB2312" w:hAnsi="宋体" w:cs="宋体"/>
                <w:b/>
                <w:color w:val="000000"/>
                <w:kern w:val="0"/>
                <w:sz w:val="20"/>
                <w:szCs w:val="20"/>
              </w:rPr>
            </w:pPr>
            <w:r>
              <w:rPr>
                <w:rFonts w:ascii="Dialog" w:eastAsia="Times New Roman" w:hAnsi="Dialog" w:cs="Dialog"/>
                <w:color w:val="000000"/>
                <w:kern w:val="0"/>
                <w:sz w:val="24"/>
                <w:lang/>
              </w:rPr>
              <w:t>182.97</w:t>
            </w:r>
          </w:p>
        </w:tc>
        <w:tc>
          <w:tcPr>
            <w:tcW w:w="1701" w:type="dxa"/>
            <w:tcBorders>
              <w:top w:val="nil"/>
              <w:left w:val="nil"/>
              <w:bottom w:val="single" w:sz="4" w:space="0" w:color="auto"/>
              <w:right w:val="single" w:sz="4" w:space="0" w:color="auto"/>
            </w:tcBorders>
            <w:vAlign w:val="center"/>
          </w:tcPr>
          <w:p w:rsidR="00105265" w:rsidRDefault="00105265">
            <w:pPr>
              <w:widowControl/>
              <w:jc w:val="left"/>
              <w:textAlignment w:val="center"/>
              <w:rPr>
                <w:rFonts w:ascii="仿宋_GB2312" w:eastAsia="仿宋_GB2312" w:hAnsi="宋体" w:cs="宋体"/>
                <w:b/>
                <w:color w:val="000000"/>
                <w:kern w:val="0"/>
                <w:sz w:val="20"/>
                <w:szCs w:val="20"/>
              </w:rPr>
            </w:pPr>
            <w:r>
              <w:rPr>
                <w:rFonts w:ascii="Dialog" w:eastAsia="Times New Roman" w:hAnsi="Dialog" w:cs="Dialog"/>
                <w:color w:val="000000"/>
                <w:kern w:val="0"/>
                <w:sz w:val="24"/>
                <w:lang/>
              </w:rPr>
              <w:t>0</w:t>
            </w:r>
          </w:p>
        </w:tc>
      </w:tr>
      <w:tr w:rsidR="00105265">
        <w:trPr>
          <w:trHeight w:val="450"/>
        </w:trPr>
        <w:tc>
          <w:tcPr>
            <w:tcW w:w="724" w:type="dxa"/>
            <w:tcBorders>
              <w:top w:val="nil"/>
              <w:left w:val="single" w:sz="4" w:space="0" w:color="auto"/>
              <w:bottom w:val="single" w:sz="4" w:space="0" w:color="auto"/>
              <w:right w:val="single" w:sz="4" w:space="0" w:color="auto"/>
            </w:tcBorders>
            <w:vAlign w:val="center"/>
          </w:tcPr>
          <w:p w:rsidR="00105265" w:rsidRDefault="00105265">
            <w:pPr>
              <w:widowControl/>
              <w:jc w:val="left"/>
              <w:textAlignment w:val="center"/>
              <w:rPr>
                <w:rFonts w:ascii="仿宋_GB2312" w:eastAsia="仿宋_GB2312" w:hAnsi="宋体" w:cs="宋体"/>
                <w:b/>
                <w:color w:val="000000"/>
                <w:kern w:val="0"/>
                <w:sz w:val="20"/>
                <w:szCs w:val="20"/>
              </w:rPr>
            </w:pPr>
            <w:r>
              <w:rPr>
                <w:rFonts w:ascii="Dialog" w:eastAsia="Times New Roman" w:hAnsi="Dialog" w:cs="Dialog"/>
                <w:color w:val="000000"/>
                <w:kern w:val="0"/>
                <w:sz w:val="24"/>
                <w:lang/>
              </w:rPr>
              <w:t>213</w:t>
            </w:r>
          </w:p>
        </w:tc>
        <w:tc>
          <w:tcPr>
            <w:tcW w:w="567" w:type="dxa"/>
            <w:tcBorders>
              <w:top w:val="nil"/>
              <w:left w:val="nil"/>
              <w:bottom w:val="single" w:sz="4" w:space="0" w:color="auto"/>
              <w:right w:val="single" w:sz="4" w:space="0" w:color="auto"/>
            </w:tcBorders>
            <w:vAlign w:val="center"/>
          </w:tcPr>
          <w:p w:rsidR="00105265" w:rsidRDefault="00105265">
            <w:pPr>
              <w:widowControl/>
              <w:jc w:val="left"/>
              <w:textAlignment w:val="center"/>
              <w:rPr>
                <w:rFonts w:ascii="仿宋_GB2312" w:eastAsia="仿宋_GB2312" w:hAnsi="宋体" w:cs="宋体"/>
                <w:b/>
                <w:color w:val="000000"/>
                <w:kern w:val="0"/>
                <w:sz w:val="20"/>
                <w:szCs w:val="20"/>
              </w:rPr>
            </w:pPr>
            <w:r>
              <w:rPr>
                <w:rFonts w:ascii="Dialog" w:eastAsia="Times New Roman" w:hAnsi="Dialog" w:cs="Dialog"/>
                <w:color w:val="000000"/>
                <w:kern w:val="0"/>
                <w:sz w:val="24"/>
                <w:lang/>
              </w:rPr>
              <w:t>01</w:t>
            </w:r>
          </w:p>
        </w:tc>
        <w:tc>
          <w:tcPr>
            <w:tcW w:w="567" w:type="dxa"/>
            <w:tcBorders>
              <w:top w:val="nil"/>
              <w:left w:val="nil"/>
              <w:bottom w:val="single" w:sz="4" w:space="0" w:color="auto"/>
              <w:right w:val="single" w:sz="4" w:space="0" w:color="auto"/>
            </w:tcBorders>
            <w:vAlign w:val="center"/>
          </w:tcPr>
          <w:p w:rsidR="00105265" w:rsidRDefault="00105265">
            <w:pPr>
              <w:widowControl/>
              <w:jc w:val="left"/>
              <w:textAlignment w:val="center"/>
              <w:rPr>
                <w:rFonts w:ascii="仿宋_GB2312" w:eastAsia="仿宋_GB2312" w:hAnsi="宋体" w:cs="宋体"/>
                <w:b/>
                <w:color w:val="000000"/>
                <w:kern w:val="0"/>
                <w:sz w:val="20"/>
                <w:szCs w:val="20"/>
              </w:rPr>
            </w:pPr>
            <w:r>
              <w:rPr>
                <w:rFonts w:ascii="Dialog" w:eastAsia="Times New Roman" w:hAnsi="Dialog" w:cs="Dialog"/>
                <w:color w:val="000000"/>
                <w:kern w:val="0"/>
                <w:sz w:val="24"/>
                <w:lang/>
              </w:rPr>
              <w:t>99</w:t>
            </w:r>
          </w:p>
        </w:tc>
        <w:tc>
          <w:tcPr>
            <w:tcW w:w="2002" w:type="dxa"/>
            <w:tcBorders>
              <w:top w:val="nil"/>
              <w:left w:val="nil"/>
              <w:bottom w:val="single" w:sz="4" w:space="0" w:color="auto"/>
              <w:right w:val="single" w:sz="4" w:space="0" w:color="auto"/>
            </w:tcBorders>
            <w:vAlign w:val="center"/>
          </w:tcPr>
          <w:p w:rsidR="00105265" w:rsidRDefault="00105265">
            <w:pPr>
              <w:widowControl/>
              <w:jc w:val="left"/>
              <w:textAlignment w:val="center"/>
              <w:rPr>
                <w:rFonts w:ascii="仿宋_GB2312" w:eastAsia="仿宋_GB2312" w:hAnsi="宋体" w:cs="宋体"/>
                <w:b/>
                <w:color w:val="000000"/>
                <w:kern w:val="0"/>
                <w:sz w:val="20"/>
                <w:szCs w:val="20"/>
              </w:rPr>
            </w:pPr>
            <w:r>
              <w:rPr>
                <w:rFonts w:ascii="Dialog" w:hAnsi="Dialog" w:cs="Dialog" w:hint="eastAsia"/>
                <w:color w:val="000000"/>
                <w:kern w:val="0"/>
                <w:sz w:val="24"/>
                <w:lang/>
              </w:rPr>
              <w:t>其他农业农村支出</w:t>
            </w:r>
          </w:p>
        </w:tc>
        <w:tc>
          <w:tcPr>
            <w:tcW w:w="1684" w:type="dxa"/>
            <w:gridSpan w:val="2"/>
            <w:tcBorders>
              <w:top w:val="nil"/>
              <w:left w:val="nil"/>
              <w:bottom w:val="single" w:sz="4" w:space="0" w:color="auto"/>
              <w:right w:val="single" w:sz="4" w:space="0" w:color="auto"/>
            </w:tcBorders>
            <w:vAlign w:val="center"/>
          </w:tcPr>
          <w:p w:rsidR="00105265" w:rsidRDefault="00105265">
            <w:pPr>
              <w:widowControl/>
              <w:jc w:val="left"/>
              <w:textAlignment w:val="center"/>
              <w:rPr>
                <w:rFonts w:ascii="仿宋_GB2312" w:eastAsia="仿宋_GB2312" w:hAnsi="宋体" w:cs="宋体"/>
                <w:b/>
                <w:color w:val="000000"/>
                <w:kern w:val="0"/>
                <w:sz w:val="20"/>
                <w:szCs w:val="20"/>
              </w:rPr>
            </w:pPr>
            <w:r>
              <w:rPr>
                <w:rFonts w:ascii="Dialog" w:eastAsia="Times New Roman" w:hAnsi="Dialog" w:cs="Dialog"/>
                <w:color w:val="000000"/>
                <w:kern w:val="0"/>
                <w:sz w:val="24"/>
                <w:lang/>
              </w:rPr>
              <w:t>15</w:t>
            </w:r>
          </w:p>
        </w:tc>
        <w:tc>
          <w:tcPr>
            <w:tcW w:w="1842" w:type="dxa"/>
            <w:gridSpan w:val="2"/>
            <w:tcBorders>
              <w:top w:val="nil"/>
              <w:left w:val="nil"/>
              <w:bottom w:val="single" w:sz="4" w:space="0" w:color="auto"/>
              <w:right w:val="single" w:sz="4" w:space="0" w:color="auto"/>
            </w:tcBorders>
            <w:vAlign w:val="center"/>
          </w:tcPr>
          <w:p w:rsidR="00105265" w:rsidRDefault="00105265">
            <w:pPr>
              <w:widowControl/>
              <w:jc w:val="left"/>
              <w:textAlignment w:val="center"/>
              <w:rPr>
                <w:rFonts w:ascii="仿宋_GB2312" w:eastAsia="仿宋_GB2312" w:hAnsi="宋体" w:cs="宋体"/>
                <w:b/>
                <w:color w:val="000000"/>
                <w:kern w:val="0"/>
                <w:sz w:val="20"/>
                <w:szCs w:val="20"/>
              </w:rPr>
            </w:pPr>
            <w:r>
              <w:rPr>
                <w:rFonts w:ascii="Dialog" w:eastAsia="Times New Roman" w:hAnsi="Dialog" w:cs="Dialog"/>
                <w:color w:val="000000"/>
                <w:kern w:val="0"/>
                <w:sz w:val="24"/>
                <w:lang/>
              </w:rPr>
              <w:t>0</w:t>
            </w:r>
          </w:p>
        </w:tc>
        <w:tc>
          <w:tcPr>
            <w:tcW w:w="1701" w:type="dxa"/>
            <w:tcBorders>
              <w:top w:val="nil"/>
              <w:left w:val="nil"/>
              <w:bottom w:val="single" w:sz="4" w:space="0" w:color="auto"/>
              <w:right w:val="single" w:sz="4" w:space="0" w:color="auto"/>
            </w:tcBorders>
            <w:vAlign w:val="center"/>
          </w:tcPr>
          <w:p w:rsidR="00105265" w:rsidRDefault="00105265">
            <w:pPr>
              <w:widowControl/>
              <w:jc w:val="left"/>
              <w:textAlignment w:val="center"/>
              <w:rPr>
                <w:rFonts w:ascii="宋体" w:cs="宋体"/>
                <w:color w:val="000000"/>
                <w:kern w:val="0"/>
                <w:sz w:val="20"/>
                <w:szCs w:val="20"/>
              </w:rPr>
            </w:pPr>
            <w:r>
              <w:rPr>
                <w:rFonts w:ascii="Dialog" w:eastAsia="Times New Roman" w:hAnsi="Dialog" w:cs="Dialog"/>
                <w:color w:val="000000"/>
                <w:kern w:val="0"/>
                <w:sz w:val="24"/>
                <w:lang/>
              </w:rPr>
              <w:t>15</w:t>
            </w:r>
          </w:p>
        </w:tc>
      </w:tr>
      <w:tr w:rsidR="00105265">
        <w:trPr>
          <w:trHeight w:val="450"/>
        </w:trPr>
        <w:tc>
          <w:tcPr>
            <w:tcW w:w="724" w:type="dxa"/>
            <w:tcBorders>
              <w:top w:val="nil"/>
              <w:left w:val="single" w:sz="4" w:space="0" w:color="auto"/>
              <w:bottom w:val="single" w:sz="4" w:space="0" w:color="auto"/>
              <w:right w:val="single" w:sz="4" w:space="0" w:color="auto"/>
            </w:tcBorders>
            <w:vAlign w:val="center"/>
          </w:tcPr>
          <w:p w:rsidR="00105265" w:rsidRDefault="00105265">
            <w:pPr>
              <w:widowControl/>
              <w:jc w:val="left"/>
              <w:textAlignment w:val="center"/>
              <w:rPr>
                <w:rFonts w:ascii="宋体" w:cs="宋体"/>
                <w:color w:val="000000"/>
                <w:kern w:val="0"/>
                <w:sz w:val="20"/>
                <w:szCs w:val="20"/>
              </w:rPr>
            </w:pPr>
          </w:p>
        </w:tc>
        <w:tc>
          <w:tcPr>
            <w:tcW w:w="567" w:type="dxa"/>
            <w:tcBorders>
              <w:top w:val="nil"/>
              <w:left w:val="nil"/>
              <w:bottom w:val="single" w:sz="4" w:space="0" w:color="auto"/>
              <w:right w:val="single" w:sz="4" w:space="0" w:color="auto"/>
            </w:tcBorders>
            <w:vAlign w:val="center"/>
          </w:tcPr>
          <w:p w:rsidR="00105265" w:rsidRDefault="00105265">
            <w:pPr>
              <w:widowControl/>
              <w:jc w:val="left"/>
              <w:textAlignment w:val="center"/>
              <w:rPr>
                <w:rFonts w:ascii="宋体" w:cs="宋体"/>
                <w:color w:val="000000"/>
                <w:kern w:val="0"/>
                <w:sz w:val="20"/>
                <w:szCs w:val="20"/>
              </w:rPr>
            </w:pPr>
          </w:p>
        </w:tc>
        <w:tc>
          <w:tcPr>
            <w:tcW w:w="567" w:type="dxa"/>
            <w:tcBorders>
              <w:top w:val="nil"/>
              <w:left w:val="nil"/>
              <w:bottom w:val="single" w:sz="4" w:space="0" w:color="auto"/>
              <w:right w:val="single" w:sz="4" w:space="0" w:color="auto"/>
            </w:tcBorders>
            <w:vAlign w:val="center"/>
          </w:tcPr>
          <w:p w:rsidR="00105265" w:rsidRDefault="00105265">
            <w:pPr>
              <w:widowControl/>
              <w:jc w:val="left"/>
              <w:textAlignment w:val="center"/>
              <w:rPr>
                <w:rFonts w:ascii="宋体" w:cs="宋体"/>
                <w:color w:val="000000"/>
                <w:kern w:val="0"/>
                <w:sz w:val="20"/>
                <w:szCs w:val="20"/>
              </w:rPr>
            </w:pPr>
          </w:p>
        </w:tc>
        <w:tc>
          <w:tcPr>
            <w:tcW w:w="2002" w:type="dxa"/>
            <w:tcBorders>
              <w:top w:val="nil"/>
              <w:left w:val="nil"/>
              <w:bottom w:val="single" w:sz="4" w:space="0" w:color="auto"/>
              <w:right w:val="single" w:sz="4" w:space="0" w:color="auto"/>
            </w:tcBorders>
            <w:vAlign w:val="center"/>
          </w:tcPr>
          <w:p w:rsidR="00105265" w:rsidRDefault="00105265">
            <w:pPr>
              <w:widowControl/>
              <w:jc w:val="left"/>
              <w:textAlignment w:val="center"/>
              <w:rPr>
                <w:rFonts w:ascii="宋体" w:cs="宋体"/>
                <w:color w:val="000000"/>
                <w:kern w:val="0"/>
                <w:sz w:val="20"/>
                <w:szCs w:val="20"/>
              </w:rPr>
            </w:pPr>
          </w:p>
        </w:tc>
        <w:tc>
          <w:tcPr>
            <w:tcW w:w="1684" w:type="dxa"/>
            <w:gridSpan w:val="2"/>
            <w:tcBorders>
              <w:top w:val="nil"/>
              <w:left w:val="nil"/>
              <w:bottom w:val="single" w:sz="4" w:space="0" w:color="auto"/>
              <w:right w:val="single" w:sz="4" w:space="0" w:color="auto"/>
            </w:tcBorders>
            <w:vAlign w:val="center"/>
          </w:tcPr>
          <w:p w:rsidR="00105265" w:rsidRDefault="00105265">
            <w:pPr>
              <w:widowControl/>
              <w:jc w:val="left"/>
              <w:textAlignment w:val="center"/>
              <w:rPr>
                <w:rFonts w:ascii="宋体" w:cs="宋体"/>
                <w:color w:val="000000"/>
                <w:kern w:val="0"/>
                <w:sz w:val="20"/>
                <w:szCs w:val="20"/>
              </w:rPr>
            </w:pPr>
          </w:p>
        </w:tc>
        <w:tc>
          <w:tcPr>
            <w:tcW w:w="1842" w:type="dxa"/>
            <w:gridSpan w:val="2"/>
            <w:tcBorders>
              <w:top w:val="nil"/>
              <w:left w:val="nil"/>
              <w:bottom w:val="single" w:sz="4" w:space="0" w:color="auto"/>
              <w:right w:val="single" w:sz="4" w:space="0" w:color="auto"/>
            </w:tcBorders>
            <w:vAlign w:val="center"/>
          </w:tcPr>
          <w:p w:rsidR="00105265" w:rsidRDefault="00105265">
            <w:pPr>
              <w:widowControl/>
              <w:jc w:val="left"/>
              <w:textAlignment w:val="center"/>
              <w:rPr>
                <w:rFonts w:asci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105265" w:rsidRDefault="00105265">
            <w:pPr>
              <w:widowControl/>
              <w:jc w:val="left"/>
              <w:textAlignment w:val="center"/>
              <w:rPr>
                <w:rFonts w:ascii="宋体" w:cs="宋体"/>
                <w:color w:val="000000"/>
                <w:kern w:val="0"/>
                <w:sz w:val="20"/>
                <w:szCs w:val="20"/>
              </w:rPr>
            </w:pPr>
          </w:p>
        </w:tc>
      </w:tr>
      <w:tr w:rsidR="00105265">
        <w:trPr>
          <w:trHeight w:val="300"/>
        </w:trPr>
        <w:tc>
          <w:tcPr>
            <w:tcW w:w="724" w:type="dxa"/>
            <w:tcBorders>
              <w:top w:val="nil"/>
              <w:left w:val="single" w:sz="4" w:space="0" w:color="auto"/>
              <w:bottom w:val="single" w:sz="4" w:space="0" w:color="auto"/>
              <w:right w:val="single" w:sz="4" w:space="0" w:color="auto"/>
            </w:tcBorders>
            <w:vAlign w:val="center"/>
          </w:tcPr>
          <w:p w:rsidR="00105265" w:rsidRDefault="00105265">
            <w:pPr>
              <w:widowControl/>
              <w:jc w:val="left"/>
              <w:textAlignment w:val="center"/>
              <w:rPr>
                <w:rFonts w:ascii="宋体" w:cs="宋体"/>
                <w:color w:val="000000"/>
                <w:kern w:val="0"/>
                <w:sz w:val="20"/>
                <w:szCs w:val="20"/>
              </w:rPr>
            </w:pPr>
          </w:p>
        </w:tc>
        <w:tc>
          <w:tcPr>
            <w:tcW w:w="567" w:type="dxa"/>
            <w:tcBorders>
              <w:top w:val="nil"/>
              <w:left w:val="nil"/>
              <w:bottom w:val="single" w:sz="4" w:space="0" w:color="auto"/>
              <w:right w:val="single" w:sz="4" w:space="0" w:color="auto"/>
            </w:tcBorders>
            <w:vAlign w:val="center"/>
          </w:tcPr>
          <w:p w:rsidR="00105265" w:rsidRDefault="00105265">
            <w:pPr>
              <w:widowControl/>
              <w:jc w:val="left"/>
              <w:textAlignment w:val="center"/>
              <w:rPr>
                <w:rFonts w:ascii="宋体" w:cs="宋体"/>
                <w:color w:val="000000"/>
                <w:kern w:val="0"/>
                <w:sz w:val="20"/>
                <w:szCs w:val="20"/>
              </w:rPr>
            </w:pPr>
          </w:p>
        </w:tc>
        <w:tc>
          <w:tcPr>
            <w:tcW w:w="567" w:type="dxa"/>
            <w:tcBorders>
              <w:top w:val="nil"/>
              <w:left w:val="nil"/>
              <w:bottom w:val="single" w:sz="4" w:space="0" w:color="auto"/>
              <w:right w:val="single" w:sz="4" w:space="0" w:color="auto"/>
            </w:tcBorders>
            <w:vAlign w:val="center"/>
          </w:tcPr>
          <w:p w:rsidR="00105265" w:rsidRDefault="00105265">
            <w:pPr>
              <w:widowControl/>
              <w:jc w:val="left"/>
              <w:textAlignment w:val="center"/>
              <w:rPr>
                <w:rFonts w:ascii="宋体" w:cs="宋体"/>
                <w:color w:val="000000"/>
                <w:kern w:val="0"/>
                <w:sz w:val="20"/>
                <w:szCs w:val="20"/>
              </w:rPr>
            </w:pPr>
          </w:p>
        </w:tc>
        <w:tc>
          <w:tcPr>
            <w:tcW w:w="2002" w:type="dxa"/>
            <w:tcBorders>
              <w:top w:val="nil"/>
              <w:left w:val="nil"/>
              <w:bottom w:val="single" w:sz="4" w:space="0" w:color="auto"/>
              <w:right w:val="single" w:sz="4" w:space="0" w:color="auto"/>
            </w:tcBorders>
            <w:vAlign w:val="center"/>
          </w:tcPr>
          <w:p w:rsidR="00105265" w:rsidRDefault="00105265">
            <w:pPr>
              <w:widowControl/>
              <w:jc w:val="left"/>
              <w:textAlignment w:val="center"/>
              <w:rPr>
                <w:rFonts w:ascii="宋体" w:cs="宋体"/>
                <w:color w:val="000000"/>
                <w:kern w:val="0"/>
                <w:sz w:val="20"/>
                <w:szCs w:val="20"/>
              </w:rPr>
            </w:pPr>
          </w:p>
        </w:tc>
        <w:tc>
          <w:tcPr>
            <w:tcW w:w="1684" w:type="dxa"/>
            <w:gridSpan w:val="2"/>
            <w:tcBorders>
              <w:top w:val="nil"/>
              <w:left w:val="nil"/>
              <w:bottom w:val="single" w:sz="4" w:space="0" w:color="auto"/>
              <w:right w:val="single" w:sz="4" w:space="0" w:color="auto"/>
            </w:tcBorders>
            <w:vAlign w:val="center"/>
          </w:tcPr>
          <w:p w:rsidR="00105265" w:rsidRDefault="00105265">
            <w:pPr>
              <w:widowControl/>
              <w:jc w:val="left"/>
              <w:textAlignment w:val="center"/>
              <w:rPr>
                <w:rFonts w:ascii="宋体" w:cs="宋体"/>
                <w:color w:val="000000"/>
                <w:kern w:val="0"/>
                <w:sz w:val="20"/>
                <w:szCs w:val="20"/>
              </w:rPr>
            </w:pPr>
          </w:p>
        </w:tc>
        <w:tc>
          <w:tcPr>
            <w:tcW w:w="1842" w:type="dxa"/>
            <w:gridSpan w:val="2"/>
            <w:tcBorders>
              <w:top w:val="nil"/>
              <w:left w:val="nil"/>
              <w:bottom w:val="single" w:sz="4" w:space="0" w:color="auto"/>
              <w:right w:val="single" w:sz="4" w:space="0" w:color="auto"/>
            </w:tcBorders>
            <w:vAlign w:val="center"/>
          </w:tcPr>
          <w:p w:rsidR="00105265" w:rsidRDefault="00105265">
            <w:pPr>
              <w:widowControl/>
              <w:jc w:val="left"/>
              <w:textAlignment w:val="center"/>
              <w:rPr>
                <w:rFonts w:asci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105265" w:rsidRDefault="00105265">
            <w:pPr>
              <w:widowControl/>
              <w:jc w:val="left"/>
              <w:textAlignment w:val="center"/>
              <w:rPr>
                <w:rFonts w:ascii="宋体" w:cs="宋体"/>
                <w:color w:val="000000"/>
                <w:kern w:val="0"/>
                <w:sz w:val="20"/>
                <w:szCs w:val="20"/>
              </w:rPr>
            </w:pPr>
          </w:p>
        </w:tc>
      </w:tr>
      <w:tr w:rsidR="00105265">
        <w:trPr>
          <w:trHeight w:val="450"/>
        </w:trPr>
        <w:tc>
          <w:tcPr>
            <w:tcW w:w="724" w:type="dxa"/>
            <w:tcBorders>
              <w:top w:val="nil"/>
              <w:left w:val="single" w:sz="4" w:space="0" w:color="auto"/>
              <w:bottom w:val="single" w:sz="4" w:space="0" w:color="auto"/>
              <w:right w:val="single" w:sz="4" w:space="0" w:color="auto"/>
            </w:tcBorders>
            <w:vAlign w:val="center"/>
          </w:tcPr>
          <w:p w:rsidR="00105265" w:rsidRDefault="00105265">
            <w:pPr>
              <w:widowControl/>
              <w:jc w:val="left"/>
              <w:rPr>
                <w:rFonts w:ascii="宋体" w:cs="宋体"/>
                <w:color w:val="000000"/>
                <w:kern w:val="0"/>
                <w:sz w:val="20"/>
                <w:szCs w:val="20"/>
              </w:rPr>
            </w:pPr>
          </w:p>
        </w:tc>
        <w:tc>
          <w:tcPr>
            <w:tcW w:w="567" w:type="dxa"/>
            <w:tcBorders>
              <w:top w:val="nil"/>
              <w:left w:val="nil"/>
              <w:bottom w:val="single" w:sz="4" w:space="0" w:color="auto"/>
              <w:right w:val="single" w:sz="4" w:space="0" w:color="auto"/>
            </w:tcBorders>
            <w:vAlign w:val="center"/>
          </w:tcPr>
          <w:p w:rsidR="00105265" w:rsidRDefault="00105265">
            <w:pPr>
              <w:widowControl/>
              <w:jc w:val="left"/>
              <w:rPr>
                <w:rFonts w:ascii="宋体" w:cs="宋体"/>
                <w:color w:val="000000"/>
                <w:kern w:val="0"/>
                <w:sz w:val="20"/>
                <w:szCs w:val="20"/>
              </w:rPr>
            </w:pPr>
          </w:p>
        </w:tc>
        <w:tc>
          <w:tcPr>
            <w:tcW w:w="567" w:type="dxa"/>
            <w:tcBorders>
              <w:top w:val="nil"/>
              <w:left w:val="nil"/>
              <w:bottom w:val="single" w:sz="4" w:space="0" w:color="auto"/>
              <w:right w:val="single" w:sz="4" w:space="0" w:color="auto"/>
            </w:tcBorders>
            <w:vAlign w:val="center"/>
          </w:tcPr>
          <w:p w:rsidR="00105265" w:rsidRDefault="00105265">
            <w:pPr>
              <w:widowControl/>
              <w:jc w:val="left"/>
              <w:rPr>
                <w:rFonts w:ascii="宋体" w:cs="宋体"/>
                <w:color w:val="000000"/>
                <w:kern w:val="0"/>
                <w:sz w:val="20"/>
                <w:szCs w:val="20"/>
              </w:rPr>
            </w:pPr>
          </w:p>
        </w:tc>
        <w:tc>
          <w:tcPr>
            <w:tcW w:w="2002" w:type="dxa"/>
            <w:tcBorders>
              <w:top w:val="nil"/>
              <w:left w:val="nil"/>
              <w:bottom w:val="single" w:sz="4" w:space="0" w:color="auto"/>
              <w:right w:val="single" w:sz="4" w:space="0" w:color="auto"/>
            </w:tcBorders>
            <w:vAlign w:val="center"/>
          </w:tcPr>
          <w:p w:rsidR="00105265" w:rsidRDefault="00105265">
            <w:pPr>
              <w:widowControl/>
              <w:jc w:val="left"/>
              <w:rPr>
                <w:rFonts w:ascii="宋体" w:cs="宋体"/>
                <w:color w:val="000000"/>
                <w:kern w:val="0"/>
                <w:sz w:val="20"/>
                <w:szCs w:val="20"/>
              </w:rPr>
            </w:pPr>
          </w:p>
        </w:tc>
        <w:tc>
          <w:tcPr>
            <w:tcW w:w="1684" w:type="dxa"/>
            <w:gridSpan w:val="2"/>
            <w:tcBorders>
              <w:top w:val="nil"/>
              <w:left w:val="nil"/>
              <w:bottom w:val="single" w:sz="4" w:space="0" w:color="auto"/>
              <w:right w:val="single" w:sz="4" w:space="0" w:color="auto"/>
            </w:tcBorders>
            <w:vAlign w:val="center"/>
          </w:tcPr>
          <w:p w:rsidR="00105265" w:rsidRDefault="00105265">
            <w:pPr>
              <w:widowControl/>
              <w:jc w:val="left"/>
              <w:rPr>
                <w:rFonts w:ascii="宋体" w:cs="宋体"/>
                <w:color w:val="000000"/>
                <w:kern w:val="0"/>
                <w:sz w:val="20"/>
                <w:szCs w:val="20"/>
              </w:rPr>
            </w:pPr>
          </w:p>
        </w:tc>
        <w:tc>
          <w:tcPr>
            <w:tcW w:w="1842" w:type="dxa"/>
            <w:gridSpan w:val="2"/>
            <w:tcBorders>
              <w:top w:val="nil"/>
              <w:left w:val="nil"/>
              <w:bottom w:val="single" w:sz="4" w:space="0" w:color="auto"/>
              <w:right w:val="single" w:sz="4" w:space="0" w:color="auto"/>
            </w:tcBorders>
            <w:vAlign w:val="center"/>
          </w:tcPr>
          <w:p w:rsidR="00105265" w:rsidRDefault="00105265">
            <w:pPr>
              <w:widowControl/>
              <w:jc w:val="left"/>
              <w:rPr>
                <w:rFonts w:asci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105265" w:rsidRDefault="00105265">
            <w:pPr>
              <w:widowControl/>
              <w:jc w:val="left"/>
              <w:rPr>
                <w:rFonts w:ascii="宋体" w:cs="宋体"/>
                <w:color w:val="000000"/>
                <w:kern w:val="0"/>
                <w:sz w:val="20"/>
                <w:szCs w:val="20"/>
              </w:rPr>
            </w:pPr>
          </w:p>
        </w:tc>
      </w:tr>
      <w:tr w:rsidR="00105265">
        <w:trPr>
          <w:trHeight w:val="450"/>
        </w:trPr>
        <w:tc>
          <w:tcPr>
            <w:tcW w:w="724" w:type="dxa"/>
            <w:tcBorders>
              <w:top w:val="nil"/>
              <w:left w:val="single" w:sz="4" w:space="0" w:color="auto"/>
              <w:bottom w:val="single" w:sz="4" w:space="0" w:color="auto"/>
              <w:right w:val="single" w:sz="4" w:space="0" w:color="auto"/>
            </w:tcBorders>
            <w:vAlign w:val="center"/>
          </w:tcPr>
          <w:p w:rsidR="00105265" w:rsidRDefault="00105265">
            <w:pPr>
              <w:widowControl/>
              <w:jc w:val="left"/>
              <w:rPr>
                <w:rFonts w:ascii="宋体" w:cs="宋体"/>
                <w:color w:val="000000"/>
                <w:kern w:val="0"/>
                <w:sz w:val="20"/>
                <w:szCs w:val="20"/>
              </w:rPr>
            </w:pPr>
          </w:p>
        </w:tc>
        <w:tc>
          <w:tcPr>
            <w:tcW w:w="567" w:type="dxa"/>
            <w:tcBorders>
              <w:top w:val="nil"/>
              <w:left w:val="nil"/>
              <w:bottom w:val="single" w:sz="4" w:space="0" w:color="auto"/>
              <w:right w:val="single" w:sz="4" w:space="0" w:color="auto"/>
            </w:tcBorders>
            <w:vAlign w:val="center"/>
          </w:tcPr>
          <w:p w:rsidR="00105265" w:rsidRDefault="00105265">
            <w:pPr>
              <w:widowControl/>
              <w:jc w:val="left"/>
              <w:rPr>
                <w:rFonts w:ascii="宋体" w:cs="宋体"/>
                <w:color w:val="000000"/>
                <w:kern w:val="0"/>
                <w:sz w:val="20"/>
                <w:szCs w:val="20"/>
              </w:rPr>
            </w:pPr>
          </w:p>
        </w:tc>
        <w:tc>
          <w:tcPr>
            <w:tcW w:w="567" w:type="dxa"/>
            <w:tcBorders>
              <w:top w:val="nil"/>
              <w:left w:val="nil"/>
              <w:bottom w:val="single" w:sz="4" w:space="0" w:color="auto"/>
              <w:right w:val="single" w:sz="4" w:space="0" w:color="auto"/>
            </w:tcBorders>
            <w:vAlign w:val="center"/>
          </w:tcPr>
          <w:p w:rsidR="00105265" w:rsidRDefault="00105265">
            <w:pPr>
              <w:widowControl/>
              <w:jc w:val="left"/>
              <w:rPr>
                <w:rFonts w:ascii="宋体" w:cs="宋体"/>
                <w:color w:val="000000"/>
                <w:kern w:val="0"/>
                <w:sz w:val="20"/>
                <w:szCs w:val="20"/>
              </w:rPr>
            </w:pPr>
          </w:p>
        </w:tc>
        <w:tc>
          <w:tcPr>
            <w:tcW w:w="2002" w:type="dxa"/>
            <w:tcBorders>
              <w:top w:val="nil"/>
              <w:left w:val="nil"/>
              <w:bottom w:val="single" w:sz="4" w:space="0" w:color="auto"/>
              <w:right w:val="single" w:sz="4" w:space="0" w:color="auto"/>
            </w:tcBorders>
            <w:vAlign w:val="center"/>
          </w:tcPr>
          <w:p w:rsidR="00105265" w:rsidRDefault="00105265">
            <w:pPr>
              <w:widowControl/>
              <w:jc w:val="left"/>
              <w:rPr>
                <w:rFonts w:ascii="宋体" w:cs="宋体"/>
                <w:color w:val="000000"/>
                <w:kern w:val="0"/>
                <w:sz w:val="20"/>
                <w:szCs w:val="20"/>
              </w:rPr>
            </w:pPr>
          </w:p>
        </w:tc>
        <w:tc>
          <w:tcPr>
            <w:tcW w:w="1684" w:type="dxa"/>
            <w:gridSpan w:val="2"/>
            <w:tcBorders>
              <w:top w:val="nil"/>
              <w:left w:val="nil"/>
              <w:bottom w:val="single" w:sz="4" w:space="0" w:color="auto"/>
              <w:right w:val="single" w:sz="4" w:space="0" w:color="auto"/>
            </w:tcBorders>
            <w:vAlign w:val="center"/>
          </w:tcPr>
          <w:p w:rsidR="00105265" w:rsidRDefault="00105265">
            <w:pPr>
              <w:widowControl/>
              <w:jc w:val="left"/>
              <w:rPr>
                <w:rFonts w:ascii="宋体" w:cs="宋体"/>
                <w:color w:val="000000"/>
                <w:kern w:val="0"/>
                <w:sz w:val="20"/>
                <w:szCs w:val="20"/>
              </w:rPr>
            </w:pPr>
          </w:p>
        </w:tc>
        <w:tc>
          <w:tcPr>
            <w:tcW w:w="1842" w:type="dxa"/>
            <w:gridSpan w:val="2"/>
            <w:tcBorders>
              <w:top w:val="nil"/>
              <w:left w:val="nil"/>
              <w:bottom w:val="single" w:sz="4" w:space="0" w:color="auto"/>
              <w:right w:val="single" w:sz="4" w:space="0" w:color="auto"/>
            </w:tcBorders>
            <w:vAlign w:val="center"/>
          </w:tcPr>
          <w:p w:rsidR="00105265" w:rsidRDefault="00105265">
            <w:pPr>
              <w:widowControl/>
              <w:jc w:val="left"/>
              <w:rPr>
                <w:rFonts w:asci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105265" w:rsidRDefault="00105265">
            <w:pPr>
              <w:widowControl/>
              <w:jc w:val="left"/>
              <w:rPr>
                <w:rFonts w:ascii="宋体" w:cs="宋体"/>
                <w:color w:val="000000"/>
                <w:kern w:val="0"/>
                <w:sz w:val="20"/>
                <w:szCs w:val="20"/>
              </w:rPr>
            </w:pPr>
          </w:p>
        </w:tc>
      </w:tr>
      <w:tr w:rsidR="00105265">
        <w:trPr>
          <w:trHeight w:val="450"/>
        </w:trPr>
        <w:tc>
          <w:tcPr>
            <w:tcW w:w="724" w:type="dxa"/>
            <w:tcBorders>
              <w:top w:val="nil"/>
              <w:left w:val="single" w:sz="4" w:space="0" w:color="auto"/>
              <w:bottom w:val="single" w:sz="4" w:space="0" w:color="auto"/>
              <w:right w:val="single" w:sz="4" w:space="0" w:color="auto"/>
            </w:tcBorders>
            <w:vAlign w:val="center"/>
          </w:tcPr>
          <w:p w:rsidR="00105265" w:rsidRDefault="00105265">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567" w:type="dxa"/>
            <w:tcBorders>
              <w:top w:val="nil"/>
              <w:left w:val="nil"/>
              <w:bottom w:val="single" w:sz="4" w:space="0" w:color="auto"/>
              <w:right w:val="single" w:sz="4" w:space="0" w:color="auto"/>
            </w:tcBorders>
            <w:vAlign w:val="center"/>
          </w:tcPr>
          <w:p w:rsidR="00105265" w:rsidRDefault="00105265">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567" w:type="dxa"/>
            <w:tcBorders>
              <w:top w:val="nil"/>
              <w:left w:val="nil"/>
              <w:bottom w:val="single" w:sz="4" w:space="0" w:color="auto"/>
              <w:right w:val="single" w:sz="4" w:space="0" w:color="auto"/>
            </w:tcBorders>
            <w:vAlign w:val="center"/>
          </w:tcPr>
          <w:p w:rsidR="00105265" w:rsidRDefault="00105265">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2002" w:type="dxa"/>
            <w:tcBorders>
              <w:top w:val="nil"/>
              <w:left w:val="nil"/>
              <w:bottom w:val="single" w:sz="4" w:space="0" w:color="auto"/>
              <w:right w:val="single" w:sz="4" w:space="0" w:color="auto"/>
            </w:tcBorders>
            <w:vAlign w:val="center"/>
          </w:tcPr>
          <w:p w:rsidR="00105265" w:rsidRDefault="00105265">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rsidR="00105265" w:rsidRDefault="00105265">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rsidR="00105265" w:rsidRDefault="00105265">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rsidR="00105265" w:rsidRDefault="00105265">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r>
      <w:tr w:rsidR="00105265">
        <w:trPr>
          <w:trHeight w:val="450"/>
        </w:trPr>
        <w:tc>
          <w:tcPr>
            <w:tcW w:w="724" w:type="dxa"/>
            <w:tcBorders>
              <w:top w:val="nil"/>
              <w:left w:val="single" w:sz="4" w:space="0" w:color="auto"/>
              <w:bottom w:val="single" w:sz="4" w:space="0" w:color="auto"/>
              <w:right w:val="single" w:sz="4" w:space="0" w:color="auto"/>
            </w:tcBorders>
            <w:vAlign w:val="center"/>
          </w:tcPr>
          <w:p w:rsidR="00105265" w:rsidRDefault="00105265">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567" w:type="dxa"/>
            <w:tcBorders>
              <w:top w:val="nil"/>
              <w:left w:val="nil"/>
              <w:bottom w:val="single" w:sz="4" w:space="0" w:color="auto"/>
              <w:right w:val="single" w:sz="4" w:space="0" w:color="auto"/>
            </w:tcBorders>
            <w:vAlign w:val="center"/>
          </w:tcPr>
          <w:p w:rsidR="00105265" w:rsidRDefault="00105265">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567" w:type="dxa"/>
            <w:tcBorders>
              <w:top w:val="nil"/>
              <w:left w:val="nil"/>
              <w:bottom w:val="single" w:sz="4" w:space="0" w:color="auto"/>
              <w:right w:val="single" w:sz="4" w:space="0" w:color="auto"/>
            </w:tcBorders>
            <w:vAlign w:val="center"/>
          </w:tcPr>
          <w:p w:rsidR="00105265" w:rsidRDefault="00105265">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2002" w:type="dxa"/>
            <w:tcBorders>
              <w:top w:val="nil"/>
              <w:left w:val="nil"/>
              <w:bottom w:val="single" w:sz="4" w:space="0" w:color="auto"/>
              <w:right w:val="single" w:sz="4" w:space="0" w:color="auto"/>
            </w:tcBorders>
            <w:vAlign w:val="center"/>
          </w:tcPr>
          <w:p w:rsidR="00105265" w:rsidRDefault="00105265">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rsidR="00105265" w:rsidRDefault="00105265">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rsidR="00105265" w:rsidRDefault="00105265">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rsidR="00105265" w:rsidRDefault="00105265">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r>
      <w:tr w:rsidR="00105265">
        <w:trPr>
          <w:trHeight w:val="450"/>
        </w:trPr>
        <w:tc>
          <w:tcPr>
            <w:tcW w:w="724" w:type="dxa"/>
            <w:tcBorders>
              <w:top w:val="nil"/>
              <w:left w:val="single" w:sz="4" w:space="0" w:color="auto"/>
              <w:bottom w:val="single" w:sz="4" w:space="0" w:color="auto"/>
              <w:right w:val="single" w:sz="4" w:space="0" w:color="auto"/>
            </w:tcBorders>
            <w:vAlign w:val="center"/>
          </w:tcPr>
          <w:p w:rsidR="00105265" w:rsidRDefault="00105265">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567" w:type="dxa"/>
            <w:tcBorders>
              <w:top w:val="nil"/>
              <w:left w:val="nil"/>
              <w:bottom w:val="single" w:sz="4" w:space="0" w:color="auto"/>
              <w:right w:val="single" w:sz="4" w:space="0" w:color="auto"/>
            </w:tcBorders>
            <w:vAlign w:val="center"/>
          </w:tcPr>
          <w:p w:rsidR="00105265" w:rsidRDefault="00105265">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567" w:type="dxa"/>
            <w:tcBorders>
              <w:top w:val="nil"/>
              <w:left w:val="nil"/>
              <w:bottom w:val="single" w:sz="4" w:space="0" w:color="auto"/>
              <w:right w:val="single" w:sz="4" w:space="0" w:color="auto"/>
            </w:tcBorders>
            <w:vAlign w:val="center"/>
          </w:tcPr>
          <w:p w:rsidR="00105265" w:rsidRDefault="00105265">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2002" w:type="dxa"/>
            <w:tcBorders>
              <w:top w:val="nil"/>
              <w:left w:val="nil"/>
              <w:bottom w:val="single" w:sz="4" w:space="0" w:color="auto"/>
              <w:right w:val="single" w:sz="4" w:space="0" w:color="auto"/>
            </w:tcBorders>
            <w:vAlign w:val="center"/>
          </w:tcPr>
          <w:p w:rsidR="00105265" w:rsidRDefault="00105265">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rsidR="00105265" w:rsidRDefault="00105265">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rsidR="00105265" w:rsidRDefault="00105265">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rsidR="00105265" w:rsidRDefault="00105265">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r>
      <w:tr w:rsidR="00105265">
        <w:trPr>
          <w:trHeight w:val="450"/>
        </w:trPr>
        <w:tc>
          <w:tcPr>
            <w:tcW w:w="724" w:type="dxa"/>
            <w:tcBorders>
              <w:top w:val="nil"/>
              <w:left w:val="single" w:sz="4" w:space="0" w:color="auto"/>
              <w:bottom w:val="single" w:sz="4" w:space="0" w:color="auto"/>
              <w:right w:val="single" w:sz="4" w:space="0" w:color="auto"/>
            </w:tcBorders>
            <w:vAlign w:val="center"/>
          </w:tcPr>
          <w:p w:rsidR="00105265" w:rsidRDefault="00105265">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567" w:type="dxa"/>
            <w:tcBorders>
              <w:top w:val="nil"/>
              <w:left w:val="nil"/>
              <w:bottom w:val="single" w:sz="4" w:space="0" w:color="auto"/>
              <w:right w:val="single" w:sz="4" w:space="0" w:color="auto"/>
            </w:tcBorders>
            <w:vAlign w:val="center"/>
          </w:tcPr>
          <w:p w:rsidR="00105265" w:rsidRDefault="00105265">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567" w:type="dxa"/>
            <w:tcBorders>
              <w:top w:val="nil"/>
              <w:left w:val="nil"/>
              <w:bottom w:val="single" w:sz="4" w:space="0" w:color="auto"/>
              <w:right w:val="single" w:sz="4" w:space="0" w:color="auto"/>
            </w:tcBorders>
            <w:vAlign w:val="center"/>
          </w:tcPr>
          <w:p w:rsidR="00105265" w:rsidRDefault="00105265">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2002" w:type="dxa"/>
            <w:tcBorders>
              <w:top w:val="nil"/>
              <w:left w:val="nil"/>
              <w:bottom w:val="single" w:sz="4" w:space="0" w:color="auto"/>
              <w:right w:val="single" w:sz="4" w:space="0" w:color="auto"/>
            </w:tcBorders>
            <w:vAlign w:val="center"/>
          </w:tcPr>
          <w:p w:rsidR="00105265" w:rsidRDefault="00105265">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rsidR="00105265" w:rsidRDefault="00105265">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rsidR="00105265" w:rsidRDefault="00105265">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rsidR="00105265" w:rsidRDefault="00105265">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r>
      <w:tr w:rsidR="00105265">
        <w:trPr>
          <w:trHeight w:val="450"/>
        </w:trPr>
        <w:tc>
          <w:tcPr>
            <w:tcW w:w="724" w:type="dxa"/>
            <w:tcBorders>
              <w:top w:val="nil"/>
              <w:left w:val="single" w:sz="4" w:space="0" w:color="auto"/>
              <w:bottom w:val="single" w:sz="4" w:space="0" w:color="auto"/>
              <w:right w:val="single" w:sz="4" w:space="0" w:color="auto"/>
            </w:tcBorders>
            <w:vAlign w:val="center"/>
          </w:tcPr>
          <w:p w:rsidR="00105265" w:rsidRDefault="00105265">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567" w:type="dxa"/>
            <w:tcBorders>
              <w:top w:val="nil"/>
              <w:left w:val="nil"/>
              <w:bottom w:val="single" w:sz="4" w:space="0" w:color="auto"/>
              <w:right w:val="single" w:sz="4" w:space="0" w:color="auto"/>
            </w:tcBorders>
            <w:vAlign w:val="center"/>
          </w:tcPr>
          <w:p w:rsidR="00105265" w:rsidRDefault="00105265">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567" w:type="dxa"/>
            <w:tcBorders>
              <w:top w:val="nil"/>
              <w:left w:val="nil"/>
              <w:bottom w:val="single" w:sz="4" w:space="0" w:color="auto"/>
              <w:right w:val="single" w:sz="4" w:space="0" w:color="auto"/>
            </w:tcBorders>
            <w:vAlign w:val="center"/>
          </w:tcPr>
          <w:p w:rsidR="00105265" w:rsidRDefault="00105265">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2002" w:type="dxa"/>
            <w:tcBorders>
              <w:top w:val="nil"/>
              <w:left w:val="nil"/>
              <w:bottom w:val="single" w:sz="4" w:space="0" w:color="auto"/>
              <w:right w:val="single" w:sz="4" w:space="0" w:color="auto"/>
            </w:tcBorders>
            <w:vAlign w:val="center"/>
          </w:tcPr>
          <w:p w:rsidR="00105265" w:rsidRDefault="00105265">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rsidR="00105265" w:rsidRDefault="00105265">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rsidR="00105265" w:rsidRDefault="00105265">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rsidR="00105265" w:rsidRDefault="00105265">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r>
      <w:tr w:rsidR="00105265">
        <w:trPr>
          <w:trHeight w:val="450"/>
        </w:trPr>
        <w:tc>
          <w:tcPr>
            <w:tcW w:w="724" w:type="dxa"/>
            <w:tcBorders>
              <w:top w:val="nil"/>
              <w:left w:val="single" w:sz="4" w:space="0" w:color="auto"/>
              <w:bottom w:val="single" w:sz="4" w:space="0" w:color="auto"/>
              <w:right w:val="single" w:sz="4" w:space="0" w:color="auto"/>
            </w:tcBorders>
            <w:vAlign w:val="center"/>
          </w:tcPr>
          <w:p w:rsidR="00105265" w:rsidRDefault="00105265">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567" w:type="dxa"/>
            <w:tcBorders>
              <w:top w:val="nil"/>
              <w:left w:val="nil"/>
              <w:bottom w:val="single" w:sz="4" w:space="0" w:color="auto"/>
              <w:right w:val="single" w:sz="4" w:space="0" w:color="auto"/>
            </w:tcBorders>
            <w:vAlign w:val="center"/>
          </w:tcPr>
          <w:p w:rsidR="00105265" w:rsidRDefault="00105265">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567" w:type="dxa"/>
            <w:tcBorders>
              <w:top w:val="nil"/>
              <w:left w:val="nil"/>
              <w:bottom w:val="single" w:sz="4" w:space="0" w:color="auto"/>
              <w:right w:val="single" w:sz="4" w:space="0" w:color="auto"/>
            </w:tcBorders>
            <w:vAlign w:val="center"/>
          </w:tcPr>
          <w:p w:rsidR="00105265" w:rsidRDefault="00105265">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2002" w:type="dxa"/>
            <w:tcBorders>
              <w:top w:val="nil"/>
              <w:left w:val="nil"/>
              <w:bottom w:val="single" w:sz="4" w:space="0" w:color="auto"/>
              <w:right w:val="single" w:sz="4" w:space="0" w:color="auto"/>
            </w:tcBorders>
            <w:vAlign w:val="center"/>
          </w:tcPr>
          <w:p w:rsidR="00105265" w:rsidRDefault="00105265">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rsidR="00105265" w:rsidRDefault="00105265">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rsidR="00105265" w:rsidRDefault="00105265">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rsidR="00105265" w:rsidRDefault="00105265">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r>
      <w:tr w:rsidR="00105265">
        <w:trPr>
          <w:trHeight w:val="450"/>
        </w:trPr>
        <w:tc>
          <w:tcPr>
            <w:tcW w:w="724" w:type="dxa"/>
            <w:tcBorders>
              <w:top w:val="nil"/>
              <w:left w:val="single" w:sz="4" w:space="0" w:color="auto"/>
              <w:bottom w:val="single" w:sz="4" w:space="0" w:color="auto"/>
              <w:right w:val="single" w:sz="4" w:space="0" w:color="auto"/>
            </w:tcBorders>
            <w:vAlign w:val="center"/>
          </w:tcPr>
          <w:p w:rsidR="00105265" w:rsidRDefault="00105265">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567" w:type="dxa"/>
            <w:tcBorders>
              <w:top w:val="nil"/>
              <w:left w:val="nil"/>
              <w:bottom w:val="single" w:sz="4" w:space="0" w:color="auto"/>
              <w:right w:val="single" w:sz="4" w:space="0" w:color="auto"/>
            </w:tcBorders>
            <w:vAlign w:val="center"/>
          </w:tcPr>
          <w:p w:rsidR="00105265" w:rsidRDefault="00105265">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567" w:type="dxa"/>
            <w:tcBorders>
              <w:top w:val="nil"/>
              <w:left w:val="nil"/>
              <w:bottom w:val="single" w:sz="4" w:space="0" w:color="auto"/>
              <w:right w:val="single" w:sz="4" w:space="0" w:color="auto"/>
            </w:tcBorders>
            <w:vAlign w:val="center"/>
          </w:tcPr>
          <w:p w:rsidR="00105265" w:rsidRDefault="00105265">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2002" w:type="dxa"/>
            <w:tcBorders>
              <w:top w:val="nil"/>
              <w:left w:val="nil"/>
              <w:bottom w:val="single" w:sz="4" w:space="0" w:color="auto"/>
              <w:right w:val="single" w:sz="4" w:space="0" w:color="auto"/>
            </w:tcBorders>
            <w:vAlign w:val="center"/>
          </w:tcPr>
          <w:p w:rsidR="00105265" w:rsidRDefault="00105265">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rsidR="00105265" w:rsidRDefault="00105265">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rsidR="00105265" w:rsidRDefault="00105265">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rsidR="00105265" w:rsidRDefault="00105265">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r>
      <w:tr w:rsidR="00105265">
        <w:trPr>
          <w:trHeight w:val="450"/>
        </w:trPr>
        <w:tc>
          <w:tcPr>
            <w:tcW w:w="724" w:type="dxa"/>
            <w:tcBorders>
              <w:top w:val="nil"/>
              <w:left w:val="single" w:sz="4" w:space="0" w:color="auto"/>
              <w:bottom w:val="single" w:sz="4" w:space="0" w:color="auto"/>
              <w:right w:val="single" w:sz="4" w:space="0" w:color="auto"/>
            </w:tcBorders>
            <w:vAlign w:val="center"/>
          </w:tcPr>
          <w:p w:rsidR="00105265" w:rsidRDefault="00105265">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567" w:type="dxa"/>
            <w:tcBorders>
              <w:top w:val="nil"/>
              <w:left w:val="nil"/>
              <w:bottom w:val="single" w:sz="4" w:space="0" w:color="auto"/>
              <w:right w:val="single" w:sz="4" w:space="0" w:color="auto"/>
            </w:tcBorders>
            <w:vAlign w:val="center"/>
          </w:tcPr>
          <w:p w:rsidR="00105265" w:rsidRDefault="00105265">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567" w:type="dxa"/>
            <w:tcBorders>
              <w:top w:val="nil"/>
              <w:left w:val="nil"/>
              <w:bottom w:val="single" w:sz="4" w:space="0" w:color="auto"/>
              <w:right w:val="single" w:sz="4" w:space="0" w:color="auto"/>
            </w:tcBorders>
            <w:vAlign w:val="center"/>
          </w:tcPr>
          <w:p w:rsidR="00105265" w:rsidRDefault="00105265">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2002" w:type="dxa"/>
            <w:tcBorders>
              <w:top w:val="nil"/>
              <w:left w:val="nil"/>
              <w:bottom w:val="single" w:sz="4" w:space="0" w:color="auto"/>
              <w:right w:val="single" w:sz="4" w:space="0" w:color="auto"/>
            </w:tcBorders>
            <w:vAlign w:val="center"/>
          </w:tcPr>
          <w:p w:rsidR="00105265" w:rsidRDefault="00105265">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rsidR="00105265" w:rsidRDefault="00105265">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rsidR="00105265" w:rsidRDefault="00105265">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rsidR="00105265" w:rsidRDefault="00105265">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r>
      <w:tr w:rsidR="00105265">
        <w:trPr>
          <w:trHeight w:val="450"/>
        </w:trPr>
        <w:tc>
          <w:tcPr>
            <w:tcW w:w="724" w:type="dxa"/>
            <w:tcBorders>
              <w:top w:val="nil"/>
              <w:left w:val="single" w:sz="4" w:space="0" w:color="auto"/>
              <w:bottom w:val="single" w:sz="4" w:space="0" w:color="auto"/>
              <w:right w:val="single" w:sz="4" w:space="0" w:color="auto"/>
            </w:tcBorders>
            <w:vAlign w:val="center"/>
          </w:tcPr>
          <w:p w:rsidR="00105265" w:rsidRDefault="00105265">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567" w:type="dxa"/>
            <w:tcBorders>
              <w:top w:val="nil"/>
              <w:left w:val="nil"/>
              <w:bottom w:val="single" w:sz="4" w:space="0" w:color="auto"/>
              <w:right w:val="single" w:sz="4" w:space="0" w:color="auto"/>
            </w:tcBorders>
            <w:vAlign w:val="center"/>
          </w:tcPr>
          <w:p w:rsidR="00105265" w:rsidRDefault="00105265">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567" w:type="dxa"/>
            <w:tcBorders>
              <w:top w:val="nil"/>
              <w:left w:val="nil"/>
              <w:bottom w:val="single" w:sz="4" w:space="0" w:color="auto"/>
              <w:right w:val="single" w:sz="4" w:space="0" w:color="auto"/>
            </w:tcBorders>
            <w:vAlign w:val="center"/>
          </w:tcPr>
          <w:p w:rsidR="00105265" w:rsidRDefault="00105265">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2002" w:type="dxa"/>
            <w:tcBorders>
              <w:top w:val="nil"/>
              <w:left w:val="nil"/>
              <w:bottom w:val="single" w:sz="4" w:space="0" w:color="auto"/>
              <w:right w:val="single" w:sz="4" w:space="0" w:color="auto"/>
            </w:tcBorders>
            <w:vAlign w:val="center"/>
          </w:tcPr>
          <w:p w:rsidR="00105265" w:rsidRDefault="00105265">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rsidR="00105265" w:rsidRDefault="00105265">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rsidR="00105265" w:rsidRDefault="00105265">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rsidR="00105265" w:rsidRDefault="00105265">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r>
      <w:tr w:rsidR="00105265">
        <w:trPr>
          <w:trHeight w:val="450"/>
        </w:trPr>
        <w:tc>
          <w:tcPr>
            <w:tcW w:w="724" w:type="dxa"/>
            <w:tcBorders>
              <w:top w:val="nil"/>
              <w:left w:val="single" w:sz="4" w:space="0" w:color="auto"/>
              <w:bottom w:val="single" w:sz="4" w:space="0" w:color="auto"/>
              <w:right w:val="single" w:sz="4" w:space="0" w:color="auto"/>
            </w:tcBorders>
            <w:vAlign w:val="center"/>
          </w:tcPr>
          <w:p w:rsidR="00105265" w:rsidRDefault="00105265">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567" w:type="dxa"/>
            <w:tcBorders>
              <w:top w:val="nil"/>
              <w:left w:val="nil"/>
              <w:bottom w:val="single" w:sz="4" w:space="0" w:color="auto"/>
              <w:right w:val="single" w:sz="4" w:space="0" w:color="auto"/>
            </w:tcBorders>
            <w:vAlign w:val="center"/>
          </w:tcPr>
          <w:p w:rsidR="00105265" w:rsidRDefault="00105265">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567" w:type="dxa"/>
            <w:tcBorders>
              <w:top w:val="nil"/>
              <w:left w:val="nil"/>
              <w:bottom w:val="single" w:sz="4" w:space="0" w:color="auto"/>
              <w:right w:val="single" w:sz="4" w:space="0" w:color="auto"/>
            </w:tcBorders>
            <w:vAlign w:val="center"/>
          </w:tcPr>
          <w:p w:rsidR="00105265" w:rsidRDefault="00105265">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2002" w:type="dxa"/>
            <w:tcBorders>
              <w:top w:val="nil"/>
              <w:left w:val="nil"/>
              <w:bottom w:val="single" w:sz="4" w:space="0" w:color="auto"/>
              <w:right w:val="single" w:sz="4" w:space="0" w:color="auto"/>
            </w:tcBorders>
            <w:vAlign w:val="center"/>
          </w:tcPr>
          <w:p w:rsidR="00105265" w:rsidRDefault="00105265">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rsidR="00105265" w:rsidRDefault="00105265">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rsidR="00105265" w:rsidRDefault="00105265">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rsidR="00105265" w:rsidRDefault="00105265">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r>
      <w:tr w:rsidR="00105265">
        <w:trPr>
          <w:trHeight w:val="450"/>
        </w:trPr>
        <w:tc>
          <w:tcPr>
            <w:tcW w:w="724" w:type="dxa"/>
            <w:tcBorders>
              <w:top w:val="nil"/>
              <w:left w:val="single" w:sz="4" w:space="0" w:color="auto"/>
              <w:bottom w:val="single" w:sz="4" w:space="0" w:color="auto"/>
              <w:right w:val="single" w:sz="4" w:space="0" w:color="auto"/>
            </w:tcBorders>
            <w:vAlign w:val="center"/>
          </w:tcPr>
          <w:p w:rsidR="00105265" w:rsidRDefault="00105265">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567" w:type="dxa"/>
            <w:tcBorders>
              <w:top w:val="nil"/>
              <w:left w:val="nil"/>
              <w:bottom w:val="single" w:sz="4" w:space="0" w:color="auto"/>
              <w:right w:val="single" w:sz="4" w:space="0" w:color="auto"/>
            </w:tcBorders>
            <w:vAlign w:val="center"/>
          </w:tcPr>
          <w:p w:rsidR="00105265" w:rsidRDefault="00105265">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567" w:type="dxa"/>
            <w:tcBorders>
              <w:top w:val="nil"/>
              <w:left w:val="nil"/>
              <w:bottom w:val="single" w:sz="4" w:space="0" w:color="auto"/>
              <w:right w:val="single" w:sz="4" w:space="0" w:color="auto"/>
            </w:tcBorders>
            <w:vAlign w:val="center"/>
          </w:tcPr>
          <w:p w:rsidR="00105265" w:rsidRDefault="00105265">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2002" w:type="dxa"/>
            <w:tcBorders>
              <w:top w:val="nil"/>
              <w:left w:val="nil"/>
              <w:bottom w:val="single" w:sz="4" w:space="0" w:color="auto"/>
              <w:right w:val="single" w:sz="4" w:space="0" w:color="auto"/>
            </w:tcBorders>
            <w:vAlign w:val="center"/>
          </w:tcPr>
          <w:p w:rsidR="00105265" w:rsidRDefault="00105265">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rsidR="00105265" w:rsidRDefault="00105265">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rsidR="00105265" w:rsidRDefault="00105265">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rsidR="00105265" w:rsidRDefault="00105265">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r>
      <w:tr w:rsidR="00105265">
        <w:trPr>
          <w:trHeight w:val="450"/>
        </w:trPr>
        <w:tc>
          <w:tcPr>
            <w:tcW w:w="724" w:type="dxa"/>
            <w:tcBorders>
              <w:top w:val="nil"/>
              <w:left w:val="single" w:sz="4" w:space="0" w:color="auto"/>
              <w:bottom w:val="single" w:sz="4" w:space="0" w:color="auto"/>
              <w:right w:val="single" w:sz="4" w:space="0" w:color="auto"/>
            </w:tcBorders>
            <w:vAlign w:val="center"/>
          </w:tcPr>
          <w:p w:rsidR="00105265" w:rsidRDefault="00105265">
            <w:pPr>
              <w:widowControl/>
              <w:jc w:val="left"/>
              <w:rPr>
                <w:rFonts w:ascii="宋体" w:cs="宋体"/>
                <w:color w:val="000000"/>
                <w:kern w:val="0"/>
                <w:sz w:val="20"/>
                <w:szCs w:val="20"/>
              </w:rPr>
            </w:pPr>
          </w:p>
        </w:tc>
        <w:tc>
          <w:tcPr>
            <w:tcW w:w="567" w:type="dxa"/>
            <w:tcBorders>
              <w:top w:val="nil"/>
              <w:left w:val="nil"/>
              <w:bottom w:val="single" w:sz="4" w:space="0" w:color="auto"/>
              <w:right w:val="single" w:sz="4" w:space="0" w:color="auto"/>
            </w:tcBorders>
            <w:vAlign w:val="center"/>
          </w:tcPr>
          <w:p w:rsidR="00105265" w:rsidRDefault="00105265">
            <w:pPr>
              <w:widowControl/>
              <w:jc w:val="left"/>
              <w:rPr>
                <w:rFonts w:ascii="宋体" w:cs="宋体"/>
                <w:color w:val="000000"/>
                <w:kern w:val="0"/>
                <w:sz w:val="20"/>
                <w:szCs w:val="20"/>
              </w:rPr>
            </w:pPr>
          </w:p>
        </w:tc>
        <w:tc>
          <w:tcPr>
            <w:tcW w:w="567" w:type="dxa"/>
            <w:tcBorders>
              <w:top w:val="nil"/>
              <w:left w:val="nil"/>
              <w:bottom w:val="single" w:sz="4" w:space="0" w:color="auto"/>
              <w:right w:val="single" w:sz="4" w:space="0" w:color="auto"/>
            </w:tcBorders>
            <w:vAlign w:val="center"/>
          </w:tcPr>
          <w:p w:rsidR="00105265" w:rsidRDefault="00105265">
            <w:pPr>
              <w:widowControl/>
              <w:jc w:val="left"/>
              <w:rPr>
                <w:rFonts w:ascii="宋体" w:cs="宋体"/>
                <w:color w:val="000000"/>
                <w:kern w:val="0"/>
                <w:sz w:val="20"/>
                <w:szCs w:val="20"/>
              </w:rPr>
            </w:pPr>
          </w:p>
        </w:tc>
        <w:tc>
          <w:tcPr>
            <w:tcW w:w="2002" w:type="dxa"/>
            <w:tcBorders>
              <w:top w:val="nil"/>
              <w:left w:val="nil"/>
              <w:bottom w:val="single" w:sz="4" w:space="0" w:color="auto"/>
              <w:right w:val="single" w:sz="4" w:space="0" w:color="auto"/>
            </w:tcBorders>
            <w:vAlign w:val="center"/>
          </w:tcPr>
          <w:p w:rsidR="00105265" w:rsidRDefault="00105265">
            <w:pPr>
              <w:widowControl/>
              <w:jc w:val="left"/>
              <w:rPr>
                <w:rFonts w:ascii="宋体" w:cs="宋体"/>
                <w:color w:val="000000"/>
                <w:kern w:val="0"/>
                <w:sz w:val="20"/>
                <w:szCs w:val="20"/>
              </w:rPr>
            </w:pPr>
          </w:p>
        </w:tc>
        <w:tc>
          <w:tcPr>
            <w:tcW w:w="1684" w:type="dxa"/>
            <w:gridSpan w:val="2"/>
            <w:tcBorders>
              <w:top w:val="nil"/>
              <w:left w:val="nil"/>
              <w:bottom w:val="single" w:sz="4" w:space="0" w:color="auto"/>
              <w:right w:val="single" w:sz="4" w:space="0" w:color="auto"/>
            </w:tcBorders>
            <w:vAlign w:val="center"/>
          </w:tcPr>
          <w:p w:rsidR="00105265" w:rsidRDefault="00105265">
            <w:pPr>
              <w:widowControl/>
              <w:jc w:val="left"/>
              <w:rPr>
                <w:rFonts w:ascii="宋体" w:cs="宋体"/>
                <w:color w:val="000000"/>
                <w:kern w:val="0"/>
                <w:sz w:val="20"/>
                <w:szCs w:val="20"/>
              </w:rPr>
            </w:pPr>
          </w:p>
        </w:tc>
        <w:tc>
          <w:tcPr>
            <w:tcW w:w="1842" w:type="dxa"/>
            <w:gridSpan w:val="2"/>
            <w:tcBorders>
              <w:top w:val="nil"/>
              <w:left w:val="nil"/>
              <w:bottom w:val="single" w:sz="4" w:space="0" w:color="auto"/>
              <w:right w:val="single" w:sz="4" w:space="0" w:color="auto"/>
            </w:tcBorders>
            <w:vAlign w:val="center"/>
          </w:tcPr>
          <w:p w:rsidR="00105265" w:rsidRDefault="00105265">
            <w:pPr>
              <w:widowControl/>
              <w:jc w:val="left"/>
              <w:rPr>
                <w:rFonts w:asci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105265" w:rsidRDefault="00105265">
            <w:pPr>
              <w:widowControl/>
              <w:jc w:val="left"/>
              <w:rPr>
                <w:rFonts w:ascii="宋体" w:cs="宋体"/>
                <w:color w:val="000000"/>
                <w:kern w:val="0"/>
                <w:sz w:val="20"/>
                <w:szCs w:val="20"/>
              </w:rPr>
            </w:pPr>
          </w:p>
        </w:tc>
      </w:tr>
      <w:tr w:rsidR="00105265">
        <w:trPr>
          <w:trHeight w:val="450"/>
        </w:trPr>
        <w:tc>
          <w:tcPr>
            <w:tcW w:w="724" w:type="dxa"/>
            <w:tcBorders>
              <w:top w:val="nil"/>
              <w:left w:val="single" w:sz="4" w:space="0" w:color="auto"/>
              <w:bottom w:val="single" w:sz="4" w:space="0" w:color="auto"/>
              <w:right w:val="single" w:sz="4" w:space="0" w:color="auto"/>
            </w:tcBorders>
            <w:vAlign w:val="center"/>
          </w:tcPr>
          <w:p w:rsidR="00105265" w:rsidRDefault="00105265">
            <w:pPr>
              <w:widowControl/>
              <w:jc w:val="left"/>
              <w:rPr>
                <w:rFonts w:ascii="宋体" w:cs="宋体"/>
                <w:color w:val="000000"/>
                <w:kern w:val="0"/>
                <w:sz w:val="20"/>
                <w:szCs w:val="20"/>
              </w:rPr>
            </w:pPr>
          </w:p>
        </w:tc>
        <w:tc>
          <w:tcPr>
            <w:tcW w:w="567" w:type="dxa"/>
            <w:tcBorders>
              <w:top w:val="nil"/>
              <w:left w:val="nil"/>
              <w:bottom w:val="single" w:sz="4" w:space="0" w:color="auto"/>
              <w:right w:val="single" w:sz="4" w:space="0" w:color="auto"/>
            </w:tcBorders>
            <w:vAlign w:val="center"/>
          </w:tcPr>
          <w:p w:rsidR="00105265" w:rsidRDefault="00105265">
            <w:pPr>
              <w:widowControl/>
              <w:jc w:val="left"/>
              <w:rPr>
                <w:rFonts w:ascii="宋体" w:cs="宋体"/>
                <w:color w:val="000000"/>
                <w:kern w:val="0"/>
                <w:sz w:val="20"/>
                <w:szCs w:val="20"/>
              </w:rPr>
            </w:pPr>
          </w:p>
        </w:tc>
        <w:tc>
          <w:tcPr>
            <w:tcW w:w="567" w:type="dxa"/>
            <w:tcBorders>
              <w:top w:val="nil"/>
              <w:left w:val="nil"/>
              <w:bottom w:val="single" w:sz="4" w:space="0" w:color="auto"/>
              <w:right w:val="single" w:sz="4" w:space="0" w:color="auto"/>
            </w:tcBorders>
            <w:vAlign w:val="center"/>
          </w:tcPr>
          <w:p w:rsidR="00105265" w:rsidRDefault="00105265">
            <w:pPr>
              <w:widowControl/>
              <w:jc w:val="left"/>
              <w:rPr>
                <w:rFonts w:ascii="宋体" w:cs="宋体"/>
                <w:color w:val="000000"/>
                <w:kern w:val="0"/>
                <w:sz w:val="20"/>
                <w:szCs w:val="20"/>
              </w:rPr>
            </w:pPr>
          </w:p>
        </w:tc>
        <w:tc>
          <w:tcPr>
            <w:tcW w:w="2002" w:type="dxa"/>
            <w:tcBorders>
              <w:top w:val="nil"/>
              <w:left w:val="nil"/>
              <w:bottom w:val="single" w:sz="4" w:space="0" w:color="auto"/>
              <w:right w:val="single" w:sz="4" w:space="0" w:color="auto"/>
            </w:tcBorders>
            <w:vAlign w:val="center"/>
          </w:tcPr>
          <w:p w:rsidR="00105265" w:rsidRDefault="00105265">
            <w:pPr>
              <w:widowControl/>
              <w:jc w:val="center"/>
              <w:rPr>
                <w:rFonts w:ascii="宋体" w:cs="宋体"/>
                <w:color w:val="000000"/>
                <w:kern w:val="0"/>
                <w:sz w:val="20"/>
                <w:szCs w:val="20"/>
              </w:rPr>
            </w:pPr>
            <w:r>
              <w:rPr>
                <w:rFonts w:ascii="宋体" w:hAnsi="宋体" w:cs="宋体" w:hint="eastAsia"/>
                <w:color w:val="000000"/>
                <w:kern w:val="0"/>
                <w:sz w:val="20"/>
                <w:szCs w:val="20"/>
              </w:rPr>
              <w:t>合计</w:t>
            </w:r>
          </w:p>
        </w:tc>
        <w:tc>
          <w:tcPr>
            <w:tcW w:w="1684" w:type="dxa"/>
            <w:gridSpan w:val="2"/>
            <w:tcBorders>
              <w:top w:val="nil"/>
              <w:left w:val="nil"/>
              <w:bottom w:val="single" w:sz="4" w:space="0" w:color="auto"/>
              <w:right w:val="single" w:sz="4" w:space="0" w:color="auto"/>
            </w:tcBorders>
            <w:vAlign w:val="center"/>
          </w:tcPr>
          <w:p w:rsidR="00105265" w:rsidRDefault="00105265">
            <w:pPr>
              <w:widowControl/>
              <w:jc w:val="left"/>
              <w:rPr>
                <w:rFonts w:ascii="宋体" w:cs="宋体"/>
                <w:color w:val="000000"/>
                <w:kern w:val="0"/>
                <w:sz w:val="20"/>
                <w:szCs w:val="20"/>
              </w:rPr>
            </w:pPr>
            <w:r>
              <w:rPr>
                <w:rFonts w:ascii="宋体" w:hAnsi="宋体" w:cs="宋体"/>
                <w:color w:val="000000"/>
                <w:kern w:val="0"/>
                <w:sz w:val="20"/>
                <w:szCs w:val="20"/>
              </w:rPr>
              <w:t>197.97</w:t>
            </w:r>
          </w:p>
        </w:tc>
        <w:tc>
          <w:tcPr>
            <w:tcW w:w="1842" w:type="dxa"/>
            <w:gridSpan w:val="2"/>
            <w:tcBorders>
              <w:top w:val="nil"/>
              <w:left w:val="nil"/>
              <w:bottom w:val="single" w:sz="4" w:space="0" w:color="auto"/>
              <w:right w:val="single" w:sz="4" w:space="0" w:color="auto"/>
            </w:tcBorders>
            <w:vAlign w:val="center"/>
          </w:tcPr>
          <w:p w:rsidR="00105265" w:rsidRDefault="00105265">
            <w:pPr>
              <w:widowControl/>
              <w:jc w:val="left"/>
              <w:rPr>
                <w:rFonts w:ascii="宋体" w:cs="宋体"/>
                <w:color w:val="000000"/>
                <w:kern w:val="0"/>
                <w:sz w:val="20"/>
                <w:szCs w:val="20"/>
              </w:rPr>
            </w:pPr>
            <w:r>
              <w:rPr>
                <w:rFonts w:ascii="宋体" w:hAnsi="宋体" w:cs="宋体"/>
                <w:color w:val="000000"/>
                <w:kern w:val="0"/>
                <w:sz w:val="20"/>
                <w:szCs w:val="20"/>
              </w:rPr>
              <w:t>182.97</w:t>
            </w:r>
          </w:p>
        </w:tc>
        <w:tc>
          <w:tcPr>
            <w:tcW w:w="1701" w:type="dxa"/>
            <w:tcBorders>
              <w:top w:val="nil"/>
              <w:left w:val="nil"/>
              <w:bottom w:val="single" w:sz="4" w:space="0" w:color="auto"/>
              <w:right w:val="single" w:sz="4" w:space="0" w:color="auto"/>
            </w:tcBorders>
            <w:vAlign w:val="center"/>
          </w:tcPr>
          <w:p w:rsidR="00105265" w:rsidRDefault="00105265">
            <w:pPr>
              <w:widowControl/>
              <w:jc w:val="left"/>
              <w:rPr>
                <w:rFonts w:ascii="宋体" w:cs="宋体"/>
                <w:color w:val="000000"/>
                <w:kern w:val="0"/>
                <w:sz w:val="20"/>
                <w:szCs w:val="20"/>
              </w:rPr>
            </w:pPr>
            <w:r>
              <w:rPr>
                <w:rFonts w:ascii="宋体" w:hAnsi="宋体" w:cs="宋体"/>
                <w:color w:val="000000"/>
                <w:kern w:val="0"/>
                <w:sz w:val="20"/>
                <w:szCs w:val="20"/>
              </w:rPr>
              <w:t>15</w:t>
            </w:r>
          </w:p>
        </w:tc>
      </w:tr>
    </w:tbl>
    <w:p w:rsidR="00105265" w:rsidRDefault="00105265">
      <w:pPr>
        <w:widowControl/>
        <w:outlineLvl w:val="1"/>
        <w:rPr>
          <w:rFonts w:ascii="仿宋_GB2312" w:eastAsia="仿宋_GB2312" w:hAnsi="宋体"/>
          <w:b/>
          <w:kern w:val="0"/>
          <w:sz w:val="32"/>
          <w:szCs w:val="32"/>
        </w:rPr>
      </w:pPr>
      <w:r>
        <w:rPr>
          <w:rFonts w:ascii="仿宋_GB2312" w:eastAsia="仿宋_GB2312" w:hAnsi="宋体" w:hint="eastAsia"/>
          <w:b/>
          <w:kern w:val="0"/>
          <w:sz w:val="28"/>
          <w:szCs w:val="32"/>
        </w:rPr>
        <w:t>备注：无内容应公开空表并说明情况。</w:t>
      </w:r>
    </w:p>
    <w:p w:rsidR="00105265" w:rsidRDefault="00105265">
      <w:pPr>
        <w:widowControl/>
        <w:jc w:val="left"/>
        <w:outlineLvl w:val="1"/>
        <w:rPr>
          <w:rFonts w:ascii="仿宋_GB2312" w:eastAsia="仿宋_GB2312" w:hAnsi="宋体"/>
          <w:b/>
          <w:kern w:val="0"/>
          <w:sz w:val="32"/>
          <w:szCs w:val="32"/>
        </w:rPr>
      </w:pPr>
    </w:p>
    <w:p w:rsidR="00105265" w:rsidRDefault="00105265">
      <w:pPr>
        <w:widowControl/>
        <w:jc w:val="left"/>
        <w:outlineLvl w:val="1"/>
        <w:rPr>
          <w:rFonts w:ascii="仿宋_GB2312" w:eastAsia="仿宋_GB2312" w:hAnsi="宋体"/>
          <w:b/>
          <w:kern w:val="0"/>
          <w:sz w:val="32"/>
          <w:szCs w:val="32"/>
        </w:rPr>
      </w:pPr>
    </w:p>
    <w:p w:rsidR="00105265" w:rsidRDefault="00105265">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t>表六：</w:t>
      </w:r>
    </w:p>
    <w:tbl>
      <w:tblPr>
        <w:tblW w:w="9087" w:type="dxa"/>
        <w:tblInd w:w="93" w:type="dxa"/>
        <w:tblLayout w:type="fixed"/>
        <w:tblLook w:val="00A0"/>
      </w:tblPr>
      <w:tblGrid>
        <w:gridCol w:w="582"/>
        <w:gridCol w:w="851"/>
        <w:gridCol w:w="3260"/>
        <w:gridCol w:w="286"/>
        <w:gridCol w:w="1273"/>
        <w:gridCol w:w="409"/>
        <w:gridCol w:w="1009"/>
        <w:gridCol w:w="1417"/>
      </w:tblGrid>
      <w:tr w:rsidR="00105265">
        <w:trPr>
          <w:trHeight w:val="375"/>
        </w:trPr>
        <w:tc>
          <w:tcPr>
            <w:tcW w:w="9087" w:type="dxa"/>
            <w:gridSpan w:val="8"/>
            <w:tcBorders>
              <w:top w:val="nil"/>
              <w:left w:val="nil"/>
              <w:bottom w:val="nil"/>
              <w:right w:val="nil"/>
            </w:tcBorders>
            <w:vAlign w:val="center"/>
          </w:tcPr>
          <w:p w:rsidR="00105265" w:rsidRDefault="00105265">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一般公共预算基本支出情况表</w:t>
            </w:r>
          </w:p>
        </w:tc>
      </w:tr>
      <w:tr w:rsidR="00105265">
        <w:trPr>
          <w:trHeight w:val="405"/>
        </w:trPr>
        <w:tc>
          <w:tcPr>
            <w:tcW w:w="4693" w:type="dxa"/>
            <w:gridSpan w:val="3"/>
            <w:tcBorders>
              <w:top w:val="nil"/>
              <w:left w:val="nil"/>
              <w:bottom w:val="nil"/>
              <w:right w:val="nil"/>
            </w:tcBorders>
            <w:vAlign w:val="center"/>
          </w:tcPr>
          <w:p w:rsidR="00105265" w:rsidRDefault="00105265">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编制部门：</w:t>
            </w:r>
            <w:r>
              <w:rPr>
                <w:rFonts w:ascii="仿宋_GB2312" w:eastAsia="仿宋_GB2312" w:hAnsi="宋体" w:hint="eastAsia"/>
                <w:kern w:val="0"/>
                <w:sz w:val="24"/>
              </w:rPr>
              <w:t>昌吉州畜牧兽医执法支队</w:t>
            </w:r>
          </w:p>
        </w:tc>
        <w:tc>
          <w:tcPr>
            <w:tcW w:w="286" w:type="dxa"/>
            <w:tcBorders>
              <w:top w:val="nil"/>
              <w:left w:val="nil"/>
              <w:bottom w:val="nil"/>
              <w:right w:val="nil"/>
            </w:tcBorders>
            <w:vAlign w:val="center"/>
          </w:tcPr>
          <w:p w:rsidR="00105265" w:rsidRDefault="00105265">
            <w:pPr>
              <w:widowControl/>
              <w:jc w:val="left"/>
              <w:rPr>
                <w:rFonts w:ascii="仿宋_GB2312" w:eastAsia="仿宋_GB2312" w:hAnsi="宋体" w:cs="宋体"/>
                <w:color w:val="000000"/>
                <w:kern w:val="0"/>
                <w:sz w:val="24"/>
              </w:rPr>
            </w:pPr>
          </w:p>
        </w:tc>
        <w:tc>
          <w:tcPr>
            <w:tcW w:w="1682" w:type="dxa"/>
            <w:gridSpan w:val="2"/>
            <w:tcBorders>
              <w:top w:val="nil"/>
              <w:left w:val="nil"/>
              <w:bottom w:val="nil"/>
              <w:right w:val="nil"/>
            </w:tcBorders>
            <w:vAlign w:val="center"/>
          </w:tcPr>
          <w:p w:rsidR="00105265" w:rsidRDefault="00105265">
            <w:pPr>
              <w:widowControl/>
              <w:jc w:val="left"/>
              <w:rPr>
                <w:rFonts w:ascii="仿宋_GB2312" w:eastAsia="仿宋_GB2312" w:hAnsi="宋体" w:cs="宋体"/>
                <w:color w:val="000000"/>
                <w:kern w:val="0"/>
                <w:sz w:val="24"/>
              </w:rPr>
            </w:pPr>
            <w:r>
              <w:rPr>
                <w:rFonts w:ascii="仿宋_GB2312" w:eastAsia="仿宋_GB2312" w:hAnsi="宋体" w:cs="宋体"/>
                <w:color w:val="000000"/>
                <w:kern w:val="0"/>
                <w:sz w:val="24"/>
              </w:rPr>
              <w:t xml:space="preserve">          </w:t>
            </w:r>
          </w:p>
        </w:tc>
        <w:tc>
          <w:tcPr>
            <w:tcW w:w="2426" w:type="dxa"/>
            <w:gridSpan w:val="2"/>
            <w:tcBorders>
              <w:top w:val="nil"/>
              <w:left w:val="nil"/>
              <w:bottom w:val="nil"/>
              <w:right w:val="nil"/>
            </w:tcBorders>
            <w:vAlign w:val="center"/>
          </w:tcPr>
          <w:p w:rsidR="00105265" w:rsidRDefault="00105265">
            <w:pPr>
              <w:widowControl/>
              <w:ind w:firstLineChars="300" w:firstLine="720"/>
              <w:rPr>
                <w:rFonts w:ascii="仿宋_GB2312" w:eastAsia="仿宋_GB2312" w:hAnsi="宋体" w:cs="宋体"/>
                <w:color w:val="000000"/>
                <w:kern w:val="0"/>
                <w:sz w:val="24"/>
              </w:rPr>
            </w:pPr>
            <w:r>
              <w:rPr>
                <w:rFonts w:ascii="仿宋_GB2312" w:eastAsia="仿宋_GB2312" w:hAnsi="宋体" w:cs="宋体" w:hint="eastAsia"/>
                <w:color w:val="000000"/>
                <w:kern w:val="0"/>
                <w:sz w:val="24"/>
              </w:rPr>
              <w:t>单位：万元</w:t>
            </w:r>
          </w:p>
        </w:tc>
      </w:tr>
      <w:tr w:rsidR="00105265">
        <w:trPr>
          <w:trHeight w:val="390"/>
        </w:trPr>
        <w:tc>
          <w:tcPr>
            <w:tcW w:w="4693" w:type="dxa"/>
            <w:gridSpan w:val="3"/>
            <w:tcBorders>
              <w:top w:val="single" w:sz="4" w:space="0" w:color="auto"/>
              <w:left w:val="single" w:sz="4" w:space="0" w:color="auto"/>
              <w:bottom w:val="single" w:sz="4" w:space="0" w:color="auto"/>
              <w:right w:val="single" w:sz="4" w:space="0" w:color="000000"/>
            </w:tcBorders>
            <w:vAlign w:val="center"/>
          </w:tcPr>
          <w:p w:rsidR="00105265" w:rsidRDefault="00105265">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项目</w:t>
            </w:r>
          </w:p>
        </w:tc>
        <w:tc>
          <w:tcPr>
            <w:tcW w:w="4394" w:type="dxa"/>
            <w:gridSpan w:val="5"/>
            <w:tcBorders>
              <w:top w:val="single" w:sz="4" w:space="0" w:color="auto"/>
              <w:left w:val="nil"/>
              <w:bottom w:val="single" w:sz="4" w:space="0" w:color="auto"/>
              <w:right w:val="single" w:sz="4" w:space="0" w:color="000000"/>
            </w:tcBorders>
            <w:vAlign w:val="center"/>
          </w:tcPr>
          <w:p w:rsidR="00105265" w:rsidRDefault="00105265">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一般公共预算基本支出</w:t>
            </w:r>
          </w:p>
        </w:tc>
      </w:tr>
      <w:tr w:rsidR="00105265">
        <w:trPr>
          <w:trHeight w:val="495"/>
        </w:trPr>
        <w:tc>
          <w:tcPr>
            <w:tcW w:w="1433" w:type="dxa"/>
            <w:gridSpan w:val="2"/>
            <w:tcBorders>
              <w:top w:val="single" w:sz="4" w:space="0" w:color="auto"/>
              <w:left w:val="single" w:sz="4" w:space="0" w:color="auto"/>
              <w:bottom w:val="single" w:sz="4" w:space="0" w:color="auto"/>
              <w:right w:val="nil"/>
            </w:tcBorders>
            <w:vAlign w:val="center"/>
          </w:tcPr>
          <w:p w:rsidR="00105265" w:rsidRDefault="00105265">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经济分类科目编码</w:t>
            </w:r>
          </w:p>
        </w:tc>
        <w:tc>
          <w:tcPr>
            <w:tcW w:w="3260" w:type="dxa"/>
            <w:vMerge w:val="restart"/>
            <w:tcBorders>
              <w:top w:val="nil"/>
              <w:left w:val="single" w:sz="4" w:space="0" w:color="auto"/>
              <w:bottom w:val="single" w:sz="4" w:space="0" w:color="000000"/>
              <w:right w:val="single" w:sz="4" w:space="0" w:color="auto"/>
            </w:tcBorders>
            <w:vAlign w:val="center"/>
          </w:tcPr>
          <w:p w:rsidR="00105265" w:rsidRDefault="00105265">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经济分类科目名称</w:t>
            </w:r>
          </w:p>
        </w:tc>
        <w:tc>
          <w:tcPr>
            <w:tcW w:w="1559" w:type="dxa"/>
            <w:gridSpan w:val="2"/>
            <w:vMerge w:val="restart"/>
            <w:tcBorders>
              <w:top w:val="nil"/>
              <w:left w:val="single" w:sz="4" w:space="0" w:color="auto"/>
              <w:bottom w:val="single" w:sz="4" w:space="0" w:color="000000"/>
              <w:right w:val="single" w:sz="4" w:space="0" w:color="auto"/>
            </w:tcBorders>
            <w:vAlign w:val="center"/>
          </w:tcPr>
          <w:p w:rsidR="00105265" w:rsidRDefault="00105265">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小计</w:t>
            </w:r>
          </w:p>
        </w:tc>
        <w:tc>
          <w:tcPr>
            <w:tcW w:w="1418" w:type="dxa"/>
            <w:gridSpan w:val="2"/>
            <w:vMerge w:val="restart"/>
            <w:tcBorders>
              <w:top w:val="nil"/>
              <w:left w:val="single" w:sz="4" w:space="0" w:color="auto"/>
              <w:bottom w:val="single" w:sz="4" w:space="0" w:color="000000"/>
              <w:right w:val="single" w:sz="4" w:space="0" w:color="auto"/>
            </w:tcBorders>
            <w:vAlign w:val="center"/>
          </w:tcPr>
          <w:p w:rsidR="00105265" w:rsidRDefault="00105265">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人员经费</w:t>
            </w:r>
          </w:p>
        </w:tc>
        <w:tc>
          <w:tcPr>
            <w:tcW w:w="1417" w:type="dxa"/>
            <w:vMerge w:val="restart"/>
            <w:tcBorders>
              <w:top w:val="nil"/>
              <w:left w:val="single" w:sz="4" w:space="0" w:color="auto"/>
              <w:bottom w:val="single" w:sz="4" w:space="0" w:color="000000"/>
              <w:right w:val="single" w:sz="4" w:space="0" w:color="auto"/>
            </w:tcBorders>
            <w:vAlign w:val="center"/>
          </w:tcPr>
          <w:p w:rsidR="00105265" w:rsidRDefault="00105265">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公用经费</w:t>
            </w:r>
          </w:p>
        </w:tc>
      </w:tr>
      <w:tr w:rsidR="00105265">
        <w:trPr>
          <w:trHeight w:val="270"/>
        </w:trPr>
        <w:tc>
          <w:tcPr>
            <w:tcW w:w="582" w:type="dxa"/>
            <w:tcBorders>
              <w:top w:val="nil"/>
              <w:left w:val="single" w:sz="4" w:space="0" w:color="auto"/>
              <w:bottom w:val="single" w:sz="4" w:space="0" w:color="auto"/>
              <w:right w:val="single" w:sz="4" w:space="0" w:color="auto"/>
            </w:tcBorders>
            <w:vAlign w:val="center"/>
          </w:tcPr>
          <w:p w:rsidR="00105265" w:rsidRDefault="00105265">
            <w:pPr>
              <w:widowControl/>
              <w:jc w:val="left"/>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类</w:t>
            </w:r>
          </w:p>
        </w:tc>
        <w:tc>
          <w:tcPr>
            <w:tcW w:w="851" w:type="dxa"/>
            <w:tcBorders>
              <w:top w:val="nil"/>
              <w:left w:val="nil"/>
              <w:bottom w:val="single" w:sz="4" w:space="0" w:color="auto"/>
              <w:right w:val="single" w:sz="4" w:space="0" w:color="auto"/>
            </w:tcBorders>
            <w:vAlign w:val="center"/>
          </w:tcPr>
          <w:p w:rsidR="00105265" w:rsidRDefault="00105265">
            <w:pPr>
              <w:widowControl/>
              <w:jc w:val="left"/>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款</w:t>
            </w:r>
          </w:p>
        </w:tc>
        <w:tc>
          <w:tcPr>
            <w:tcW w:w="3260" w:type="dxa"/>
            <w:vMerge/>
            <w:tcBorders>
              <w:top w:val="nil"/>
              <w:left w:val="single" w:sz="4" w:space="0" w:color="auto"/>
              <w:bottom w:val="single" w:sz="4" w:space="0" w:color="000000"/>
              <w:right w:val="single" w:sz="4" w:space="0" w:color="auto"/>
            </w:tcBorders>
            <w:vAlign w:val="center"/>
          </w:tcPr>
          <w:p w:rsidR="00105265" w:rsidRDefault="00105265">
            <w:pPr>
              <w:widowControl/>
              <w:jc w:val="left"/>
              <w:rPr>
                <w:rFonts w:ascii="仿宋_GB2312" w:eastAsia="仿宋_GB2312" w:hAnsi="宋体" w:cs="宋体"/>
                <w:b/>
                <w:bCs/>
                <w:color w:val="000000"/>
                <w:kern w:val="0"/>
                <w:sz w:val="20"/>
                <w:szCs w:val="20"/>
              </w:rPr>
            </w:pPr>
          </w:p>
        </w:tc>
        <w:tc>
          <w:tcPr>
            <w:tcW w:w="1559" w:type="dxa"/>
            <w:gridSpan w:val="2"/>
            <w:vMerge/>
            <w:tcBorders>
              <w:top w:val="nil"/>
              <w:left w:val="single" w:sz="4" w:space="0" w:color="auto"/>
              <w:bottom w:val="single" w:sz="4" w:space="0" w:color="000000"/>
              <w:right w:val="single" w:sz="4" w:space="0" w:color="auto"/>
            </w:tcBorders>
            <w:vAlign w:val="center"/>
          </w:tcPr>
          <w:p w:rsidR="00105265" w:rsidRDefault="00105265">
            <w:pPr>
              <w:widowControl/>
              <w:jc w:val="left"/>
              <w:rPr>
                <w:rFonts w:ascii="宋体" w:cs="宋体"/>
                <w:b/>
                <w:bCs/>
                <w:color w:val="000000"/>
                <w:kern w:val="0"/>
                <w:sz w:val="20"/>
                <w:szCs w:val="20"/>
              </w:rPr>
            </w:pPr>
          </w:p>
        </w:tc>
        <w:tc>
          <w:tcPr>
            <w:tcW w:w="1418" w:type="dxa"/>
            <w:gridSpan w:val="2"/>
            <w:vMerge/>
            <w:tcBorders>
              <w:top w:val="nil"/>
              <w:left w:val="single" w:sz="4" w:space="0" w:color="auto"/>
              <w:bottom w:val="single" w:sz="4" w:space="0" w:color="000000"/>
              <w:right w:val="single" w:sz="4" w:space="0" w:color="auto"/>
            </w:tcBorders>
            <w:vAlign w:val="center"/>
          </w:tcPr>
          <w:p w:rsidR="00105265" w:rsidRDefault="00105265">
            <w:pPr>
              <w:widowControl/>
              <w:jc w:val="left"/>
              <w:rPr>
                <w:rFonts w:ascii="宋体" w:cs="宋体"/>
                <w:b/>
                <w:bCs/>
                <w:color w:val="000000"/>
                <w:kern w:val="0"/>
                <w:sz w:val="20"/>
                <w:szCs w:val="20"/>
              </w:rPr>
            </w:pPr>
          </w:p>
        </w:tc>
        <w:tc>
          <w:tcPr>
            <w:tcW w:w="1417" w:type="dxa"/>
            <w:vMerge/>
            <w:tcBorders>
              <w:top w:val="nil"/>
              <w:left w:val="single" w:sz="4" w:space="0" w:color="auto"/>
              <w:bottom w:val="single" w:sz="4" w:space="0" w:color="000000"/>
              <w:right w:val="single" w:sz="4" w:space="0" w:color="auto"/>
            </w:tcBorders>
            <w:vAlign w:val="center"/>
          </w:tcPr>
          <w:p w:rsidR="00105265" w:rsidRDefault="00105265">
            <w:pPr>
              <w:widowControl/>
              <w:jc w:val="left"/>
              <w:rPr>
                <w:rFonts w:ascii="宋体" w:cs="宋体"/>
                <w:b/>
                <w:bCs/>
                <w:color w:val="000000"/>
                <w:kern w:val="0"/>
                <w:sz w:val="20"/>
                <w:szCs w:val="20"/>
              </w:rPr>
            </w:pPr>
          </w:p>
        </w:tc>
      </w:tr>
      <w:tr w:rsidR="00105265">
        <w:trPr>
          <w:trHeight w:val="402"/>
        </w:trPr>
        <w:tc>
          <w:tcPr>
            <w:tcW w:w="582" w:type="dxa"/>
            <w:tcBorders>
              <w:top w:val="nil"/>
              <w:left w:val="single" w:sz="4" w:space="0" w:color="auto"/>
              <w:bottom w:val="single" w:sz="4" w:space="0" w:color="auto"/>
              <w:right w:val="single" w:sz="4" w:space="0" w:color="auto"/>
            </w:tcBorders>
            <w:vAlign w:val="center"/>
          </w:tcPr>
          <w:p w:rsidR="00105265" w:rsidRDefault="00105265">
            <w:pPr>
              <w:widowControl/>
              <w:jc w:val="left"/>
              <w:textAlignment w:val="center"/>
              <w:rPr>
                <w:rFonts w:ascii="仿宋_GB2312" w:eastAsia="仿宋_GB2312" w:hAnsi="宋体" w:cs="宋体"/>
                <w:color w:val="000000"/>
                <w:kern w:val="0"/>
                <w:sz w:val="20"/>
                <w:szCs w:val="20"/>
              </w:rPr>
            </w:pPr>
            <w:r>
              <w:rPr>
                <w:rFonts w:ascii="Dialog" w:eastAsia="Times New Roman" w:hAnsi="Dialog" w:cs="Dialog"/>
                <w:color w:val="000000"/>
                <w:kern w:val="0"/>
                <w:sz w:val="24"/>
                <w:lang/>
              </w:rPr>
              <w:t>301</w:t>
            </w:r>
          </w:p>
        </w:tc>
        <w:tc>
          <w:tcPr>
            <w:tcW w:w="851" w:type="dxa"/>
            <w:tcBorders>
              <w:top w:val="nil"/>
              <w:left w:val="nil"/>
              <w:bottom w:val="single" w:sz="4" w:space="0" w:color="auto"/>
              <w:right w:val="single" w:sz="4" w:space="0" w:color="auto"/>
            </w:tcBorders>
            <w:vAlign w:val="center"/>
          </w:tcPr>
          <w:p w:rsidR="00105265" w:rsidRDefault="00105265">
            <w:pPr>
              <w:widowControl/>
              <w:jc w:val="left"/>
              <w:textAlignment w:val="center"/>
              <w:rPr>
                <w:rFonts w:ascii="仿宋_GB2312" w:eastAsia="仿宋_GB2312" w:hAnsi="宋体" w:cs="宋体"/>
                <w:color w:val="000000"/>
                <w:kern w:val="0"/>
                <w:sz w:val="20"/>
                <w:szCs w:val="20"/>
              </w:rPr>
            </w:pPr>
            <w:r>
              <w:rPr>
                <w:rFonts w:ascii="Dialog" w:eastAsia="Times New Roman" w:hAnsi="Dialog" w:cs="Dialog"/>
                <w:color w:val="000000"/>
                <w:kern w:val="0"/>
                <w:sz w:val="24"/>
                <w:lang/>
              </w:rPr>
              <w:t>01</w:t>
            </w:r>
          </w:p>
        </w:tc>
        <w:tc>
          <w:tcPr>
            <w:tcW w:w="3260" w:type="dxa"/>
            <w:tcBorders>
              <w:top w:val="nil"/>
              <w:left w:val="nil"/>
              <w:bottom w:val="single" w:sz="4" w:space="0" w:color="auto"/>
              <w:right w:val="single" w:sz="4" w:space="0" w:color="auto"/>
            </w:tcBorders>
            <w:vAlign w:val="center"/>
          </w:tcPr>
          <w:p w:rsidR="00105265" w:rsidRDefault="00105265">
            <w:pPr>
              <w:widowControl/>
              <w:jc w:val="left"/>
              <w:textAlignment w:val="center"/>
              <w:rPr>
                <w:rFonts w:ascii="仿宋_GB2312" w:eastAsia="仿宋_GB2312" w:hAnsi="宋体" w:cs="宋体"/>
                <w:color w:val="000000"/>
                <w:kern w:val="0"/>
                <w:sz w:val="20"/>
                <w:szCs w:val="20"/>
              </w:rPr>
            </w:pPr>
            <w:r>
              <w:rPr>
                <w:rFonts w:ascii="宋体" w:hAnsi="宋体" w:cs="宋体" w:hint="eastAsia"/>
                <w:color w:val="000000"/>
                <w:kern w:val="0"/>
                <w:sz w:val="24"/>
                <w:lang/>
              </w:rPr>
              <w:t>基本工资</w:t>
            </w:r>
          </w:p>
        </w:tc>
        <w:tc>
          <w:tcPr>
            <w:tcW w:w="1559" w:type="dxa"/>
            <w:gridSpan w:val="2"/>
            <w:tcBorders>
              <w:top w:val="nil"/>
              <w:left w:val="nil"/>
              <w:bottom w:val="single" w:sz="4" w:space="0" w:color="auto"/>
              <w:right w:val="single" w:sz="4" w:space="0" w:color="auto"/>
            </w:tcBorders>
            <w:vAlign w:val="center"/>
          </w:tcPr>
          <w:p w:rsidR="00105265" w:rsidRDefault="00105265">
            <w:pPr>
              <w:widowControl/>
              <w:jc w:val="left"/>
              <w:textAlignment w:val="center"/>
              <w:rPr>
                <w:rFonts w:ascii="仿宋_GB2312" w:eastAsia="仿宋_GB2312" w:hAnsi="宋体" w:cs="宋体"/>
                <w:color w:val="000000"/>
                <w:kern w:val="0"/>
                <w:sz w:val="20"/>
                <w:szCs w:val="20"/>
              </w:rPr>
            </w:pPr>
            <w:r>
              <w:rPr>
                <w:rFonts w:ascii="仿宋_GB2312" w:eastAsia="仿宋_GB2312" w:hAnsi="宋体" w:cs="宋体"/>
                <w:color w:val="000000"/>
                <w:kern w:val="0"/>
                <w:sz w:val="20"/>
                <w:szCs w:val="20"/>
              </w:rPr>
              <w:t>60.29</w:t>
            </w:r>
          </w:p>
        </w:tc>
        <w:tc>
          <w:tcPr>
            <w:tcW w:w="1418" w:type="dxa"/>
            <w:gridSpan w:val="2"/>
            <w:tcBorders>
              <w:top w:val="nil"/>
              <w:left w:val="nil"/>
              <w:bottom w:val="single" w:sz="4" w:space="0" w:color="auto"/>
              <w:right w:val="single" w:sz="4" w:space="0" w:color="auto"/>
            </w:tcBorders>
            <w:vAlign w:val="center"/>
          </w:tcPr>
          <w:p w:rsidR="00105265" w:rsidRDefault="00105265">
            <w:pPr>
              <w:widowControl/>
              <w:jc w:val="left"/>
              <w:textAlignment w:val="center"/>
              <w:rPr>
                <w:rFonts w:ascii="仿宋_GB2312" w:eastAsia="仿宋_GB2312" w:hAnsi="宋体" w:cs="宋体"/>
                <w:color w:val="000000"/>
                <w:kern w:val="0"/>
                <w:sz w:val="20"/>
                <w:szCs w:val="20"/>
              </w:rPr>
            </w:pPr>
            <w:r>
              <w:rPr>
                <w:rFonts w:ascii="仿宋_GB2312" w:eastAsia="仿宋_GB2312" w:hAnsi="宋体" w:cs="宋体"/>
                <w:color w:val="000000"/>
                <w:kern w:val="0"/>
                <w:sz w:val="20"/>
                <w:szCs w:val="20"/>
              </w:rPr>
              <w:t>60.29</w:t>
            </w:r>
          </w:p>
        </w:tc>
        <w:tc>
          <w:tcPr>
            <w:tcW w:w="1417" w:type="dxa"/>
            <w:tcBorders>
              <w:top w:val="nil"/>
              <w:left w:val="nil"/>
              <w:bottom w:val="single" w:sz="4" w:space="0" w:color="auto"/>
              <w:right w:val="single" w:sz="4" w:space="0" w:color="auto"/>
            </w:tcBorders>
            <w:vAlign w:val="center"/>
          </w:tcPr>
          <w:p w:rsidR="00105265" w:rsidRDefault="00105265">
            <w:pPr>
              <w:widowControl/>
              <w:jc w:val="left"/>
              <w:textAlignment w:val="center"/>
              <w:rPr>
                <w:rFonts w:ascii="宋体" w:cs="宋体"/>
                <w:color w:val="000000"/>
                <w:kern w:val="0"/>
                <w:sz w:val="20"/>
                <w:szCs w:val="20"/>
              </w:rPr>
            </w:pPr>
            <w:r>
              <w:rPr>
                <w:rFonts w:ascii="Dialog" w:eastAsia="Times New Roman" w:hAnsi="Dialog" w:cs="Dialog"/>
                <w:color w:val="000000"/>
                <w:kern w:val="0"/>
                <w:sz w:val="24"/>
                <w:lang/>
              </w:rPr>
              <w:t>0</w:t>
            </w:r>
          </w:p>
        </w:tc>
      </w:tr>
      <w:tr w:rsidR="00105265">
        <w:trPr>
          <w:trHeight w:val="402"/>
        </w:trPr>
        <w:tc>
          <w:tcPr>
            <w:tcW w:w="582" w:type="dxa"/>
            <w:tcBorders>
              <w:top w:val="nil"/>
              <w:left w:val="single" w:sz="4" w:space="0" w:color="auto"/>
              <w:bottom w:val="single" w:sz="4" w:space="0" w:color="auto"/>
              <w:right w:val="single" w:sz="4" w:space="0" w:color="auto"/>
            </w:tcBorders>
            <w:vAlign w:val="center"/>
          </w:tcPr>
          <w:p w:rsidR="00105265" w:rsidRDefault="00105265">
            <w:pPr>
              <w:widowControl/>
              <w:jc w:val="left"/>
              <w:textAlignment w:val="center"/>
              <w:rPr>
                <w:rFonts w:ascii="宋体" w:cs="宋体"/>
                <w:color w:val="000000"/>
                <w:kern w:val="0"/>
                <w:sz w:val="20"/>
                <w:szCs w:val="20"/>
              </w:rPr>
            </w:pPr>
            <w:r>
              <w:rPr>
                <w:rFonts w:ascii="Dialog" w:eastAsia="Times New Roman" w:hAnsi="Dialog" w:cs="Dialog"/>
                <w:color w:val="000000"/>
                <w:kern w:val="0"/>
                <w:sz w:val="24"/>
                <w:lang/>
              </w:rPr>
              <w:t>301</w:t>
            </w:r>
          </w:p>
        </w:tc>
        <w:tc>
          <w:tcPr>
            <w:tcW w:w="851" w:type="dxa"/>
            <w:tcBorders>
              <w:top w:val="nil"/>
              <w:left w:val="nil"/>
              <w:bottom w:val="single" w:sz="4" w:space="0" w:color="auto"/>
              <w:right w:val="single" w:sz="4" w:space="0" w:color="auto"/>
            </w:tcBorders>
            <w:vAlign w:val="center"/>
          </w:tcPr>
          <w:p w:rsidR="00105265" w:rsidRDefault="00105265">
            <w:pPr>
              <w:widowControl/>
              <w:jc w:val="left"/>
              <w:textAlignment w:val="center"/>
              <w:rPr>
                <w:rFonts w:ascii="仿宋_GB2312" w:eastAsia="仿宋_GB2312" w:hAnsi="宋体" w:cs="宋体"/>
                <w:color w:val="000000"/>
                <w:kern w:val="0"/>
                <w:sz w:val="20"/>
                <w:szCs w:val="20"/>
              </w:rPr>
            </w:pPr>
            <w:r>
              <w:rPr>
                <w:rFonts w:ascii="Dialog" w:eastAsia="Times New Roman" w:hAnsi="Dialog" w:cs="Dialog"/>
                <w:color w:val="000000"/>
                <w:kern w:val="0"/>
                <w:sz w:val="24"/>
                <w:lang/>
              </w:rPr>
              <w:t>02</w:t>
            </w:r>
          </w:p>
        </w:tc>
        <w:tc>
          <w:tcPr>
            <w:tcW w:w="3260" w:type="dxa"/>
            <w:tcBorders>
              <w:top w:val="nil"/>
              <w:left w:val="nil"/>
              <w:bottom w:val="single" w:sz="4" w:space="0" w:color="auto"/>
              <w:right w:val="single" w:sz="4" w:space="0" w:color="auto"/>
            </w:tcBorders>
            <w:vAlign w:val="center"/>
          </w:tcPr>
          <w:p w:rsidR="00105265" w:rsidRDefault="00105265">
            <w:pPr>
              <w:widowControl/>
              <w:jc w:val="left"/>
              <w:textAlignment w:val="center"/>
              <w:rPr>
                <w:rFonts w:ascii="仿宋_GB2312" w:eastAsia="仿宋_GB2312" w:hAnsi="宋体" w:cs="宋体"/>
                <w:color w:val="000000"/>
                <w:kern w:val="0"/>
                <w:sz w:val="20"/>
                <w:szCs w:val="20"/>
              </w:rPr>
            </w:pPr>
            <w:r>
              <w:rPr>
                <w:rFonts w:ascii="宋体" w:hAnsi="宋体" w:cs="宋体" w:hint="eastAsia"/>
                <w:color w:val="000000"/>
                <w:kern w:val="0"/>
                <w:sz w:val="24"/>
                <w:lang/>
              </w:rPr>
              <w:t>津贴补贴</w:t>
            </w:r>
          </w:p>
        </w:tc>
        <w:tc>
          <w:tcPr>
            <w:tcW w:w="1559" w:type="dxa"/>
            <w:gridSpan w:val="2"/>
            <w:tcBorders>
              <w:top w:val="nil"/>
              <w:left w:val="nil"/>
              <w:bottom w:val="single" w:sz="4" w:space="0" w:color="auto"/>
              <w:right w:val="single" w:sz="4" w:space="0" w:color="auto"/>
            </w:tcBorders>
            <w:vAlign w:val="center"/>
          </w:tcPr>
          <w:p w:rsidR="00105265" w:rsidRDefault="00105265">
            <w:pPr>
              <w:widowControl/>
              <w:jc w:val="left"/>
              <w:textAlignment w:val="center"/>
              <w:rPr>
                <w:rFonts w:ascii="仿宋_GB2312" w:eastAsia="仿宋_GB2312" w:hAnsi="宋体" w:cs="宋体"/>
                <w:color w:val="000000"/>
                <w:kern w:val="0"/>
                <w:sz w:val="20"/>
                <w:szCs w:val="20"/>
              </w:rPr>
            </w:pPr>
            <w:r>
              <w:rPr>
                <w:rFonts w:ascii="仿宋_GB2312" w:eastAsia="仿宋_GB2312" w:hAnsi="宋体" w:cs="宋体"/>
                <w:color w:val="000000"/>
                <w:kern w:val="0"/>
                <w:sz w:val="20"/>
                <w:szCs w:val="20"/>
              </w:rPr>
              <w:t>22.26</w:t>
            </w:r>
          </w:p>
        </w:tc>
        <w:tc>
          <w:tcPr>
            <w:tcW w:w="1418" w:type="dxa"/>
            <w:gridSpan w:val="2"/>
            <w:tcBorders>
              <w:top w:val="nil"/>
              <w:left w:val="nil"/>
              <w:bottom w:val="single" w:sz="4" w:space="0" w:color="auto"/>
              <w:right w:val="single" w:sz="4" w:space="0" w:color="auto"/>
            </w:tcBorders>
            <w:vAlign w:val="center"/>
          </w:tcPr>
          <w:p w:rsidR="00105265" w:rsidRDefault="00105265">
            <w:pPr>
              <w:widowControl/>
              <w:jc w:val="left"/>
              <w:textAlignment w:val="center"/>
              <w:rPr>
                <w:rFonts w:ascii="仿宋_GB2312" w:eastAsia="仿宋_GB2312" w:hAnsi="宋体" w:cs="宋体"/>
                <w:color w:val="000000"/>
                <w:kern w:val="0"/>
                <w:sz w:val="20"/>
                <w:szCs w:val="20"/>
              </w:rPr>
            </w:pPr>
            <w:r>
              <w:rPr>
                <w:rFonts w:ascii="仿宋_GB2312" w:eastAsia="仿宋_GB2312" w:hAnsi="宋体" w:cs="宋体"/>
                <w:color w:val="000000"/>
                <w:kern w:val="0"/>
                <w:sz w:val="20"/>
                <w:szCs w:val="20"/>
              </w:rPr>
              <w:t>22.26</w:t>
            </w:r>
          </w:p>
        </w:tc>
        <w:tc>
          <w:tcPr>
            <w:tcW w:w="1417" w:type="dxa"/>
            <w:tcBorders>
              <w:top w:val="nil"/>
              <w:left w:val="nil"/>
              <w:bottom w:val="single" w:sz="4" w:space="0" w:color="auto"/>
              <w:right w:val="single" w:sz="4" w:space="0" w:color="auto"/>
            </w:tcBorders>
            <w:vAlign w:val="center"/>
          </w:tcPr>
          <w:p w:rsidR="00105265" w:rsidRDefault="00105265">
            <w:pPr>
              <w:widowControl/>
              <w:jc w:val="left"/>
              <w:textAlignment w:val="center"/>
              <w:rPr>
                <w:rFonts w:ascii="宋体" w:cs="宋体"/>
                <w:color w:val="000000"/>
                <w:kern w:val="0"/>
                <w:sz w:val="20"/>
                <w:szCs w:val="20"/>
              </w:rPr>
            </w:pPr>
            <w:r>
              <w:rPr>
                <w:rFonts w:ascii="Dialog" w:eastAsia="Times New Roman" w:hAnsi="Dialog" w:cs="Dialog"/>
                <w:color w:val="000000"/>
                <w:kern w:val="0"/>
                <w:sz w:val="24"/>
                <w:lang/>
              </w:rPr>
              <w:t>0</w:t>
            </w:r>
          </w:p>
        </w:tc>
      </w:tr>
      <w:tr w:rsidR="00105265">
        <w:trPr>
          <w:trHeight w:val="402"/>
        </w:trPr>
        <w:tc>
          <w:tcPr>
            <w:tcW w:w="582" w:type="dxa"/>
            <w:tcBorders>
              <w:top w:val="nil"/>
              <w:left w:val="single" w:sz="4" w:space="0" w:color="auto"/>
              <w:bottom w:val="single" w:sz="4" w:space="0" w:color="auto"/>
              <w:right w:val="single" w:sz="4" w:space="0" w:color="auto"/>
            </w:tcBorders>
            <w:vAlign w:val="center"/>
          </w:tcPr>
          <w:p w:rsidR="00105265" w:rsidRDefault="00105265">
            <w:pPr>
              <w:widowControl/>
              <w:jc w:val="left"/>
              <w:textAlignment w:val="center"/>
              <w:rPr>
                <w:rFonts w:ascii="仿宋_GB2312" w:eastAsia="仿宋_GB2312" w:hAnsi="宋体" w:cs="宋体"/>
                <w:color w:val="000000"/>
                <w:kern w:val="0"/>
                <w:sz w:val="20"/>
                <w:szCs w:val="20"/>
              </w:rPr>
            </w:pPr>
            <w:r>
              <w:rPr>
                <w:rFonts w:ascii="Dialog" w:eastAsia="Times New Roman" w:hAnsi="Dialog" w:cs="Dialog"/>
                <w:color w:val="000000"/>
                <w:kern w:val="0"/>
                <w:sz w:val="24"/>
                <w:lang/>
              </w:rPr>
              <w:t>301</w:t>
            </w:r>
          </w:p>
        </w:tc>
        <w:tc>
          <w:tcPr>
            <w:tcW w:w="851" w:type="dxa"/>
            <w:tcBorders>
              <w:top w:val="nil"/>
              <w:left w:val="nil"/>
              <w:bottom w:val="single" w:sz="4" w:space="0" w:color="auto"/>
              <w:right w:val="single" w:sz="4" w:space="0" w:color="auto"/>
            </w:tcBorders>
            <w:vAlign w:val="center"/>
          </w:tcPr>
          <w:p w:rsidR="00105265" w:rsidRDefault="00105265">
            <w:pPr>
              <w:widowControl/>
              <w:jc w:val="left"/>
              <w:textAlignment w:val="center"/>
              <w:rPr>
                <w:rFonts w:ascii="仿宋_GB2312" w:eastAsia="仿宋_GB2312" w:hAnsi="宋体" w:cs="宋体"/>
                <w:color w:val="000000"/>
                <w:kern w:val="0"/>
                <w:sz w:val="20"/>
                <w:szCs w:val="20"/>
              </w:rPr>
            </w:pPr>
            <w:r>
              <w:rPr>
                <w:rFonts w:ascii="Dialog" w:eastAsia="Times New Roman" w:hAnsi="Dialog" w:cs="Dialog"/>
                <w:color w:val="000000"/>
                <w:kern w:val="0"/>
                <w:sz w:val="24"/>
                <w:lang/>
              </w:rPr>
              <w:t>03</w:t>
            </w:r>
          </w:p>
        </w:tc>
        <w:tc>
          <w:tcPr>
            <w:tcW w:w="3260" w:type="dxa"/>
            <w:tcBorders>
              <w:top w:val="nil"/>
              <w:left w:val="nil"/>
              <w:bottom w:val="single" w:sz="4" w:space="0" w:color="auto"/>
              <w:right w:val="single" w:sz="4" w:space="0" w:color="auto"/>
            </w:tcBorders>
            <w:vAlign w:val="center"/>
          </w:tcPr>
          <w:p w:rsidR="00105265" w:rsidRDefault="00105265">
            <w:pPr>
              <w:widowControl/>
              <w:jc w:val="left"/>
              <w:textAlignment w:val="center"/>
              <w:rPr>
                <w:rFonts w:ascii="仿宋_GB2312" w:eastAsia="仿宋_GB2312" w:hAnsi="宋体" w:cs="宋体"/>
                <w:color w:val="000000"/>
                <w:kern w:val="0"/>
                <w:sz w:val="20"/>
                <w:szCs w:val="20"/>
              </w:rPr>
            </w:pPr>
            <w:r>
              <w:rPr>
                <w:rFonts w:ascii="宋体" w:hAnsi="宋体" w:cs="宋体" w:hint="eastAsia"/>
                <w:color w:val="000000"/>
                <w:kern w:val="0"/>
                <w:sz w:val="24"/>
                <w:lang/>
              </w:rPr>
              <w:t>奖金</w:t>
            </w:r>
          </w:p>
        </w:tc>
        <w:tc>
          <w:tcPr>
            <w:tcW w:w="1559" w:type="dxa"/>
            <w:gridSpan w:val="2"/>
            <w:tcBorders>
              <w:top w:val="nil"/>
              <w:left w:val="nil"/>
              <w:bottom w:val="single" w:sz="4" w:space="0" w:color="auto"/>
              <w:right w:val="single" w:sz="4" w:space="0" w:color="auto"/>
            </w:tcBorders>
            <w:vAlign w:val="center"/>
          </w:tcPr>
          <w:p w:rsidR="00105265" w:rsidRDefault="00105265">
            <w:pPr>
              <w:widowControl/>
              <w:jc w:val="left"/>
              <w:textAlignment w:val="center"/>
              <w:rPr>
                <w:rFonts w:ascii="仿宋_GB2312" w:eastAsia="仿宋_GB2312" w:hAnsi="宋体" w:cs="宋体"/>
                <w:color w:val="000000"/>
                <w:kern w:val="0"/>
                <w:sz w:val="20"/>
                <w:szCs w:val="20"/>
              </w:rPr>
            </w:pPr>
            <w:r>
              <w:rPr>
                <w:rFonts w:ascii="仿宋_GB2312" w:eastAsia="仿宋_GB2312" w:hAnsi="宋体" w:cs="宋体"/>
                <w:color w:val="000000"/>
                <w:kern w:val="0"/>
                <w:sz w:val="20"/>
                <w:szCs w:val="20"/>
              </w:rPr>
              <w:t>4.1</w:t>
            </w:r>
          </w:p>
        </w:tc>
        <w:tc>
          <w:tcPr>
            <w:tcW w:w="1418" w:type="dxa"/>
            <w:gridSpan w:val="2"/>
            <w:tcBorders>
              <w:top w:val="nil"/>
              <w:left w:val="nil"/>
              <w:bottom w:val="single" w:sz="4" w:space="0" w:color="auto"/>
              <w:right w:val="single" w:sz="4" w:space="0" w:color="auto"/>
            </w:tcBorders>
            <w:vAlign w:val="center"/>
          </w:tcPr>
          <w:p w:rsidR="00105265" w:rsidRDefault="00105265">
            <w:pPr>
              <w:widowControl/>
              <w:jc w:val="left"/>
              <w:textAlignment w:val="center"/>
              <w:rPr>
                <w:rFonts w:ascii="仿宋_GB2312" w:eastAsia="仿宋_GB2312" w:hAnsi="宋体" w:cs="宋体"/>
                <w:color w:val="000000"/>
                <w:kern w:val="0"/>
                <w:sz w:val="20"/>
                <w:szCs w:val="20"/>
              </w:rPr>
            </w:pPr>
            <w:r>
              <w:rPr>
                <w:rFonts w:ascii="仿宋_GB2312" w:eastAsia="仿宋_GB2312" w:hAnsi="宋体" w:cs="宋体"/>
                <w:color w:val="000000"/>
                <w:kern w:val="0"/>
                <w:sz w:val="20"/>
                <w:szCs w:val="20"/>
              </w:rPr>
              <w:t>4.1</w:t>
            </w:r>
          </w:p>
        </w:tc>
        <w:tc>
          <w:tcPr>
            <w:tcW w:w="1417" w:type="dxa"/>
            <w:tcBorders>
              <w:top w:val="nil"/>
              <w:left w:val="nil"/>
              <w:bottom w:val="single" w:sz="4" w:space="0" w:color="auto"/>
              <w:right w:val="single" w:sz="4" w:space="0" w:color="auto"/>
            </w:tcBorders>
            <w:vAlign w:val="center"/>
          </w:tcPr>
          <w:p w:rsidR="00105265" w:rsidRDefault="00105265">
            <w:pPr>
              <w:widowControl/>
              <w:jc w:val="left"/>
              <w:textAlignment w:val="center"/>
              <w:rPr>
                <w:rFonts w:ascii="宋体" w:cs="宋体"/>
                <w:color w:val="000000"/>
                <w:kern w:val="0"/>
                <w:sz w:val="20"/>
                <w:szCs w:val="20"/>
              </w:rPr>
            </w:pPr>
            <w:r>
              <w:rPr>
                <w:rFonts w:ascii="Dialog" w:eastAsia="Times New Roman" w:hAnsi="Dialog" w:cs="Dialog"/>
                <w:color w:val="000000"/>
                <w:kern w:val="0"/>
                <w:sz w:val="24"/>
                <w:lang/>
              </w:rPr>
              <w:t>0</w:t>
            </w:r>
          </w:p>
        </w:tc>
      </w:tr>
      <w:tr w:rsidR="00105265">
        <w:trPr>
          <w:trHeight w:val="402"/>
        </w:trPr>
        <w:tc>
          <w:tcPr>
            <w:tcW w:w="582" w:type="dxa"/>
            <w:tcBorders>
              <w:top w:val="nil"/>
              <w:left w:val="single" w:sz="4" w:space="0" w:color="auto"/>
              <w:bottom w:val="single" w:sz="4" w:space="0" w:color="auto"/>
              <w:right w:val="single" w:sz="4" w:space="0" w:color="auto"/>
            </w:tcBorders>
            <w:vAlign w:val="center"/>
          </w:tcPr>
          <w:p w:rsidR="00105265" w:rsidRDefault="00105265">
            <w:pPr>
              <w:widowControl/>
              <w:jc w:val="left"/>
              <w:textAlignment w:val="center"/>
              <w:rPr>
                <w:rFonts w:ascii="仿宋_GB2312" w:eastAsia="仿宋_GB2312" w:hAnsi="宋体" w:cs="宋体"/>
                <w:color w:val="000000"/>
                <w:kern w:val="0"/>
                <w:sz w:val="20"/>
                <w:szCs w:val="20"/>
              </w:rPr>
            </w:pPr>
            <w:r>
              <w:rPr>
                <w:rFonts w:ascii="Dialog" w:eastAsia="Times New Roman" w:hAnsi="Dialog" w:cs="Dialog"/>
                <w:color w:val="000000"/>
                <w:kern w:val="0"/>
                <w:sz w:val="24"/>
                <w:lang/>
              </w:rPr>
              <w:t>301</w:t>
            </w:r>
          </w:p>
        </w:tc>
        <w:tc>
          <w:tcPr>
            <w:tcW w:w="851" w:type="dxa"/>
            <w:tcBorders>
              <w:top w:val="nil"/>
              <w:left w:val="nil"/>
              <w:bottom w:val="single" w:sz="4" w:space="0" w:color="auto"/>
              <w:right w:val="single" w:sz="4" w:space="0" w:color="auto"/>
            </w:tcBorders>
            <w:vAlign w:val="center"/>
          </w:tcPr>
          <w:p w:rsidR="00105265" w:rsidRDefault="00105265">
            <w:pPr>
              <w:widowControl/>
              <w:jc w:val="left"/>
              <w:textAlignment w:val="center"/>
              <w:rPr>
                <w:rFonts w:ascii="仿宋_GB2312" w:eastAsia="仿宋_GB2312" w:hAnsi="宋体" w:cs="宋体"/>
                <w:color w:val="000000"/>
                <w:kern w:val="0"/>
                <w:sz w:val="20"/>
                <w:szCs w:val="20"/>
              </w:rPr>
            </w:pPr>
            <w:r>
              <w:rPr>
                <w:rFonts w:ascii="Dialog" w:eastAsia="Times New Roman" w:hAnsi="Dialog" w:cs="Dialog"/>
                <w:color w:val="000000"/>
                <w:kern w:val="0"/>
                <w:sz w:val="24"/>
                <w:lang/>
              </w:rPr>
              <w:t>06</w:t>
            </w:r>
          </w:p>
        </w:tc>
        <w:tc>
          <w:tcPr>
            <w:tcW w:w="3260" w:type="dxa"/>
            <w:tcBorders>
              <w:top w:val="nil"/>
              <w:left w:val="nil"/>
              <w:bottom w:val="single" w:sz="4" w:space="0" w:color="auto"/>
              <w:right w:val="single" w:sz="4" w:space="0" w:color="auto"/>
            </w:tcBorders>
            <w:vAlign w:val="center"/>
          </w:tcPr>
          <w:p w:rsidR="00105265" w:rsidRDefault="00105265">
            <w:pPr>
              <w:widowControl/>
              <w:jc w:val="left"/>
              <w:textAlignment w:val="center"/>
              <w:rPr>
                <w:rFonts w:ascii="仿宋_GB2312" w:eastAsia="仿宋_GB2312" w:hAnsi="宋体" w:cs="宋体"/>
                <w:color w:val="000000"/>
                <w:kern w:val="0"/>
                <w:sz w:val="20"/>
                <w:szCs w:val="20"/>
              </w:rPr>
            </w:pPr>
            <w:r>
              <w:rPr>
                <w:rFonts w:ascii="宋体" w:hAnsi="宋体" w:cs="宋体" w:hint="eastAsia"/>
                <w:color w:val="000000"/>
                <w:kern w:val="0"/>
                <w:sz w:val="24"/>
                <w:lang/>
              </w:rPr>
              <w:t>伙食补助费</w:t>
            </w:r>
          </w:p>
        </w:tc>
        <w:tc>
          <w:tcPr>
            <w:tcW w:w="1559" w:type="dxa"/>
            <w:gridSpan w:val="2"/>
            <w:tcBorders>
              <w:top w:val="nil"/>
              <w:left w:val="nil"/>
              <w:bottom w:val="single" w:sz="4" w:space="0" w:color="auto"/>
              <w:right w:val="single" w:sz="4" w:space="0" w:color="auto"/>
            </w:tcBorders>
            <w:vAlign w:val="center"/>
          </w:tcPr>
          <w:p w:rsidR="00105265" w:rsidRDefault="00105265">
            <w:pPr>
              <w:widowControl/>
              <w:jc w:val="left"/>
              <w:textAlignment w:val="center"/>
              <w:rPr>
                <w:rFonts w:ascii="仿宋_GB2312" w:eastAsia="仿宋_GB2312" w:hAnsi="宋体" w:cs="宋体"/>
                <w:color w:val="000000"/>
                <w:kern w:val="0"/>
                <w:sz w:val="20"/>
                <w:szCs w:val="20"/>
              </w:rPr>
            </w:pPr>
            <w:r>
              <w:rPr>
                <w:rFonts w:ascii="仿宋_GB2312" w:eastAsia="仿宋_GB2312" w:hAnsi="宋体" w:cs="宋体"/>
                <w:color w:val="000000"/>
                <w:kern w:val="0"/>
                <w:sz w:val="20"/>
                <w:szCs w:val="20"/>
              </w:rPr>
              <w:t>10.08</w:t>
            </w:r>
          </w:p>
        </w:tc>
        <w:tc>
          <w:tcPr>
            <w:tcW w:w="1418" w:type="dxa"/>
            <w:gridSpan w:val="2"/>
            <w:tcBorders>
              <w:top w:val="nil"/>
              <w:left w:val="nil"/>
              <w:bottom w:val="single" w:sz="4" w:space="0" w:color="auto"/>
              <w:right w:val="single" w:sz="4" w:space="0" w:color="auto"/>
            </w:tcBorders>
            <w:vAlign w:val="center"/>
          </w:tcPr>
          <w:p w:rsidR="00105265" w:rsidRDefault="00105265">
            <w:pPr>
              <w:widowControl/>
              <w:jc w:val="left"/>
              <w:textAlignment w:val="center"/>
              <w:rPr>
                <w:rFonts w:ascii="仿宋_GB2312" w:eastAsia="仿宋_GB2312" w:hAnsi="宋体" w:cs="宋体"/>
                <w:color w:val="000000"/>
                <w:kern w:val="0"/>
                <w:sz w:val="20"/>
                <w:szCs w:val="20"/>
              </w:rPr>
            </w:pPr>
            <w:r>
              <w:rPr>
                <w:rFonts w:ascii="仿宋_GB2312" w:eastAsia="仿宋_GB2312" w:hAnsi="宋体" w:cs="宋体"/>
                <w:color w:val="000000"/>
                <w:kern w:val="0"/>
                <w:sz w:val="20"/>
                <w:szCs w:val="20"/>
              </w:rPr>
              <w:t>16.38</w:t>
            </w:r>
          </w:p>
        </w:tc>
        <w:tc>
          <w:tcPr>
            <w:tcW w:w="1417" w:type="dxa"/>
            <w:tcBorders>
              <w:top w:val="nil"/>
              <w:left w:val="nil"/>
              <w:bottom w:val="single" w:sz="4" w:space="0" w:color="auto"/>
              <w:right w:val="single" w:sz="4" w:space="0" w:color="auto"/>
            </w:tcBorders>
            <w:vAlign w:val="center"/>
          </w:tcPr>
          <w:p w:rsidR="00105265" w:rsidRDefault="00105265">
            <w:pPr>
              <w:widowControl/>
              <w:jc w:val="left"/>
              <w:textAlignment w:val="center"/>
              <w:rPr>
                <w:rFonts w:ascii="仿宋_GB2312" w:eastAsia="仿宋_GB2312" w:hAnsi="宋体" w:cs="宋体"/>
                <w:color w:val="000000"/>
                <w:kern w:val="0"/>
                <w:sz w:val="20"/>
                <w:szCs w:val="20"/>
              </w:rPr>
            </w:pPr>
            <w:r>
              <w:rPr>
                <w:rFonts w:ascii="Dialog" w:eastAsia="Times New Roman" w:hAnsi="Dialog" w:cs="Dialog"/>
                <w:color w:val="000000"/>
                <w:kern w:val="0"/>
                <w:sz w:val="24"/>
                <w:lang/>
              </w:rPr>
              <w:t>0</w:t>
            </w:r>
          </w:p>
        </w:tc>
      </w:tr>
      <w:tr w:rsidR="00105265">
        <w:trPr>
          <w:trHeight w:val="402"/>
        </w:trPr>
        <w:tc>
          <w:tcPr>
            <w:tcW w:w="582" w:type="dxa"/>
            <w:tcBorders>
              <w:top w:val="nil"/>
              <w:left w:val="single" w:sz="4" w:space="0" w:color="auto"/>
              <w:bottom w:val="single" w:sz="4" w:space="0" w:color="auto"/>
              <w:right w:val="single" w:sz="4" w:space="0" w:color="auto"/>
            </w:tcBorders>
            <w:vAlign w:val="center"/>
          </w:tcPr>
          <w:p w:rsidR="00105265" w:rsidRDefault="00105265">
            <w:pPr>
              <w:widowControl/>
              <w:jc w:val="left"/>
              <w:textAlignment w:val="center"/>
              <w:rPr>
                <w:rFonts w:ascii="仿宋_GB2312" w:eastAsia="仿宋_GB2312" w:hAnsi="宋体" w:cs="宋体"/>
                <w:color w:val="000000"/>
                <w:kern w:val="0"/>
                <w:sz w:val="20"/>
                <w:szCs w:val="20"/>
              </w:rPr>
            </w:pPr>
            <w:r>
              <w:rPr>
                <w:rFonts w:ascii="Dialog" w:eastAsia="Times New Roman" w:hAnsi="Dialog" w:cs="Dialog"/>
                <w:color w:val="000000"/>
                <w:kern w:val="0"/>
                <w:sz w:val="24"/>
                <w:lang/>
              </w:rPr>
              <w:t>301</w:t>
            </w:r>
          </w:p>
        </w:tc>
        <w:tc>
          <w:tcPr>
            <w:tcW w:w="851" w:type="dxa"/>
            <w:tcBorders>
              <w:top w:val="nil"/>
              <w:left w:val="nil"/>
              <w:bottom w:val="single" w:sz="4" w:space="0" w:color="auto"/>
              <w:right w:val="single" w:sz="4" w:space="0" w:color="auto"/>
            </w:tcBorders>
            <w:vAlign w:val="center"/>
          </w:tcPr>
          <w:p w:rsidR="00105265" w:rsidRDefault="00105265">
            <w:pPr>
              <w:widowControl/>
              <w:jc w:val="left"/>
              <w:textAlignment w:val="center"/>
              <w:rPr>
                <w:rFonts w:ascii="仿宋_GB2312" w:eastAsia="仿宋_GB2312" w:hAnsi="宋体" w:cs="宋体"/>
                <w:color w:val="000000"/>
                <w:kern w:val="0"/>
                <w:sz w:val="20"/>
                <w:szCs w:val="20"/>
              </w:rPr>
            </w:pPr>
            <w:r>
              <w:rPr>
                <w:rFonts w:ascii="Dialog" w:eastAsia="Times New Roman" w:hAnsi="Dialog" w:cs="Dialog"/>
                <w:color w:val="000000"/>
                <w:kern w:val="0"/>
                <w:sz w:val="24"/>
                <w:lang/>
              </w:rPr>
              <w:t>07</w:t>
            </w:r>
          </w:p>
        </w:tc>
        <w:tc>
          <w:tcPr>
            <w:tcW w:w="3260" w:type="dxa"/>
            <w:tcBorders>
              <w:top w:val="nil"/>
              <w:left w:val="nil"/>
              <w:bottom w:val="single" w:sz="4" w:space="0" w:color="auto"/>
              <w:right w:val="single" w:sz="4" w:space="0" w:color="auto"/>
            </w:tcBorders>
            <w:vAlign w:val="center"/>
          </w:tcPr>
          <w:p w:rsidR="00105265" w:rsidRDefault="00105265">
            <w:pPr>
              <w:widowControl/>
              <w:jc w:val="left"/>
              <w:textAlignment w:val="center"/>
              <w:rPr>
                <w:rFonts w:ascii="仿宋_GB2312" w:eastAsia="仿宋_GB2312" w:hAnsi="宋体" w:cs="宋体"/>
                <w:color w:val="000000"/>
                <w:kern w:val="0"/>
                <w:sz w:val="20"/>
                <w:szCs w:val="20"/>
              </w:rPr>
            </w:pPr>
            <w:r>
              <w:rPr>
                <w:rFonts w:ascii="宋体" w:hAnsi="宋体" w:cs="宋体" w:hint="eastAsia"/>
                <w:color w:val="000000"/>
                <w:kern w:val="0"/>
                <w:sz w:val="24"/>
                <w:lang/>
              </w:rPr>
              <w:t>基础性绩效工资</w:t>
            </w:r>
          </w:p>
        </w:tc>
        <w:tc>
          <w:tcPr>
            <w:tcW w:w="1559" w:type="dxa"/>
            <w:gridSpan w:val="2"/>
            <w:tcBorders>
              <w:top w:val="nil"/>
              <w:left w:val="nil"/>
              <w:bottom w:val="single" w:sz="4" w:space="0" w:color="auto"/>
              <w:right w:val="single" w:sz="4" w:space="0" w:color="auto"/>
            </w:tcBorders>
            <w:vAlign w:val="center"/>
          </w:tcPr>
          <w:p w:rsidR="00105265" w:rsidRDefault="00105265">
            <w:pPr>
              <w:widowControl/>
              <w:jc w:val="left"/>
              <w:textAlignment w:val="center"/>
              <w:rPr>
                <w:rFonts w:ascii="仿宋_GB2312" w:eastAsia="仿宋_GB2312" w:hAnsi="宋体" w:cs="宋体"/>
                <w:color w:val="000000"/>
                <w:kern w:val="0"/>
                <w:sz w:val="20"/>
                <w:szCs w:val="20"/>
              </w:rPr>
            </w:pPr>
            <w:r>
              <w:rPr>
                <w:rFonts w:ascii="仿宋_GB2312" w:eastAsia="仿宋_GB2312" w:hAnsi="宋体" w:cs="宋体"/>
                <w:color w:val="000000"/>
                <w:kern w:val="0"/>
                <w:sz w:val="20"/>
                <w:szCs w:val="20"/>
              </w:rPr>
              <w:t>8.26</w:t>
            </w:r>
          </w:p>
        </w:tc>
        <w:tc>
          <w:tcPr>
            <w:tcW w:w="1418" w:type="dxa"/>
            <w:gridSpan w:val="2"/>
            <w:tcBorders>
              <w:top w:val="nil"/>
              <w:left w:val="nil"/>
              <w:bottom w:val="single" w:sz="4" w:space="0" w:color="auto"/>
              <w:right w:val="single" w:sz="4" w:space="0" w:color="auto"/>
            </w:tcBorders>
            <w:vAlign w:val="center"/>
          </w:tcPr>
          <w:p w:rsidR="00105265" w:rsidRDefault="00105265">
            <w:pPr>
              <w:widowControl/>
              <w:jc w:val="left"/>
              <w:textAlignment w:val="center"/>
              <w:rPr>
                <w:rFonts w:ascii="仿宋_GB2312" w:eastAsia="仿宋_GB2312" w:hAnsi="宋体" w:cs="宋体"/>
                <w:color w:val="000000"/>
                <w:kern w:val="0"/>
                <w:sz w:val="20"/>
                <w:szCs w:val="20"/>
              </w:rPr>
            </w:pPr>
            <w:r>
              <w:rPr>
                <w:rFonts w:ascii="仿宋_GB2312" w:eastAsia="仿宋_GB2312" w:hAnsi="宋体" w:cs="宋体"/>
                <w:color w:val="000000"/>
                <w:kern w:val="0"/>
                <w:sz w:val="20"/>
                <w:szCs w:val="20"/>
              </w:rPr>
              <w:t>8.26</w:t>
            </w:r>
          </w:p>
        </w:tc>
        <w:tc>
          <w:tcPr>
            <w:tcW w:w="1417" w:type="dxa"/>
            <w:tcBorders>
              <w:top w:val="nil"/>
              <w:left w:val="nil"/>
              <w:bottom w:val="single" w:sz="4" w:space="0" w:color="auto"/>
              <w:right w:val="single" w:sz="4" w:space="0" w:color="auto"/>
            </w:tcBorders>
            <w:vAlign w:val="center"/>
          </w:tcPr>
          <w:p w:rsidR="00105265" w:rsidRDefault="00105265">
            <w:pPr>
              <w:widowControl/>
              <w:jc w:val="left"/>
              <w:textAlignment w:val="center"/>
              <w:rPr>
                <w:rFonts w:ascii="仿宋_GB2312" w:eastAsia="仿宋_GB2312" w:hAnsi="宋体" w:cs="宋体"/>
                <w:color w:val="000000"/>
                <w:kern w:val="0"/>
                <w:sz w:val="20"/>
                <w:szCs w:val="20"/>
              </w:rPr>
            </w:pPr>
            <w:r>
              <w:rPr>
                <w:rFonts w:ascii="Dialog" w:eastAsia="Times New Roman" w:hAnsi="Dialog" w:cs="Dialog"/>
                <w:color w:val="000000"/>
                <w:kern w:val="0"/>
                <w:sz w:val="24"/>
                <w:lang/>
              </w:rPr>
              <w:t>0</w:t>
            </w:r>
          </w:p>
        </w:tc>
      </w:tr>
      <w:tr w:rsidR="00105265">
        <w:trPr>
          <w:trHeight w:val="402"/>
        </w:trPr>
        <w:tc>
          <w:tcPr>
            <w:tcW w:w="582" w:type="dxa"/>
            <w:tcBorders>
              <w:top w:val="nil"/>
              <w:left w:val="single" w:sz="4" w:space="0" w:color="auto"/>
              <w:bottom w:val="single" w:sz="4" w:space="0" w:color="auto"/>
              <w:right w:val="single" w:sz="4" w:space="0" w:color="auto"/>
            </w:tcBorders>
            <w:vAlign w:val="center"/>
          </w:tcPr>
          <w:p w:rsidR="00105265" w:rsidRDefault="00105265">
            <w:pPr>
              <w:widowControl/>
              <w:jc w:val="left"/>
              <w:textAlignment w:val="center"/>
              <w:rPr>
                <w:rFonts w:ascii="Dialog" w:eastAsia="Times New Roman" w:hAnsi="Dialog" w:cs="Dialog"/>
                <w:color w:val="000000"/>
                <w:kern w:val="0"/>
                <w:sz w:val="24"/>
                <w:lang/>
              </w:rPr>
            </w:pPr>
            <w:r>
              <w:rPr>
                <w:rFonts w:ascii="Dialog" w:eastAsia="Times New Roman" w:hAnsi="Dialog" w:cs="Dialog"/>
                <w:color w:val="000000"/>
                <w:kern w:val="0"/>
                <w:sz w:val="24"/>
                <w:lang/>
              </w:rPr>
              <w:t>301</w:t>
            </w:r>
          </w:p>
        </w:tc>
        <w:tc>
          <w:tcPr>
            <w:tcW w:w="851" w:type="dxa"/>
            <w:tcBorders>
              <w:top w:val="nil"/>
              <w:left w:val="nil"/>
              <w:bottom w:val="single" w:sz="4" w:space="0" w:color="auto"/>
              <w:right w:val="single" w:sz="4" w:space="0" w:color="auto"/>
            </w:tcBorders>
            <w:vAlign w:val="center"/>
          </w:tcPr>
          <w:p w:rsidR="00105265" w:rsidRDefault="00105265">
            <w:pPr>
              <w:widowControl/>
              <w:jc w:val="left"/>
              <w:textAlignment w:val="center"/>
              <w:rPr>
                <w:rFonts w:ascii="Dialog" w:eastAsia="Times New Roman" w:hAnsi="Dialog" w:cs="Dialog"/>
                <w:color w:val="000000"/>
                <w:kern w:val="0"/>
                <w:sz w:val="24"/>
                <w:lang/>
              </w:rPr>
            </w:pPr>
            <w:r>
              <w:rPr>
                <w:rFonts w:ascii="Dialog" w:eastAsia="Times New Roman" w:hAnsi="Dialog" w:cs="Dialog"/>
                <w:color w:val="000000"/>
                <w:kern w:val="0"/>
                <w:sz w:val="24"/>
                <w:lang/>
              </w:rPr>
              <w:t>07</w:t>
            </w:r>
          </w:p>
        </w:tc>
        <w:tc>
          <w:tcPr>
            <w:tcW w:w="3260" w:type="dxa"/>
            <w:tcBorders>
              <w:top w:val="nil"/>
              <w:left w:val="nil"/>
              <w:bottom w:val="single" w:sz="4" w:space="0" w:color="auto"/>
              <w:right w:val="single" w:sz="4" w:space="0" w:color="auto"/>
            </w:tcBorders>
            <w:vAlign w:val="center"/>
          </w:tcPr>
          <w:p w:rsidR="00105265" w:rsidRDefault="00105265">
            <w:pPr>
              <w:widowControl/>
              <w:jc w:val="left"/>
              <w:textAlignment w:val="center"/>
              <w:rPr>
                <w:rFonts w:ascii="Dialog" w:eastAsia="Times New Roman" w:hAnsi="Dialog" w:cs="Dialog"/>
                <w:color w:val="000000"/>
                <w:kern w:val="0"/>
                <w:sz w:val="24"/>
                <w:lang/>
              </w:rPr>
            </w:pPr>
            <w:r>
              <w:rPr>
                <w:rFonts w:ascii="宋体" w:hAnsi="宋体" w:cs="宋体" w:hint="eastAsia"/>
                <w:color w:val="000000"/>
                <w:kern w:val="0"/>
                <w:sz w:val="24"/>
                <w:lang/>
              </w:rPr>
              <w:t>奖励性绩效工资</w:t>
            </w:r>
          </w:p>
        </w:tc>
        <w:tc>
          <w:tcPr>
            <w:tcW w:w="1559" w:type="dxa"/>
            <w:gridSpan w:val="2"/>
            <w:tcBorders>
              <w:top w:val="nil"/>
              <w:left w:val="nil"/>
              <w:bottom w:val="single" w:sz="4" w:space="0" w:color="auto"/>
              <w:right w:val="single" w:sz="4" w:space="0" w:color="auto"/>
            </w:tcBorders>
            <w:vAlign w:val="center"/>
          </w:tcPr>
          <w:p w:rsidR="00105265" w:rsidRDefault="00105265">
            <w:pPr>
              <w:widowControl/>
              <w:jc w:val="left"/>
              <w:textAlignment w:val="center"/>
              <w:rPr>
                <w:rFonts w:ascii="Dialog" w:eastAsia="Times New Roman" w:hAnsi="Dialog" w:cs="Dialog"/>
                <w:color w:val="000000"/>
                <w:kern w:val="0"/>
                <w:sz w:val="24"/>
                <w:lang/>
              </w:rPr>
            </w:pPr>
            <w:r>
              <w:rPr>
                <w:rFonts w:ascii="仿宋_GB2312" w:eastAsia="仿宋_GB2312" w:hAnsi="宋体" w:cs="宋体"/>
                <w:color w:val="000000"/>
                <w:kern w:val="0"/>
                <w:sz w:val="20"/>
                <w:szCs w:val="20"/>
              </w:rPr>
              <w:t>4.79</w:t>
            </w:r>
          </w:p>
        </w:tc>
        <w:tc>
          <w:tcPr>
            <w:tcW w:w="1418" w:type="dxa"/>
            <w:gridSpan w:val="2"/>
            <w:tcBorders>
              <w:top w:val="nil"/>
              <w:left w:val="nil"/>
              <w:bottom w:val="single" w:sz="4" w:space="0" w:color="auto"/>
              <w:right w:val="single" w:sz="4" w:space="0" w:color="auto"/>
            </w:tcBorders>
            <w:vAlign w:val="center"/>
          </w:tcPr>
          <w:p w:rsidR="00105265" w:rsidRDefault="00105265">
            <w:pPr>
              <w:widowControl/>
              <w:jc w:val="left"/>
              <w:textAlignment w:val="center"/>
              <w:rPr>
                <w:rFonts w:ascii="仿宋_GB2312" w:eastAsia="仿宋_GB2312" w:hAnsi="宋体" w:cs="宋体"/>
                <w:color w:val="000000"/>
                <w:kern w:val="0"/>
                <w:sz w:val="20"/>
                <w:szCs w:val="20"/>
              </w:rPr>
            </w:pPr>
            <w:r>
              <w:rPr>
                <w:rFonts w:ascii="仿宋_GB2312" w:eastAsia="仿宋_GB2312" w:hAnsi="宋体" w:cs="宋体"/>
                <w:color w:val="000000"/>
                <w:kern w:val="0"/>
                <w:sz w:val="20"/>
                <w:szCs w:val="20"/>
              </w:rPr>
              <w:t>4.79</w:t>
            </w:r>
          </w:p>
        </w:tc>
        <w:tc>
          <w:tcPr>
            <w:tcW w:w="1417" w:type="dxa"/>
            <w:tcBorders>
              <w:top w:val="nil"/>
              <w:left w:val="nil"/>
              <w:bottom w:val="single" w:sz="4" w:space="0" w:color="auto"/>
              <w:right w:val="single" w:sz="4" w:space="0" w:color="auto"/>
            </w:tcBorders>
            <w:vAlign w:val="center"/>
          </w:tcPr>
          <w:p w:rsidR="00105265" w:rsidRDefault="00105265">
            <w:pPr>
              <w:widowControl/>
              <w:jc w:val="left"/>
              <w:textAlignment w:val="center"/>
              <w:rPr>
                <w:rFonts w:ascii="Dialog" w:eastAsia="Times New Roman" w:hAnsi="Dialog" w:cs="Dialog"/>
                <w:color w:val="000000"/>
                <w:kern w:val="0"/>
                <w:sz w:val="24"/>
                <w:lang/>
              </w:rPr>
            </w:pPr>
            <w:r>
              <w:rPr>
                <w:rFonts w:ascii="Dialog" w:eastAsia="Times New Roman" w:hAnsi="Dialog" w:cs="Dialog"/>
                <w:color w:val="000000"/>
                <w:kern w:val="0"/>
                <w:sz w:val="24"/>
                <w:lang/>
              </w:rPr>
              <w:t>0</w:t>
            </w:r>
          </w:p>
        </w:tc>
      </w:tr>
      <w:tr w:rsidR="00105265">
        <w:trPr>
          <w:trHeight w:val="402"/>
        </w:trPr>
        <w:tc>
          <w:tcPr>
            <w:tcW w:w="582" w:type="dxa"/>
            <w:tcBorders>
              <w:top w:val="nil"/>
              <w:left w:val="single" w:sz="4" w:space="0" w:color="auto"/>
              <w:bottom w:val="single" w:sz="4" w:space="0" w:color="auto"/>
              <w:right w:val="single" w:sz="4" w:space="0" w:color="auto"/>
            </w:tcBorders>
            <w:vAlign w:val="center"/>
          </w:tcPr>
          <w:p w:rsidR="00105265" w:rsidRDefault="00105265">
            <w:pPr>
              <w:widowControl/>
              <w:jc w:val="left"/>
              <w:textAlignment w:val="center"/>
              <w:rPr>
                <w:rFonts w:ascii="仿宋_GB2312" w:eastAsia="仿宋_GB2312" w:hAnsi="宋体" w:cs="宋体"/>
                <w:color w:val="000000"/>
                <w:kern w:val="0"/>
                <w:sz w:val="20"/>
                <w:szCs w:val="20"/>
              </w:rPr>
            </w:pPr>
            <w:r>
              <w:rPr>
                <w:rFonts w:ascii="Dialog" w:eastAsia="Times New Roman" w:hAnsi="Dialog" w:cs="Dialog"/>
                <w:color w:val="000000"/>
                <w:kern w:val="0"/>
                <w:sz w:val="24"/>
                <w:lang/>
              </w:rPr>
              <w:t>301</w:t>
            </w:r>
          </w:p>
        </w:tc>
        <w:tc>
          <w:tcPr>
            <w:tcW w:w="851" w:type="dxa"/>
            <w:tcBorders>
              <w:top w:val="nil"/>
              <w:left w:val="nil"/>
              <w:bottom w:val="single" w:sz="4" w:space="0" w:color="auto"/>
              <w:right w:val="single" w:sz="4" w:space="0" w:color="auto"/>
            </w:tcBorders>
            <w:vAlign w:val="center"/>
          </w:tcPr>
          <w:p w:rsidR="00105265" w:rsidRDefault="00105265">
            <w:pPr>
              <w:widowControl/>
              <w:jc w:val="left"/>
              <w:textAlignment w:val="center"/>
              <w:rPr>
                <w:rFonts w:ascii="仿宋_GB2312" w:eastAsia="仿宋_GB2312" w:hAnsi="宋体" w:cs="宋体"/>
                <w:color w:val="000000"/>
                <w:kern w:val="0"/>
                <w:sz w:val="20"/>
                <w:szCs w:val="20"/>
              </w:rPr>
            </w:pPr>
            <w:r>
              <w:rPr>
                <w:rFonts w:ascii="Dialog" w:eastAsia="Times New Roman" w:hAnsi="Dialog" w:cs="Dialog"/>
                <w:color w:val="000000"/>
                <w:kern w:val="0"/>
                <w:sz w:val="24"/>
                <w:lang/>
              </w:rPr>
              <w:t>08</w:t>
            </w:r>
          </w:p>
        </w:tc>
        <w:tc>
          <w:tcPr>
            <w:tcW w:w="3260" w:type="dxa"/>
            <w:tcBorders>
              <w:top w:val="nil"/>
              <w:left w:val="nil"/>
              <w:bottom w:val="single" w:sz="4" w:space="0" w:color="auto"/>
              <w:right w:val="single" w:sz="4" w:space="0" w:color="auto"/>
            </w:tcBorders>
            <w:vAlign w:val="center"/>
          </w:tcPr>
          <w:p w:rsidR="00105265" w:rsidRDefault="00105265">
            <w:pPr>
              <w:widowControl/>
              <w:jc w:val="left"/>
              <w:textAlignment w:val="center"/>
              <w:rPr>
                <w:rFonts w:ascii="仿宋_GB2312" w:eastAsia="仿宋_GB2312" w:hAnsi="宋体" w:cs="宋体"/>
                <w:color w:val="000000"/>
                <w:kern w:val="0"/>
                <w:sz w:val="20"/>
                <w:szCs w:val="20"/>
              </w:rPr>
            </w:pPr>
            <w:r>
              <w:rPr>
                <w:rFonts w:ascii="宋体" w:hAnsi="宋体" w:cs="宋体" w:hint="eastAsia"/>
                <w:color w:val="000000"/>
                <w:kern w:val="0"/>
                <w:sz w:val="24"/>
                <w:lang/>
              </w:rPr>
              <w:t>机关事业单位基本养老保险缴费</w:t>
            </w:r>
          </w:p>
        </w:tc>
        <w:tc>
          <w:tcPr>
            <w:tcW w:w="1559" w:type="dxa"/>
            <w:gridSpan w:val="2"/>
            <w:tcBorders>
              <w:top w:val="nil"/>
              <w:left w:val="nil"/>
              <w:bottom w:val="single" w:sz="4" w:space="0" w:color="auto"/>
              <w:right w:val="single" w:sz="4" w:space="0" w:color="auto"/>
            </w:tcBorders>
            <w:vAlign w:val="center"/>
          </w:tcPr>
          <w:p w:rsidR="00105265" w:rsidRDefault="00105265">
            <w:pPr>
              <w:widowControl/>
              <w:jc w:val="left"/>
              <w:textAlignment w:val="center"/>
              <w:rPr>
                <w:rFonts w:ascii="仿宋_GB2312" w:eastAsia="仿宋_GB2312" w:hAnsi="宋体" w:cs="宋体"/>
                <w:color w:val="000000"/>
                <w:kern w:val="0"/>
                <w:sz w:val="20"/>
                <w:szCs w:val="20"/>
              </w:rPr>
            </w:pPr>
            <w:r>
              <w:rPr>
                <w:rFonts w:ascii="仿宋_GB2312" w:eastAsia="仿宋_GB2312" w:hAnsi="宋体" w:cs="宋体"/>
                <w:color w:val="000000"/>
                <w:kern w:val="0"/>
                <w:sz w:val="20"/>
                <w:szCs w:val="20"/>
              </w:rPr>
              <w:t>15.95</w:t>
            </w:r>
          </w:p>
        </w:tc>
        <w:tc>
          <w:tcPr>
            <w:tcW w:w="1418" w:type="dxa"/>
            <w:gridSpan w:val="2"/>
            <w:tcBorders>
              <w:top w:val="nil"/>
              <w:left w:val="nil"/>
              <w:bottom w:val="single" w:sz="4" w:space="0" w:color="auto"/>
              <w:right w:val="single" w:sz="4" w:space="0" w:color="auto"/>
            </w:tcBorders>
            <w:vAlign w:val="center"/>
          </w:tcPr>
          <w:p w:rsidR="00105265" w:rsidRDefault="00105265">
            <w:pPr>
              <w:widowControl/>
              <w:jc w:val="left"/>
              <w:textAlignment w:val="center"/>
              <w:rPr>
                <w:rFonts w:ascii="仿宋_GB2312" w:eastAsia="仿宋_GB2312" w:hAnsi="宋体" w:cs="宋体"/>
                <w:color w:val="000000"/>
                <w:kern w:val="0"/>
                <w:sz w:val="20"/>
                <w:szCs w:val="20"/>
              </w:rPr>
            </w:pPr>
            <w:r>
              <w:rPr>
                <w:rFonts w:ascii="仿宋_GB2312" w:eastAsia="仿宋_GB2312" w:hAnsi="宋体" w:cs="宋体"/>
                <w:color w:val="000000"/>
                <w:kern w:val="0"/>
                <w:sz w:val="20"/>
                <w:szCs w:val="20"/>
              </w:rPr>
              <w:t>15.95</w:t>
            </w:r>
          </w:p>
        </w:tc>
        <w:tc>
          <w:tcPr>
            <w:tcW w:w="1417" w:type="dxa"/>
            <w:tcBorders>
              <w:top w:val="nil"/>
              <w:left w:val="nil"/>
              <w:bottom w:val="single" w:sz="4" w:space="0" w:color="auto"/>
              <w:right w:val="single" w:sz="4" w:space="0" w:color="auto"/>
            </w:tcBorders>
            <w:vAlign w:val="center"/>
          </w:tcPr>
          <w:p w:rsidR="00105265" w:rsidRDefault="00105265">
            <w:pPr>
              <w:widowControl/>
              <w:jc w:val="left"/>
              <w:textAlignment w:val="center"/>
              <w:rPr>
                <w:rFonts w:ascii="仿宋_GB2312" w:eastAsia="仿宋_GB2312" w:hAnsi="宋体" w:cs="宋体"/>
                <w:color w:val="000000"/>
                <w:kern w:val="0"/>
                <w:sz w:val="20"/>
                <w:szCs w:val="20"/>
              </w:rPr>
            </w:pPr>
            <w:r>
              <w:rPr>
                <w:rFonts w:ascii="Dialog" w:eastAsia="Times New Roman" w:hAnsi="Dialog" w:cs="Dialog"/>
                <w:color w:val="000000"/>
                <w:kern w:val="0"/>
                <w:sz w:val="24"/>
                <w:lang/>
              </w:rPr>
              <w:t>0</w:t>
            </w:r>
          </w:p>
        </w:tc>
      </w:tr>
      <w:tr w:rsidR="00105265">
        <w:trPr>
          <w:trHeight w:val="402"/>
        </w:trPr>
        <w:tc>
          <w:tcPr>
            <w:tcW w:w="582" w:type="dxa"/>
            <w:tcBorders>
              <w:top w:val="nil"/>
              <w:left w:val="single" w:sz="4" w:space="0" w:color="auto"/>
              <w:bottom w:val="single" w:sz="4" w:space="0" w:color="auto"/>
              <w:right w:val="single" w:sz="4" w:space="0" w:color="auto"/>
            </w:tcBorders>
            <w:vAlign w:val="center"/>
          </w:tcPr>
          <w:p w:rsidR="00105265" w:rsidRDefault="00105265">
            <w:pPr>
              <w:widowControl/>
              <w:jc w:val="left"/>
              <w:textAlignment w:val="center"/>
              <w:rPr>
                <w:rFonts w:ascii="仿宋_GB2312" w:eastAsia="仿宋_GB2312" w:hAnsi="宋体" w:cs="宋体"/>
                <w:color w:val="000000"/>
                <w:kern w:val="0"/>
                <w:sz w:val="20"/>
                <w:szCs w:val="20"/>
              </w:rPr>
            </w:pPr>
            <w:r>
              <w:rPr>
                <w:rFonts w:ascii="Dialog" w:eastAsia="Times New Roman" w:hAnsi="Dialog" w:cs="Dialog"/>
                <w:color w:val="000000"/>
                <w:kern w:val="0"/>
                <w:sz w:val="24"/>
                <w:lang/>
              </w:rPr>
              <w:t>301</w:t>
            </w:r>
          </w:p>
        </w:tc>
        <w:tc>
          <w:tcPr>
            <w:tcW w:w="851" w:type="dxa"/>
            <w:tcBorders>
              <w:top w:val="nil"/>
              <w:left w:val="nil"/>
              <w:bottom w:val="single" w:sz="4" w:space="0" w:color="auto"/>
              <w:right w:val="single" w:sz="4" w:space="0" w:color="auto"/>
            </w:tcBorders>
            <w:vAlign w:val="center"/>
          </w:tcPr>
          <w:p w:rsidR="00105265" w:rsidRDefault="00105265">
            <w:pPr>
              <w:widowControl/>
              <w:jc w:val="left"/>
              <w:textAlignment w:val="center"/>
              <w:rPr>
                <w:rFonts w:ascii="仿宋_GB2312" w:eastAsia="仿宋_GB2312" w:hAnsi="宋体" w:cs="宋体"/>
                <w:color w:val="000000"/>
                <w:kern w:val="0"/>
                <w:sz w:val="20"/>
                <w:szCs w:val="20"/>
              </w:rPr>
            </w:pPr>
            <w:r>
              <w:rPr>
                <w:rFonts w:ascii="Dialog" w:eastAsia="Times New Roman" w:hAnsi="Dialog" w:cs="Dialog"/>
                <w:color w:val="000000"/>
                <w:kern w:val="0"/>
                <w:sz w:val="24"/>
                <w:lang/>
              </w:rPr>
              <w:t>10</w:t>
            </w:r>
          </w:p>
        </w:tc>
        <w:tc>
          <w:tcPr>
            <w:tcW w:w="3260" w:type="dxa"/>
            <w:tcBorders>
              <w:top w:val="nil"/>
              <w:left w:val="nil"/>
              <w:bottom w:val="single" w:sz="4" w:space="0" w:color="auto"/>
              <w:right w:val="single" w:sz="4" w:space="0" w:color="auto"/>
            </w:tcBorders>
            <w:vAlign w:val="center"/>
          </w:tcPr>
          <w:p w:rsidR="00105265" w:rsidRDefault="00105265">
            <w:pPr>
              <w:widowControl/>
              <w:jc w:val="left"/>
              <w:textAlignment w:val="center"/>
              <w:rPr>
                <w:rFonts w:ascii="仿宋_GB2312" w:eastAsia="仿宋_GB2312" w:hAnsi="宋体" w:cs="宋体"/>
                <w:color w:val="000000"/>
                <w:kern w:val="0"/>
                <w:sz w:val="20"/>
                <w:szCs w:val="20"/>
              </w:rPr>
            </w:pPr>
            <w:r>
              <w:rPr>
                <w:rFonts w:ascii="宋体" w:hAnsi="宋体" w:cs="宋体" w:hint="eastAsia"/>
                <w:color w:val="000000"/>
                <w:kern w:val="0"/>
                <w:sz w:val="24"/>
                <w:lang/>
              </w:rPr>
              <w:t>职工基本医疗保险缴费</w:t>
            </w:r>
          </w:p>
        </w:tc>
        <w:tc>
          <w:tcPr>
            <w:tcW w:w="1559" w:type="dxa"/>
            <w:gridSpan w:val="2"/>
            <w:tcBorders>
              <w:top w:val="nil"/>
              <w:left w:val="nil"/>
              <w:bottom w:val="single" w:sz="4" w:space="0" w:color="auto"/>
              <w:right w:val="single" w:sz="4" w:space="0" w:color="auto"/>
            </w:tcBorders>
            <w:vAlign w:val="center"/>
          </w:tcPr>
          <w:p w:rsidR="00105265" w:rsidRDefault="00105265">
            <w:pPr>
              <w:widowControl/>
              <w:jc w:val="left"/>
              <w:textAlignment w:val="center"/>
              <w:rPr>
                <w:rFonts w:ascii="仿宋_GB2312" w:eastAsia="仿宋_GB2312" w:hAnsi="宋体" w:cs="宋体"/>
                <w:color w:val="000000"/>
                <w:kern w:val="0"/>
                <w:sz w:val="20"/>
                <w:szCs w:val="20"/>
              </w:rPr>
            </w:pPr>
            <w:r>
              <w:rPr>
                <w:rFonts w:ascii="仿宋_GB2312" w:eastAsia="仿宋_GB2312" w:hAnsi="宋体" w:cs="宋体"/>
                <w:color w:val="000000"/>
                <w:kern w:val="0"/>
                <w:sz w:val="20"/>
                <w:szCs w:val="20"/>
              </w:rPr>
              <w:t>10.36</w:t>
            </w:r>
          </w:p>
        </w:tc>
        <w:tc>
          <w:tcPr>
            <w:tcW w:w="1418" w:type="dxa"/>
            <w:gridSpan w:val="2"/>
            <w:tcBorders>
              <w:top w:val="nil"/>
              <w:left w:val="nil"/>
              <w:bottom w:val="single" w:sz="4" w:space="0" w:color="auto"/>
              <w:right w:val="single" w:sz="4" w:space="0" w:color="auto"/>
            </w:tcBorders>
            <w:vAlign w:val="center"/>
          </w:tcPr>
          <w:p w:rsidR="00105265" w:rsidRDefault="00105265">
            <w:pPr>
              <w:widowControl/>
              <w:jc w:val="left"/>
              <w:textAlignment w:val="center"/>
              <w:rPr>
                <w:rFonts w:ascii="仿宋_GB2312" w:eastAsia="仿宋_GB2312" w:hAnsi="宋体" w:cs="宋体"/>
                <w:color w:val="000000"/>
                <w:kern w:val="0"/>
                <w:sz w:val="20"/>
                <w:szCs w:val="20"/>
              </w:rPr>
            </w:pPr>
            <w:r>
              <w:rPr>
                <w:rFonts w:ascii="仿宋_GB2312" w:eastAsia="仿宋_GB2312" w:hAnsi="宋体" w:cs="宋体"/>
                <w:color w:val="000000"/>
                <w:kern w:val="0"/>
                <w:sz w:val="20"/>
                <w:szCs w:val="20"/>
              </w:rPr>
              <w:t>10.36</w:t>
            </w:r>
          </w:p>
        </w:tc>
        <w:tc>
          <w:tcPr>
            <w:tcW w:w="1417" w:type="dxa"/>
            <w:tcBorders>
              <w:top w:val="nil"/>
              <w:left w:val="nil"/>
              <w:bottom w:val="single" w:sz="4" w:space="0" w:color="auto"/>
              <w:right w:val="single" w:sz="4" w:space="0" w:color="auto"/>
            </w:tcBorders>
            <w:vAlign w:val="center"/>
          </w:tcPr>
          <w:p w:rsidR="00105265" w:rsidRDefault="00105265">
            <w:pPr>
              <w:widowControl/>
              <w:jc w:val="left"/>
              <w:textAlignment w:val="center"/>
              <w:rPr>
                <w:rFonts w:ascii="仿宋_GB2312" w:eastAsia="仿宋_GB2312" w:hAnsi="宋体" w:cs="宋体"/>
                <w:color w:val="000000"/>
                <w:kern w:val="0"/>
                <w:sz w:val="20"/>
                <w:szCs w:val="20"/>
              </w:rPr>
            </w:pPr>
            <w:r>
              <w:rPr>
                <w:rFonts w:ascii="Dialog" w:eastAsia="Times New Roman" w:hAnsi="Dialog" w:cs="Dialog"/>
                <w:color w:val="000000"/>
                <w:kern w:val="0"/>
                <w:sz w:val="24"/>
                <w:lang/>
              </w:rPr>
              <w:t>0</w:t>
            </w:r>
          </w:p>
        </w:tc>
      </w:tr>
      <w:tr w:rsidR="00105265">
        <w:trPr>
          <w:trHeight w:val="402"/>
        </w:trPr>
        <w:tc>
          <w:tcPr>
            <w:tcW w:w="582" w:type="dxa"/>
            <w:tcBorders>
              <w:top w:val="nil"/>
              <w:left w:val="single" w:sz="4" w:space="0" w:color="auto"/>
              <w:bottom w:val="single" w:sz="4" w:space="0" w:color="auto"/>
              <w:right w:val="single" w:sz="4" w:space="0" w:color="auto"/>
            </w:tcBorders>
            <w:vAlign w:val="center"/>
          </w:tcPr>
          <w:p w:rsidR="00105265" w:rsidRDefault="00105265">
            <w:pPr>
              <w:widowControl/>
              <w:jc w:val="left"/>
              <w:textAlignment w:val="center"/>
              <w:rPr>
                <w:rFonts w:ascii="仿宋_GB2312" w:eastAsia="仿宋_GB2312" w:hAnsi="宋体" w:cs="宋体"/>
                <w:color w:val="000000"/>
                <w:kern w:val="0"/>
                <w:sz w:val="20"/>
                <w:szCs w:val="20"/>
              </w:rPr>
            </w:pPr>
            <w:r>
              <w:rPr>
                <w:rFonts w:ascii="Dialog" w:eastAsia="Times New Roman" w:hAnsi="Dialog" w:cs="Dialog"/>
                <w:color w:val="000000"/>
                <w:kern w:val="0"/>
                <w:sz w:val="24"/>
                <w:lang/>
              </w:rPr>
              <w:t>301</w:t>
            </w:r>
          </w:p>
        </w:tc>
        <w:tc>
          <w:tcPr>
            <w:tcW w:w="851" w:type="dxa"/>
            <w:tcBorders>
              <w:top w:val="nil"/>
              <w:left w:val="nil"/>
              <w:bottom w:val="single" w:sz="4" w:space="0" w:color="auto"/>
              <w:right w:val="single" w:sz="4" w:space="0" w:color="auto"/>
            </w:tcBorders>
            <w:vAlign w:val="center"/>
          </w:tcPr>
          <w:p w:rsidR="00105265" w:rsidRDefault="00105265">
            <w:pPr>
              <w:widowControl/>
              <w:jc w:val="left"/>
              <w:textAlignment w:val="center"/>
              <w:rPr>
                <w:rFonts w:ascii="仿宋_GB2312" w:eastAsia="仿宋_GB2312" w:hAnsi="宋体" w:cs="宋体"/>
                <w:color w:val="000000"/>
                <w:kern w:val="0"/>
                <w:sz w:val="20"/>
                <w:szCs w:val="20"/>
              </w:rPr>
            </w:pPr>
            <w:r>
              <w:rPr>
                <w:rFonts w:ascii="Dialog" w:eastAsia="Times New Roman" w:hAnsi="Dialog" w:cs="Dialog"/>
                <w:color w:val="000000"/>
                <w:kern w:val="0"/>
                <w:sz w:val="24"/>
                <w:lang/>
              </w:rPr>
              <w:t>11</w:t>
            </w:r>
          </w:p>
        </w:tc>
        <w:tc>
          <w:tcPr>
            <w:tcW w:w="3260" w:type="dxa"/>
            <w:tcBorders>
              <w:top w:val="nil"/>
              <w:left w:val="nil"/>
              <w:bottom w:val="single" w:sz="4" w:space="0" w:color="auto"/>
              <w:right w:val="single" w:sz="4" w:space="0" w:color="auto"/>
            </w:tcBorders>
            <w:vAlign w:val="center"/>
          </w:tcPr>
          <w:p w:rsidR="00105265" w:rsidRDefault="00105265">
            <w:pPr>
              <w:widowControl/>
              <w:jc w:val="left"/>
              <w:textAlignment w:val="center"/>
              <w:rPr>
                <w:rFonts w:ascii="仿宋_GB2312" w:eastAsia="仿宋_GB2312" w:hAnsi="宋体" w:cs="宋体"/>
                <w:color w:val="000000"/>
                <w:kern w:val="0"/>
                <w:sz w:val="20"/>
                <w:szCs w:val="20"/>
              </w:rPr>
            </w:pPr>
            <w:r>
              <w:rPr>
                <w:rFonts w:ascii="宋体" w:hAnsi="宋体" w:cs="宋体" w:hint="eastAsia"/>
                <w:color w:val="000000"/>
                <w:kern w:val="0"/>
                <w:sz w:val="24"/>
                <w:lang/>
              </w:rPr>
              <w:t>公务员医疗补助缴费</w:t>
            </w:r>
          </w:p>
        </w:tc>
        <w:tc>
          <w:tcPr>
            <w:tcW w:w="1559" w:type="dxa"/>
            <w:gridSpan w:val="2"/>
            <w:tcBorders>
              <w:top w:val="nil"/>
              <w:left w:val="nil"/>
              <w:bottom w:val="single" w:sz="4" w:space="0" w:color="auto"/>
              <w:right w:val="single" w:sz="4" w:space="0" w:color="auto"/>
            </w:tcBorders>
            <w:vAlign w:val="center"/>
          </w:tcPr>
          <w:p w:rsidR="00105265" w:rsidRDefault="00105265">
            <w:pPr>
              <w:widowControl/>
              <w:jc w:val="left"/>
              <w:textAlignment w:val="center"/>
              <w:rPr>
                <w:rFonts w:ascii="仿宋_GB2312" w:eastAsia="仿宋_GB2312" w:hAnsi="宋体" w:cs="宋体"/>
                <w:color w:val="000000"/>
                <w:kern w:val="0"/>
                <w:sz w:val="20"/>
                <w:szCs w:val="20"/>
              </w:rPr>
            </w:pPr>
            <w:r>
              <w:rPr>
                <w:rFonts w:ascii="仿宋_GB2312" w:eastAsia="仿宋_GB2312" w:hAnsi="宋体" w:cs="宋体"/>
                <w:color w:val="000000"/>
                <w:kern w:val="0"/>
                <w:sz w:val="20"/>
                <w:szCs w:val="20"/>
              </w:rPr>
              <w:t>4.36</w:t>
            </w:r>
          </w:p>
        </w:tc>
        <w:tc>
          <w:tcPr>
            <w:tcW w:w="1418" w:type="dxa"/>
            <w:gridSpan w:val="2"/>
            <w:tcBorders>
              <w:top w:val="nil"/>
              <w:left w:val="nil"/>
              <w:bottom w:val="single" w:sz="4" w:space="0" w:color="auto"/>
              <w:right w:val="single" w:sz="4" w:space="0" w:color="auto"/>
            </w:tcBorders>
            <w:vAlign w:val="center"/>
          </w:tcPr>
          <w:p w:rsidR="00105265" w:rsidRDefault="00105265">
            <w:pPr>
              <w:widowControl/>
              <w:jc w:val="left"/>
              <w:textAlignment w:val="center"/>
              <w:rPr>
                <w:rFonts w:ascii="仿宋_GB2312" w:eastAsia="仿宋_GB2312" w:hAnsi="宋体" w:cs="宋体"/>
                <w:color w:val="000000"/>
                <w:kern w:val="0"/>
                <w:sz w:val="20"/>
                <w:szCs w:val="20"/>
              </w:rPr>
            </w:pPr>
            <w:r>
              <w:rPr>
                <w:rFonts w:ascii="仿宋_GB2312" w:eastAsia="仿宋_GB2312" w:hAnsi="宋体" w:cs="宋体"/>
                <w:color w:val="000000"/>
                <w:kern w:val="0"/>
                <w:sz w:val="20"/>
                <w:szCs w:val="20"/>
              </w:rPr>
              <w:t>4.36</w:t>
            </w:r>
          </w:p>
        </w:tc>
        <w:tc>
          <w:tcPr>
            <w:tcW w:w="1417" w:type="dxa"/>
            <w:tcBorders>
              <w:top w:val="nil"/>
              <w:left w:val="nil"/>
              <w:bottom w:val="single" w:sz="4" w:space="0" w:color="auto"/>
              <w:right w:val="single" w:sz="4" w:space="0" w:color="auto"/>
            </w:tcBorders>
            <w:vAlign w:val="center"/>
          </w:tcPr>
          <w:p w:rsidR="00105265" w:rsidRDefault="00105265">
            <w:pPr>
              <w:widowControl/>
              <w:jc w:val="left"/>
              <w:textAlignment w:val="center"/>
              <w:rPr>
                <w:rFonts w:ascii="仿宋_GB2312" w:eastAsia="仿宋_GB2312" w:hAnsi="宋体" w:cs="宋体"/>
                <w:color w:val="000000"/>
                <w:kern w:val="0"/>
                <w:sz w:val="20"/>
                <w:szCs w:val="20"/>
              </w:rPr>
            </w:pPr>
            <w:r>
              <w:rPr>
                <w:rFonts w:ascii="Dialog" w:eastAsia="Times New Roman" w:hAnsi="Dialog" w:cs="Dialog"/>
                <w:color w:val="000000"/>
                <w:kern w:val="0"/>
                <w:sz w:val="24"/>
                <w:lang/>
              </w:rPr>
              <w:t>0</w:t>
            </w:r>
          </w:p>
        </w:tc>
      </w:tr>
      <w:tr w:rsidR="00105265">
        <w:trPr>
          <w:trHeight w:val="402"/>
        </w:trPr>
        <w:tc>
          <w:tcPr>
            <w:tcW w:w="582" w:type="dxa"/>
            <w:tcBorders>
              <w:top w:val="nil"/>
              <w:left w:val="single" w:sz="4" w:space="0" w:color="auto"/>
              <w:bottom w:val="single" w:sz="4" w:space="0" w:color="auto"/>
              <w:right w:val="single" w:sz="4" w:space="0" w:color="auto"/>
            </w:tcBorders>
            <w:vAlign w:val="center"/>
          </w:tcPr>
          <w:p w:rsidR="00105265" w:rsidRDefault="00105265">
            <w:pPr>
              <w:widowControl/>
              <w:jc w:val="left"/>
              <w:textAlignment w:val="center"/>
              <w:rPr>
                <w:rFonts w:ascii="仿宋_GB2312" w:eastAsia="仿宋_GB2312" w:hAnsi="宋体" w:cs="宋体"/>
                <w:color w:val="000000"/>
                <w:kern w:val="0"/>
                <w:sz w:val="20"/>
                <w:szCs w:val="20"/>
              </w:rPr>
            </w:pPr>
            <w:r>
              <w:rPr>
                <w:rFonts w:ascii="Dialog" w:eastAsia="Times New Roman" w:hAnsi="Dialog" w:cs="Dialog"/>
                <w:color w:val="000000"/>
                <w:kern w:val="0"/>
                <w:sz w:val="24"/>
                <w:lang/>
              </w:rPr>
              <w:t>301</w:t>
            </w:r>
          </w:p>
        </w:tc>
        <w:tc>
          <w:tcPr>
            <w:tcW w:w="851" w:type="dxa"/>
            <w:tcBorders>
              <w:top w:val="nil"/>
              <w:left w:val="nil"/>
              <w:bottom w:val="single" w:sz="4" w:space="0" w:color="auto"/>
              <w:right w:val="single" w:sz="4" w:space="0" w:color="auto"/>
            </w:tcBorders>
            <w:vAlign w:val="center"/>
          </w:tcPr>
          <w:p w:rsidR="00105265" w:rsidRDefault="00105265">
            <w:pPr>
              <w:widowControl/>
              <w:jc w:val="left"/>
              <w:textAlignment w:val="center"/>
              <w:rPr>
                <w:rFonts w:ascii="仿宋_GB2312" w:eastAsia="仿宋_GB2312" w:hAnsi="宋体" w:cs="宋体"/>
                <w:color w:val="000000"/>
                <w:kern w:val="0"/>
                <w:sz w:val="20"/>
                <w:szCs w:val="20"/>
              </w:rPr>
            </w:pPr>
            <w:r>
              <w:rPr>
                <w:rFonts w:ascii="Dialog" w:eastAsia="Times New Roman" w:hAnsi="Dialog" w:cs="Dialog"/>
                <w:color w:val="000000"/>
                <w:kern w:val="0"/>
                <w:sz w:val="24"/>
                <w:lang/>
              </w:rPr>
              <w:t>12</w:t>
            </w:r>
          </w:p>
        </w:tc>
        <w:tc>
          <w:tcPr>
            <w:tcW w:w="3260" w:type="dxa"/>
            <w:tcBorders>
              <w:top w:val="nil"/>
              <w:left w:val="nil"/>
              <w:bottom w:val="single" w:sz="4" w:space="0" w:color="auto"/>
              <w:right w:val="single" w:sz="4" w:space="0" w:color="auto"/>
            </w:tcBorders>
            <w:vAlign w:val="center"/>
          </w:tcPr>
          <w:p w:rsidR="00105265" w:rsidRDefault="00105265">
            <w:pPr>
              <w:widowControl/>
              <w:jc w:val="left"/>
              <w:textAlignment w:val="center"/>
              <w:rPr>
                <w:rFonts w:ascii="仿宋_GB2312" w:eastAsia="仿宋_GB2312" w:hAnsi="宋体" w:cs="宋体"/>
                <w:color w:val="000000"/>
                <w:kern w:val="0"/>
                <w:sz w:val="20"/>
                <w:szCs w:val="20"/>
              </w:rPr>
            </w:pPr>
            <w:r>
              <w:rPr>
                <w:rFonts w:ascii="宋体" w:hAnsi="宋体" w:cs="宋体" w:hint="eastAsia"/>
                <w:color w:val="000000"/>
                <w:kern w:val="0"/>
                <w:sz w:val="24"/>
                <w:lang/>
              </w:rPr>
              <w:t>其他社会保障缴费</w:t>
            </w:r>
          </w:p>
        </w:tc>
        <w:tc>
          <w:tcPr>
            <w:tcW w:w="1559" w:type="dxa"/>
            <w:gridSpan w:val="2"/>
            <w:tcBorders>
              <w:top w:val="nil"/>
              <w:left w:val="nil"/>
              <w:bottom w:val="single" w:sz="4" w:space="0" w:color="auto"/>
              <w:right w:val="single" w:sz="4" w:space="0" w:color="auto"/>
            </w:tcBorders>
            <w:vAlign w:val="center"/>
          </w:tcPr>
          <w:p w:rsidR="00105265" w:rsidRDefault="00105265">
            <w:pPr>
              <w:widowControl/>
              <w:jc w:val="left"/>
              <w:textAlignment w:val="center"/>
              <w:rPr>
                <w:rFonts w:ascii="仿宋_GB2312" w:eastAsia="仿宋_GB2312" w:hAnsi="宋体" w:cs="宋体"/>
                <w:color w:val="000000"/>
                <w:kern w:val="0"/>
                <w:sz w:val="20"/>
                <w:szCs w:val="20"/>
              </w:rPr>
            </w:pPr>
            <w:r>
              <w:rPr>
                <w:rFonts w:ascii="仿宋_GB2312" w:eastAsia="仿宋_GB2312" w:hAnsi="宋体" w:cs="宋体"/>
                <w:color w:val="000000"/>
                <w:kern w:val="0"/>
                <w:sz w:val="20"/>
                <w:szCs w:val="20"/>
              </w:rPr>
              <w:t>0.46</w:t>
            </w:r>
          </w:p>
        </w:tc>
        <w:tc>
          <w:tcPr>
            <w:tcW w:w="1418" w:type="dxa"/>
            <w:gridSpan w:val="2"/>
            <w:tcBorders>
              <w:top w:val="nil"/>
              <w:left w:val="nil"/>
              <w:bottom w:val="single" w:sz="4" w:space="0" w:color="auto"/>
              <w:right w:val="single" w:sz="4" w:space="0" w:color="auto"/>
            </w:tcBorders>
            <w:vAlign w:val="center"/>
          </w:tcPr>
          <w:p w:rsidR="00105265" w:rsidRDefault="00105265">
            <w:pPr>
              <w:widowControl/>
              <w:jc w:val="left"/>
              <w:textAlignment w:val="center"/>
              <w:rPr>
                <w:rFonts w:ascii="仿宋_GB2312" w:eastAsia="仿宋_GB2312" w:hAnsi="宋体" w:cs="宋体"/>
                <w:color w:val="000000"/>
                <w:kern w:val="0"/>
                <w:sz w:val="20"/>
                <w:szCs w:val="20"/>
              </w:rPr>
            </w:pPr>
            <w:r>
              <w:rPr>
                <w:rFonts w:ascii="仿宋_GB2312" w:eastAsia="仿宋_GB2312" w:hAnsi="宋体" w:cs="宋体"/>
                <w:color w:val="000000"/>
                <w:kern w:val="0"/>
                <w:sz w:val="20"/>
                <w:szCs w:val="20"/>
              </w:rPr>
              <w:t>0.46</w:t>
            </w:r>
          </w:p>
        </w:tc>
        <w:tc>
          <w:tcPr>
            <w:tcW w:w="1417" w:type="dxa"/>
            <w:tcBorders>
              <w:top w:val="nil"/>
              <w:left w:val="nil"/>
              <w:bottom w:val="single" w:sz="4" w:space="0" w:color="auto"/>
              <w:right w:val="single" w:sz="4" w:space="0" w:color="auto"/>
            </w:tcBorders>
            <w:vAlign w:val="center"/>
          </w:tcPr>
          <w:p w:rsidR="00105265" w:rsidRDefault="00105265">
            <w:pPr>
              <w:widowControl/>
              <w:jc w:val="left"/>
              <w:textAlignment w:val="center"/>
              <w:rPr>
                <w:rFonts w:ascii="仿宋_GB2312" w:eastAsia="仿宋_GB2312" w:hAnsi="宋体" w:cs="宋体"/>
                <w:color w:val="000000"/>
                <w:kern w:val="0"/>
                <w:sz w:val="20"/>
                <w:szCs w:val="20"/>
              </w:rPr>
            </w:pPr>
            <w:r>
              <w:rPr>
                <w:rFonts w:ascii="Dialog" w:eastAsia="Times New Roman" w:hAnsi="Dialog" w:cs="Dialog"/>
                <w:color w:val="000000"/>
                <w:kern w:val="0"/>
                <w:sz w:val="24"/>
                <w:lang/>
              </w:rPr>
              <w:t>0</w:t>
            </w:r>
          </w:p>
        </w:tc>
      </w:tr>
      <w:tr w:rsidR="00105265">
        <w:trPr>
          <w:trHeight w:val="402"/>
        </w:trPr>
        <w:tc>
          <w:tcPr>
            <w:tcW w:w="582" w:type="dxa"/>
            <w:tcBorders>
              <w:top w:val="nil"/>
              <w:left w:val="single" w:sz="4" w:space="0" w:color="auto"/>
              <w:bottom w:val="single" w:sz="4" w:space="0" w:color="auto"/>
              <w:right w:val="single" w:sz="4" w:space="0" w:color="auto"/>
            </w:tcBorders>
            <w:vAlign w:val="center"/>
          </w:tcPr>
          <w:p w:rsidR="00105265" w:rsidRDefault="00105265">
            <w:pPr>
              <w:widowControl/>
              <w:jc w:val="left"/>
              <w:textAlignment w:val="center"/>
              <w:rPr>
                <w:rFonts w:ascii="仿宋_GB2312" w:eastAsia="仿宋_GB2312" w:hAnsi="宋体" w:cs="宋体"/>
                <w:color w:val="000000"/>
                <w:kern w:val="0"/>
                <w:sz w:val="20"/>
                <w:szCs w:val="20"/>
              </w:rPr>
            </w:pPr>
            <w:r>
              <w:rPr>
                <w:rFonts w:ascii="Dialog" w:eastAsia="Times New Roman" w:hAnsi="Dialog" w:cs="Dialog"/>
                <w:color w:val="000000"/>
                <w:kern w:val="0"/>
                <w:sz w:val="24"/>
                <w:lang/>
              </w:rPr>
              <w:t>301</w:t>
            </w:r>
          </w:p>
        </w:tc>
        <w:tc>
          <w:tcPr>
            <w:tcW w:w="851" w:type="dxa"/>
            <w:tcBorders>
              <w:top w:val="nil"/>
              <w:left w:val="nil"/>
              <w:bottom w:val="single" w:sz="4" w:space="0" w:color="auto"/>
              <w:right w:val="single" w:sz="4" w:space="0" w:color="auto"/>
            </w:tcBorders>
            <w:vAlign w:val="center"/>
          </w:tcPr>
          <w:p w:rsidR="00105265" w:rsidRDefault="00105265">
            <w:pPr>
              <w:widowControl/>
              <w:jc w:val="left"/>
              <w:textAlignment w:val="center"/>
              <w:rPr>
                <w:rFonts w:ascii="仿宋_GB2312" w:eastAsia="仿宋_GB2312" w:hAnsi="宋体" w:cs="宋体"/>
                <w:color w:val="000000"/>
                <w:kern w:val="0"/>
                <w:sz w:val="20"/>
                <w:szCs w:val="20"/>
              </w:rPr>
            </w:pPr>
            <w:r>
              <w:rPr>
                <w:rFonts w:ascii="Dialog" w:eastAsia="Times New Roman" w:hAnsi="Dialog" w:cs="Dialog"/>
                <w:color w:val="000000"/>
                <w:kern w:val="0"/>
                <w:sz w:val="24"/>
                <w:lang/>
              </w:rPr>
              <w:t>13</w:t>
            </w:r>
          </w:p>
        </w:tc>
        <w:tc>
          <w:tcPr>
            <w:tcW w:w="3260" w:type="dxa"/>
            <w:tcBorders>
              <w:top w:val="nil"/>
              <w:left w:val="nil"/>
              <w:bottom w:val="single" w:sz="4" w:space="0" w:color="auto"/>
              <w:right w:val="single" w:sz="4" w:space="0" w:color="auto"/>
            </w:tcBorders>
            <w:vAlign w:val="center"/>
          </w:tcPr>
          <w:p w:rsidR="00105265" w:rsidRDefault="00105265">
            <w:pPr>
              <w:widowControl/>
              <w:jc w:val="left"/>
              <w:textAlignment w:val="center"/>
              <w:rPr>
                <w:rFonts w:ascii="仿宋_GB2312" w:eastAsia="仿宋_GB2312" w:hAnsi="宋体" w:cs="宋体"/>
                <w:color w:val="000000"/>
                <w:kern w:val="0"/>
                <w:sz w:val="20"/>
                <w:szCs w:val="20"/>
              </w:rPr>
            </w:pPr>
            <w:r>
              <w:rPr>
                <w:rFonts w:ascii="宋体" w:hAnsi="宋体" w:cs="宋体" w:hint="eastAsia"/>
                <w:color w:val="000000"/>
                <w:kern w:val="0"/>
                <w:sz w:val="24"/>
                <w:lang/>
              </w:rPr>
              <w:t>住房公积金</w:t>
            </w:r>
          </w:p>
        </w:tc>
        <w:tc>
          <w:tcPr>
            <w:tcW w:w="1559" w:type="dxa"/>
            <w:gridSpan w:val="2"/>
            <w:tcBorders>
              <w:top w:val="nil"/>
              <w:left w:val="nil"/>
              <w:bottom w:val="single" w:sz="4" w:space="0" w:color="auto"/>
              <w:right w:val="single" w:sz="4" w:space="0" w:color="auto"/>
            </w:tcBorders>
            <w:vAlign w:val="center"/>
          </w:tcPr>
          <w:p w:rsidR="00105265" w:rsidRDefault="00105265">
            <w:pPr>
              <w:widowControl/>
              <w:jc w:val="left"/>
              <w:textAlignment w:val="center"/>
              <w:rPr>
                <w:rFonts w:ascii="仿宋_GB2312" w:eastAsia="仿宋_GB2312" w:hAnsi="宋体" w:cs="宋体"/>
                <w:color w:val="000000"/>
                <w:kern w:val="0"/>
                <w:sz w:val="20"/>
                <w:szCs w:val="20"/>
              </w:rPr>
            </w:pPr>
            <w:r>
              <w:rPr>
                <w:rFonts w:ascii="仿宋_GB2312" w:eastAsia="仿宋_GB2312" w:hAnsi="宋体" w:cs="宋体"/>
                <w:color w:val="000000"/>
                <w:kern w:val="0"/>
                <w:sz w:val="20"/>
                <w:szCs w:val="20"/>
              </w:rPr>
              <w:t>11.96</w:t>
            </w:r>
          </w:p>
        </w:tc>
        <w:tc>
          <w:tcPr>
            <w:tcW w:w="1418" w:type="dxa"/>
            <w:gridSpan w:val="2"/>
            <w:tcBorders>
              <w:top w:val="nil"/>
              <w:left w:val="nil"/>
              <w:bottom w:val="single" w:sz="4" w:space="0" w:color="auto"/>
              <w:right w:val="single" w:sz="4" w:space="0" w:color="auto"/>
            </w:tcBorders>
            <w:vAlign w:val="center"/>
          </w:tcPr>
          <w:p w:rsidR="00105265" w:rsidRDefault="00105265">
            <w:pPr>
              <w:widowControl/>
              <w:jc w:val="left"/>
              <w:textAlignment w:val="center"/>
              <w:rPr>
                <w:rFonts w:ascii="仿宋_GB2312" w:eastAsia="仿宋_GB2312" w:hAnsi="宋体" w:cs="宋体"/>
                <w:color w:val="000000"/>
                <w:kern w:val="0"/>
                <w:sz w:val="20"/>
                <w:szCs w:val="20"/>
              </w:rPr>
            </w:pPr>
            <w:r>
              <w:rPr>
                <w:rFonts w:ascii="仿宋_GB2312" w:eastAsia="仿宋_GB2312" w:hAnsi="宋体" w:cs="宋体"/>
                <w:color w:val="000000"/>
                <w:kern w:val="0"/>
                <w:sz w:val="20"/>
                <w:szCs w:val="20"/>
              </w:rPr>
              <w:t>11.96</w:t>
            </w:r>
          </w:p>
        </w:tc>
        <w:tc>
          <w:tcPr>
            <w:tcW w:w="1417" w:type="dxa"/>
            <w:tcBorders>
              <w:top w:val="nil"/>
              <w:left w:val="nil"/>
              <w:bottom w:val="single" w:sz="4" w:space="0" w:color="auto"/>
              <w:right w:val="single" w:sz="4" w:space="0" w:color="auto"/>
            </w:tcBorders>
            <w:vAlign w:val="center"/>
          </w:tcPr>
          <w:p w:rsidR="00105265" w:rsidRDefault="00105265">
            <w:pPr>
              <w:widowControl/>
              <w:jc w:val="left"/>
              <w:textAlignment w:val="center"/>
              <w:rPr>
                <w:rFonts w:ascii="仿宋_GB2312" w:eastAsia="仿宋_GB2312" w:hAnsi="宋体" w:cs="宋体"/>
                <w:color w:val="000000"/>
                <w:kern w:val="0"/>
                <w:sz w:val="20"/>
                <w:szCs w:val="20"/>
              </w:rPr>
            </w:pPr>
            <w:r>
              <w:rPr>
                <w:rFonts w:ascii="Dialog" w:eastAsia="Times New Roman" w:hAnsi="Dialog" w:cs="Dialog"/>
                <w:color w:val="000000"/>
                <w:kern w:val="0"/>
                <w:sz w:val="24"/>
                <w:lang/>
              </w:rPr>
              <w:t>0</w:t>
            </w:r>
          </w:p>
        </w:tc>
      </w:tr>
      <w:tr w:rsidR="00105265">
        <w:trPr>
          <w:trHeight w:val="402"/>
        </w:trPr>
        <w:tc>
          <w:tcPr>
            <w:tcW w:w="582" w:type="dxa"/>
            <w:tcBorders>
              <w:top w:val="nil"/>
              <w:left w:val="single" w:sz="4" w:space="0" w:color="auto"/>
              <w:bottom w:val="single" w:sz="4" w:space="0" w:color="auto"/>
              <w:right w:val="single" w:sz="4" w:space="0" w:color="auto"/>
            </w:tcBorders>
            <w:vAlign w:val="center"/>
          </w:tcPr>
          <w:p w:rsidR="00105265" w:rsidRDefault="00105265">
            <w:pPr>
              <w:widowControl/>
              <w:jc w:val="left"/>
              <w:textAlignment w:val="center"/>
              <w:rPr>
                <w:rFonts w:ascii="仿宋_GB2312" w:eastAsia="仿宋_GB2312" w:hAnsi="宋体" w:cs="宋体"/>
                <w:color w:val="000000"/>
                <w:kern w:val="0"/>
                <w:sz w:val="20"/>
                <w:szCs w:val="20"/>
              </w:rPr>
            </w:pPr>
            <w:r>
              <w:rPr>
                <w:rFonts w:ascii="Dialog" w:eastAsia="Times New Roman" w:hAnsi="Dialog" w:cs="Dialog"/>
                <w:color w:val="000000"/>
                <w:kern w:val="0"/>
                <w:sz w:val="24"/>
                <w:lang/>
              </w:rPr>
              <w:t>302</w:t>
            </w:r>
          </w:p>
        </w:tc>
        <w:tc>
          <w:tcPr>
            <w:tcW w:w="851" w:type="dxa"/>
            <w:tcBorders>
              <w:top w:val="nil"/>
              <w:left w:val="nil"/>
              <w:bottom w:val="single" w:sz="4" w:space="0" w:color="auto"/>
              <w:right w:val="single" w:sz="4" w:space="0" w:color="auto"/>
            </w:tcBorders>
            <w:vAlign w:val="center"/>
          </w:tcPr>
          <w:p w:rsidR="00105265" w:rsidRDefault="00105265">
            <w:pPr>
              <w:widowControl/>
              <w:jc w:val="left"/>
              <w:textAlignment w:val="center"/>
              <w:rPr>
                <w:rFonts w:ascii="仿宋_GB2312" w:eastAsia="仿宋_GB2312" w:hAnsi="宋体" w:cs="宋体"/>
                <w:color w:val="000000"/>
                <w:kern w:val="0"/>
                <w:sz w:val="20"/>
                <w:szCs w:val="20"/>
              </w:rPr>
            </w:pPr>
            <w:r>
              <w:rPr>
                <w:rFonts w:ascii="Dialog" w:eastAsia="Times New Roman" w:hAnsi="Dialog" w:cs="Dialog"/>
                <w:color w:val="000000"/>
                <w:kern w:val="0"/>
                <w:sz w:val="24"/>
                <w:lang/>
              </w:rPr>
              <w:t>01</w:t>
            </w:r>
          </w:p>
        </w:tc>
        <w:tc>
          <w:tcPr>
            <w:tcW w:w="3260" w:type="dxa"/>
            <w:tcBorders>
              <w:top w:val="nil"/>
              <w:left w:val="nil"/>
              <w:bottom w:val="single" w:sz="4" w:space="0" w:color="auto"/>
              <w:right w:val="single" w:sz="4" w:space="0" w:color="auto"/>
            </w:tcBorders>
            <w:vAlign w:val="center"/>
          </w:tcPr>
          <w:p w:rsidR="00105265" w:rsidRDefault="00105265">
            <w:pPr>
              <w:widowControl/>
              <w:jc w:val="left"/>
              <w:textAlignment w:val="center"/>
              <w:rPr>
                <w:rFonts w:ascii="仿宋_GB2312" w:eastAsia="仿宋_GB2312" w:hAnsi="宋体" w:cs="宋体"/>
                <w:color w:val="000000"/>
                <w:kern w:val="0"/>
                <w:sz w:val="20"/>
                <w:szCs w:val="20"/>
              </w:rPr>
            </w:pPr>
            <w:r>
              <w:rPr>
                <w:rFonts w:ascii="宋体" w:hAnsi="宋体" w:cs="宋体" w:hint="eastAsia"/>
                <w:color w:val="000000"/>
                <w:kern w:val="0"/>
                <w:sz w:val="24"/>
                <w:lang/>
              </w:rPr>
              <w:t>办公费</w:t>
            </w:r>
          </w:p>
        </w:tc>
        <w:tc>
          <w:tcPr>
            <w:tcW w:w="1559" w:type="dxa"/>
            <w:gridSpan w:val="2"/>
            <w:tcBorders>
              <w:top w:val="nil"/>
              <w:left w:val="nil"/>
              <w:bottom w:val="single" w:sz="4" w:space="0" w:color="auto"/>
              <w:right w:val="single" w:sz="4" w:space="0" w:color="auto"/>
            </w:tcBorders>
            <w:vAlign w:val="center"/>
          </w:tcPr>
          <w:p w:rsidR="00105265" w:rsidRDefault="00105265">
            <w:pPr>
              <w:widowControl/>
              <w:jc w:val="left"/>
              <w:textAlignment w:val="center"/>
              <w:rPr>
                <w:rFonts w:ascii="仿宋_GB2312" w:eastAsia="仿宋_GB2312" w:hAnsi="宋体" w:cs="宋体"/>
                <w:color w:val="000000"/>
                <w:kern w:val="0"/>
                <w:sz w:val="20"/>
                <w:szCs w:val="20"/>
              </w:rPr>
            </w:pPr>
            <w:r>
              <w:rPr>
                <w:rFonts w:ascii="仿宋_GB2312" w:eastAsia="仿宋_GB2312" w:hAnsi="宋体" w:cs="宋体"/>
                <w:color w:val="000000"/>
                <w:kern w:val="0"/>
                <w:sz w:val="20"/>
                <w:szCs w:val="20"/>
              </w:rPr>
              <w:t>2.64</w:t>
            </w:r>
          </w:p>
        </w:tc>
        <w:tc>
          <w:tcPr>
            <w:tcW w:w="1418" w:type="dxa"/>
            <w:gridSpan w:val="2"/>
            <w:tcBorders>
              <w:top w:val="nil"/>
              <w:left w:val="nil"/>
              <w:bottom w:val="single" w:sz="4" w:space="0" w:color="auto"/>
              <w:right w:val="single" w:sz="4" w:space="0" w:color="auto"/>
            </w:tcBorders>
            <w:vAlign w:val="center"/>
          </w:tcPr>
          <w:p w:rsidR="00105265" w:rsidRDefault="00105265">
            <w:pPr>
              <w:widowControl/>
              <w:jc w:val="left"/>
              <w:textAlignment w:val="center"/>
              <w:rPr>
                <w:rFonts w:ascii="仿宋_GB2312" w:eastAsia="仿宋_GB2312" w:hAnsi="宋体" w:cs="宋体"/>
                <w:color w:val="000000"/>
                <w:kern w:val="0"/>
                <w:sz w:val="20"/>
                <w:szCs w:val="20"/>
              </w:rPr>
            </w:pPr>
            <w:r>
              <w:rPr>
                <w:rFonts w:ascii="Dialog" w:eastAsia="Times New Roman" w:hAnsi="Dialog" w:cs="Dialog"/>
                <w:color w:val="000000"/>
                <w:kern w:val="0"/>
                <w:sz w:val="24"/>
                <w:lang/>
              </w:rPr>
              <w:t>0</w:t>
            </w:r>
          </w:p>
        </w:tc>
        <w:tc>
          <w:tcPr>
            <w:tcW w:w="1417" w:type="dxa"/>
            <w:tcBorders>
              <w:top w:val="nil"/>
              <w:left w:val="nil"/>
              <w:bottom w:val="single" w:sz="4" w:space="0" w:color="auto"/>
              <w:right w:val="single" w:sz="4" w:space="0" w:color="auto"/>
            </w:tcBorders>
            <w:vAlign w:val="center"/>
          </w:tcPr>
          <w:p w:rsidR="00105265" w:rsidRDefault="00105265">
            <w:pPr>
              <w:widowControl/>
              <w:jc w:val="left"/>
              <w:textAlignment w:val="center"/>
              <w:rPr>
                <w:rFonts w:ascii="仿宋_GB2312" w:eastAsia="仿宋_GB2312" w:hAnsi="宋体" w:cs="宋体"/>
                <w:color w:val="000000"/>
                <w:kern w:val="0"/>
                <w:sz w:val="20"/>
                <w:szCs w:val="20"/>
              </w:rPr>
            </w:pPr>
            <w:r>
              <w:rPr>
                <w:rFonts w:ascii="仿宋_GB2312" w:eastAsia="仿宋_GB2312" w:hAnsi="宋体" w:cs="宋体"/>
                <w:color w:val="000000"/>
                <w:kern w:val="0"/>
                <w:sz w:val="20"/>
                <w:szCs w:val="20"/>
              </w:rPr>
              <w:t>2.64</w:t>
            </w:r>
          </w:p>
        </w:tc>
      </w:tr>
      <w:tr w:rsidR="00105265">
        <w:trPr>
          <w:trHeight w:val="402"/>
        </w:trPr>
        <w:tc>
          <w:tcPr>
            <w:tcW w:w="582" w:type="dxa"/>
            <w:tcBorders>
              <w:top w:val="nil"/>
              <w:left w:val="single" w:sz="4" w:space="0" w:color="auto"/>
              <w:bottom w:val="single" w:sz="4" w:space="0" w:color="auto"/>
              <w:right w:val="single" w:sz="4" w:space="0" w:color="auto"/>
            </w:tcBorders>
            <w:vAlign w:val="center"/>
          </w:tcPr>
          <w:p w:rsidR="00105265" w:rsidRDefault="00105265">
            <w:pPr>
              <w:widowControl/>
              <w:jc w:val="left"/>
              <w:textAlignment w:val="center"/>
              <w:rPr>
                <w:rFonts w:ascii="仿宋_GB2312" w:eastAsia="仿宋_GB2312" w:hAnsi="宋体" w:cs="宋体"/>
                <w:color w:val="000000"/>
                <w:kern w:val="0"/>
                <w:sz w:val="20"/>
                <w:szCs w:val="20"/>
              </w:rPr>
            </w:pPr>
            <w:r>
              <w:rPr>
                <w:rFonts w:ascii="Dialog" w:eastAsia="Times New Roman" w:hAnsi="Dialog" w:cs="Dialog"/>
                <w:color w:val="000000"/>
                <w:kern w:val="0"/>
                <w:sz w:val="24"/>
                <w:lang/>
              </w:rPr>
              <w:t>302</w:t>
            </w:r>
          </w:p>
        </w:tc>
        <w:tc>
          <w:tcPr>
            <w:tcW w:w="851" w:type="dxa"/>
            <w:tcBorders>
              <w:top w:val="nil"/>
              <w:left w:val="nil"/>
              <w:bottom w:val="single" w:sz="4" w:space="0" w:color="auto"/>
              <w:right w:val="single" w:sz="4" w:space="0" w:color="auto"/>
            </w:tcBorders>
            <w:vAlign w:val="center"/>
          </w:tcPr>
          <w:p w:rsidR="00105265" w:rsidRDefault="00105265">
            <w:pPr>
              <w:widowControl/>
              <w:jc w:val="left"/>
              <w:textAlignment w:val="center"/>
              <w:rPr>
                <w:rFonts w:ascii="仿宋_GB2312" w:eastAsia="仿宋_GB2312" w:hAnsi="宋体" w:cs="宋体"/>
                <w:color w:val="000000"/>
                <w:kern w:val="0"/>
                <w:sz w:val="20"/>
                <w:szCs w:val="20"/>
              </w:rPr>
            </w:pPr>
            <w:r>
              <w:rPr>
                <w:rFonts w:ascii="Dialog" w:eastAsia="Times New Roman" w:hAnsi="Dialog" w:cs="Dialog"/>
                <w:color w:val="000000"/>
                <w:kern w:val="0"/>
                <w:sz w:val="24"/>
                <w:lang/>
              </w:rPr>
              <w:t>02</w:t>
            </w:r>
          </w:p>
        </w:tc>
        <w:tc>
          <w:tcPr>
            <w:tcW w:w="3260" w:type="dxa"/>
            <w:tcBorders>
              <w:top w:val="nil"/>
              <w:left w:val="nil"/>
              <w:bottom w:val="single" w:sz="4" w:space="0" w:color="auto"/>
              <w:right w:val="single" w:sz="4" w:space="0" w:color="auto"/>
            </w:tcBorders>
            <w:vAlign w:val="center"/>
          </w:tcPr>
          <w:p w:rsidR="00105265" w:rsidRDefault="00105265">
            <w:pPr>
              <w:widowControl/>
              <w:jc w:val="left"/>
              <w:textAlignment w:val="center"/>
              <w:rPr>
                <w:rFonts w:ascii="仿宋_GB2312" w:eastAsia="仿宋_GB2312" w:hAnsi="宋体" w:cs="宋体"/>
                <w:color w:val="000000"/>
                <w:kern w:val="0"/>
                <w:sz w:val="20"/>
                <w:szCs w:val="20"/>
              </w:rPr>
            </w:pPr>
            <w:r>
              <w:rPr>
                <w:rFonts w:ascii="宋体" w:hAnsi="宋体" w:cs="宋体" w:hint="eastAsia"/>
                <w:color w:val="000000"/>
                <w:kern w:val="0"/>
                <w:sz w:val="24"/>
                <w:lang/>
              </w:rPr>
              <w:t>印刷费</w:t>
            </w:r>
          </w:p>
        </w:tc>
        <w:tc>
          <w:tcPr>
            <w:tcW w:w="1559" w:type="dxa"/>
            <w:gridSpan w:val="2"/>
            <w:tcBorders>
              <w:top w:val="nil"/>
              <w:left w:val="nil"/>
              <w:bottom w:val="single" w:sz="4" w:space="0" w:color="auto"/>
              <w:right w:val="single" w:sz="4" w:space="0" w:color="auto"/>
            </w:tcBorders>
            <w:vAlign w:val="center"/>
          </w:tcPr>
          <w:p w:rsidR="00105265" w:rsidRDefault="00105265">
            <w:pPr>
              <w:widowControl/>
              <w:jc w:val="left"/>
              <w:textAlignment w:val="center"/>
              <w:rPr>
                <w:rFonts w:ascii="仿宋_GB2312" w:eastAsia="仿宋_GB2312" w:hAnsi="宋体" w:cs="宋体"/>
                <w:color w:val="000000"/>
                <w:kern w:val="0"/>
                <w:sz w:val="20"/>
                <w:szCs w:val="20"/>
              </w:rPr>
            </w:pPr>
            <w:r>
              <w:rPr>
                <w:rFonts w:ascii="仿宋_GB2312" w:eastAsia="仿宋_GB2312" w:hAnsi="宋体" w:cs="宋体"/>
                <w:color w:val="000000"/>
                <w:kern w:val="0"/>
                <w:sz w:val="20"/>
                <w:szCs w:val="20"/>
              </w:rPr>
              <w:t>0.75</w:t>
            </w:r>
          </w:p>
        </w:tc>
        <w:tc>
          <w:tcPr>
            <w:tcW w:w="1418" w:type="dxa"/>
            <w:gridSpan w:val="2"/>
            <w:tcBorders>
              <w:top w:val="nil"/>
              <w:left w:val="nil"/>
              <w:bottom w:val="single" w:sz="4" w:space="0" w:color="auto"/>
              <w:right w:val="single" w:sz="4" w:space="0" w:color="auto"/>
            </w:tcBorders>
            <w:vAlign w:val="center"/>
          </w:tcPr>
          <w:p w:rsidR="00105265" w:rsidRDefault="00105265">
            <w:pPr>
              <w:widowControl/>
              <w:jc w:val="left"/>
              <w:textAlignment w:val="center"/>
              <w:rPr>
                <w:rFonts w:ascii="仿宋_GB2312" w:eastAsia="仿宋_GB2312" w:hAnsi="宋体" w:cs="宋体"/>
                <w:color w:val="000000"/>
                <w:kern w:val="0"/>
                <w:sz w:val="20"/>
                <w:szCs w:val="20"/>
              </w:rPr>
            </w:pPr>
            <w:r>
              <w:rPr>
                <w:rFonts w:ascii="Dialog" w:eastAsia="Times New Roman" w:hAnsi="Dialog" w:cs="Dialog"/>
                <w:color w:val="000000"/>
                <w:kern w:val="0"/>
                <w:sz w:val="24"/>
                <w:lang/>
              </w:rPr>
              <w:t>0</w:t>
            </w:r>
          </w:p>
        </w:tc>
        <w:tc>
          <w:tcPr>
            <w:tcW w:w="1417" w:type="dxa"/>
            <w:tcBorders>
              <w:top w:val="nil"/>
              <w:left w:val="nil"/>
              <w:bottom w:val="single" w:sz="4" w:space="0" w:color="auto"/>
              <w:right w:val="single" w:sz="4" w:space="0" w:color="auto"/>
            </w:tcBorders>
            <w:vAlign w:val="center"/>
          </w:tcPr>
          <w:p w:rsidR="00105265" w:rsidRDefault="00105265">
            <w:pPr>
              <w:widowControl/>
              <w:jc w:val="left"/>
              <w:textAlignment w:val="center"/>
              <w:rPr>
                <w:rFonts w:ascii="仿宋_GB2312" w:eastAsia="仿宋_GB2312" w:hAnsi="宋体" w:cs="宋体"/>
                <w:color w:val="000000"/>
                <w:kern w:val="0"/>
                <w:sz w:val="20"/>
                <w:szCs w:val="20"/>
              </w:rPr>
            </w:pPr>
            <w:r>
              <w:rPr>
                <w:rFonts w:ascii="仿宋_GB2312" w:eastAsia="仿宋_GB2312" w:hAnsi="宋体" w:cs="宋体"/>
                <w:color w:val="000000"/>
                <w:kern w:val="0"/>
                <w:sz w:val="20"/>
                <w:szCs w:val="20"/>
              </w:rPr>
              <w:t>0.75</w:t>
            </w:r>
          </w:p>
        </w:tc>
      </w:tr>
      <w:tr w:rsidR="00105265">
        <w:trPr>
          <w:trHeight w:val="402"/>
        </w:trPr>
        <w:tc>
          <w:tcPr>
            <w:tcW w:w="582" w:type="dxa"/>
            <w:tcBorders>
              <w:top w:val="nil"/>
              <w:left w:val="single" w:sz="4" w:space="0" w:color="auto"/>
              <w:bottom w:val="single" w:sz="4" w:space="0" w:color="auto"/>
              <w:right w:val="single" w:sz="4" w:space="0" w:color="auto"/>
            </w:tcBorders>
            <w:vAlign w:val="center"/>
          </w:tcPr>
          <w:p w:rsidR="00105265" w:rsidRDefault="00105265">
            <w:pPr>
              <w:widowControl/>
              <w:jc w:val="left"/>
              <w:textAlignment w:val="center"/>
              <w:rPr>
                <w:rFonts w:ascii="仿宋_GB2312" w:eastAsia="仿宋_GB2312" w:hAnsi="宋体" w:cs="宋体"/>
                <w:color w:val="000000"/>
                <w:kern w:val="0"/>
                <w:sz w:val="20"/>
                <w:szCs w:val="20"/>
              </w:rPr>
            </w:pPr>
            <w:r>
              <w:rPr>
                <w:rFonts w:ascii="Dialog" w:eastAsia="Times New Roman" w:hAnsi="Dialog" w:cs="Dialog"/>
                <w:color w:val="000000"/>
                <w:kern w:val="0"/>
                <w:sz w:val="24"/>
                <w:lang/>
              </w:rPr>
              <w:t>302</w:t>
            </w:r>
          </w:p>
        </w:tc>
        <w:tc>
          <w:tcPr>
            <w:tcW w:w="851" w:type="dxa"/>
            <w:tcBorders>
              <w:top w:val="nil"/>
              <w:left w:val="nil"/>
              <w:bottom w:val="single" w:sz="4" w:space="0" w:color="auto"/>
              <w:right w:val="single" w:sz="4" w:space="0" w:color="auto"/>
            </w:tcBorders>
            <w:vAlign w:val="center"/>
          </w:tcPr>
          <w:p w:rsidR="00105265" w:rsidRDefault="00105265">
            <w:pPr>
              <w:widowControl/>
              <w:jc w:val="left"/>
              <w:textAlignment w:val="center"/>
              <w:rPr>
                <w:rFonts w:ascii="仿宋_GB2312" w:eastAsia="仿宋_GB2312" w:hAnsi="宋体" w:cs="宋体"/>
                <w:color w:val="000000"/>
                <w:kern w:val="0"/>
                <w:sz w:val="20"/>
                <w:szCs w:val="20"/>
              </w:rPr>
            </w:pPr>
            <w:r>
              <w:rPr>
                <w:rFonts w:ascii="Dialog" w:eastAsia="Times New Roman" w:hAnsi="Dialog" w:cs="Dialog"/>
                <w:color w:val="000000"/>
                <w:kern w:val="0"/>
                <w:sz w:val="24"/>
                <w:lang/>
              </w:rPr>
              <w:t>05</w:t>
            </w:r>
          </w:p>
        </w:tc>
        <w:tc>
          <w:tcPr>
            <w:tcW w:w="3260" w:type="dxa"/>
            <w:tcBorders>
              <w:top w:val="nil"/>
              <w:left w:val="nil"/>
              <w:bottom w:val="single" w:sz="4" w:space="0" w:color="auto"/>
              <w:right w:val="single" w:sz="4" w:space="0" w:color="auto"/>
            </w:tcBorders>
            <w:vAlign w:val="center"/>
          </w:tcPr>
          <w:p w:rsidR="00105265" w:rsidRDefault="00105265">
            <w:pPr>
              <w:widowControl/>
              <w:jc w:val="left"/>
              <w:textAlignment w:val="center"/>
              <w:rPr>
                <w:rFonts w:ascii="仿宋_GB2312" w:eastAsia="仿宋_GB2312" w:hAnsi="宋体" w:cs="宋体"/>
                <w:color w:val="000000"/>
                <w:kern w:val="0"/>
                <w:sz w:val="20"/>
                <w:szCs w:val="20"/>
              </w:rPr>
            </w:pPr>
            <w:r>
              <w:rPr>
                <w:rFonts w:ascii="宋体" w:hAnsi="宋体" w:cs="宋体" w:hint="eastAsia"/>
                <w:color w:val="000000"/>
                <w:kern w:val="0"/>
                <w:sz w:val="24"/>
                <w:lang/>
              </w:rPr>
              <w:t>水费</w:t>
            </w:r>
          </w:p>
        </w:tc>
        <w:tc>
          <w:tcPr>
            <w:tcW w:w="1559" w:type="dxa"/>
            <w:gridSpan w:val="2"/>
            <w:tcBorders>
              <w:top w:val="nil"/>
              <w:left w:val="nil"/>
              <w:bottom w:val="single" w:sz="4" w:space="0" w:color="auto"/>
              <w:right w:val="single" w:sz="4" w:space="0" w:color="auto"/>
            </w:tcBorders>
            <w:vAlign w:val="center"/>
          </w:tcPr>
          <w:p w:rsidR="00105265" w:rsidRDefault="00105265">
            <w:pPr>
              <w:widowControl/>
              <w:jc w:val="left"/>
              <w:textAlignment w:val="center"/>
              <w:rPr>
                <w:rFonts w:ascii="仿宋_GB2312" w:eastAsia="仿宋_GB2312" w:hAnsi="宋体" w:cs="宋体"/>
                <w:color w:val="000000"/>
                <w:kern w:val="0"/>
                <w:sz w:val="20"/>
                <w:szCs w:val="20"/>
              </w:rPr>
            </w:pPr>
            <w:r>
              <w:rPr>
                <w:rFonts w:ascii="仿宋_GB2312" w:eastAsia="仿宋_GB2312" w:hAnsi="宋体" w:cs="宋体"/>
                <w:color w:val="000000"/>
                <w:kern w:val="0"/>
                <w:sz w:val="20"/>
                <w:szCs w:val="20"/>
              </w:rPr>
              <w:t>1.08</w:t>
            </w:r>
          </w:p>
        </w:tc>
        <w:tc>
          <w:tcPr>
            <w:tcW w:w="1418" w:type="dxa"/>
            <w:gridSpan w:val="2"/>
            <w:tcBorders>
              <w:top w:val="nil"/>
              <w:left w:val="nil"/>
              <w:bottom w:val="single" w:sz="4" w:space="0" w:color="auto"/>
              <w:right w:val="single" w:sz="4" w:space="0" w:color="auto"/>
            </w:tcBorders>
            <w:vAlign w:val="center"/>
          </w:tcPr>
          <w:p w:rsidR="00105265" w:rsidRDefault="00105265">
            <w:pPr>
              <w:widowControl/>
              <w:jc w:val="left"/>
              <w:textAlignment w:val="center"/>
              <w:rPr>
                <w:rFonts w:ascii="仿宋_GB2312" w:eastAsia="仿宋_GB2312" w:hAnsi="宋体" w:cs="宋体"/>
                <w:color w:val="000000"/>
                <w:kern w:val="0"/>
                <w:sz w:val="20"/>
                <w:szCs w:val="20"/>
              </w:rPr>
            </w:pPr>
            <w:r>
              <w:rPr>
                <w:rFonts w:ascii="Dialog" w:eastAsia="Times New Roman" w:hAnsi="Dialog" w:cs="Dialog"/>
                <w:color w:val="000000"/>
                <w:kern w:val="0"/>
                <w:sz w:val="24"/>
                <w:lang/>
              </w:rPr>
              <w:t>0</w:t>
            </w:r>
          </w:p>
        </w:tc>
        <w:tc>
          <w:tcPr>
            <w:tcW w:w="1417" w:type="dxa"/>
            <w:tcBorders>
              <w:top w:val="nil"/>
              <w:left w:val="nil"/>
              <w:bottom w:val="single" w:sz="4" w:space="0" w:color="auto"/>
              <w:right w:val="single" w:sz="4" w:space="0" w:color="auto"/>
            </w:tcBorders>
            <w:vAlign w:val="center"/>
          </w:tcPr>
          <w:p w:rsidR="00105265" w:rsidRDefault="00105265">
            <w:pPr>
              <w:widowControl/>
              <w:jc w:val="left"/>
              <w:textAlignment w:val="center"/>
              <w:rPr>
                <w:rFonts w:ascii="仿宋_GB2312" w:eastAsia="仿宋_GB2312" w:hAnsi="宋体" w:cs="宋体"/>
                <w:color w:val="000000"/>
                <w:kern w:val="0"/>
                <w:sz w:val="20"/>
                <w:szCs w:val="20"/>
              </w:rPr>
            </w:pPr>
            <w:r>
              <w:rPr>
                <w:rFonts w:ascii="仿宋_GB2312" w:eastAsia="仿宋_GB2312" w:hAnsi="宋体" w:cs="宋体"/>
                <w:color w:val="000000"/>
                <w:kern w:val="0"/>
                <w:sz w:val="20"/>
                <w:szCs w:val="20"/>
              </w:rPr>
              <w:t>1.08</w:t>
            </w:r>
          </w:p>
        </w:tc>
      </w:tr>
      <w:tr w:rsidR="00105265">
        <w:trPr>
          <w:trHeight w:val="402"/>
        </w:trPr>
        <w:tc>
          <w:tcPr>
            <w:tcW w:w="582" w:type="dxa"/>
            <w:tcBorders>
              <w:top w:val="nil"/>
              <w:left w:val="single" w:sz="4" w:space="0" w:color="auto"/>
              <w:bottom w:val="single" w:sz="4" w:space="0" w:color="auto"/>
              <w:right w:val="single" w:sz="4" w:space="0" w:color="auto"/>
            </w:tcBorders>
            <w:vAlign w:val="center"/>
          </w:tcPr>
          <w:p w:rsidR="00105265" w:rsidRDefault="00105265">
            <w:pPr>
              <w:widowControl/>
              <w:jc w:val="left"/>
              <w:textAlignment w:val="center"/>
              <w:rPr>
                <w:rFonts w:ascii="仿宋_GB2312" w:eastAsia="仿宋_GB2312" w:hAnsi="宋体" w:cs="宋体"/>
                <w:color w:val="000000"/>
                <w:kern w:val="0"/>
                <w:sz w:val="20"/>
                <w:szCs w:val="20"/>
              </w:rPr>
            </w:pPr>
            <w:r>
              <w:rPr>
                <w:rFonts w:ascii="Dialog" w:eastAsia="Times New Roman" w:hAnsi="Dialog" w:cs="Dialog"/>
                <w:color w:val="000000"/>
                <w:kern w:val="0"/>
                <w:sz w:val="24"/>
                <w:lang/>
              </w:rPr>
              <w:t>302</w:t>
            </w:r>
          </w:p>
        </w:tc>
        <w:tc>
          <w:tcPr>
            <w:tcW w:w="851" w:type="dxa"/>
            <w:tcBorders>
              <w:top w:val="nil"/>
              <w:left w:val="nil"/>
              <w:bottom w:val="single" w:sz="4" w:space="0" w:color="auto"/>
              <w:right w:val="single" w:sz="4" w:space="0" w:color="auto"/>
            </w:tcBorders>
            <w:vAlign w:val="center"/>
          </w:tcPr>
          <w:p w:rsidR="00105265" w:rsidRDefault="00105265">
            <w:pPr>
              <w:widowControl/>
              <w:jc w:val="left"/>
              <w:textAlignment w:val="center"/>
              <w:rPr>
                <w:rFonts w:ascii="仿宋_GB2312" w:eastAsia="仿宋_GB2312" w:hAnsi="宋体" w:cs="宋体"/>
                <w:color w:val="000000"/>
                <w:kern w:val="0"/>
                <w:sz w:val="20"/>
                <w:szCs w:val="20"/>
              </w:rPr>
            </w:pPr>
            <w:r>
              <w:rPr>
                <w:rFonts w:ascii="Dialog" w:eastAsia="Times New Roman" w:hAnsi="Dialog" w:cs="Dialog"/>
                <w:color w:val="000000"/>
                <w:kern w:val="0"/>
                <w:sz w:val="24"/>
                <w:lang/>
              </w:rPr>
              <w:t>06</w:t>
            </w:r>
          </w:p>
        </w:tc>
        <w:tc>
          <w:tcPr>
            <w:tcW w:w="3260" w:type="dxa"/>
            <w:tcBorders>
              <w:top w:val="nil"/>
              <w:left w:val="nil"/>
              <w:bottom w:val="single" w:sz="4" w:space="0" w:color="auto"/>
              <w:right w:val="single" w:sz="4" w:space="0" w:color="auto"/>
            </w:tcBorders>
            <w:vAlign w:val="center"/>
          </w:tcPr>
          <w:p w:rsidR="00105265" w:rsidRDefault="00105265">
            <w:pPr>
              <w:widowControl/>
              <w:jc w:val="left"/>
              <w:textAlignment w:val="center"/>
              <w:rPr>
                <w:rFonts w:ascii="仿宋_GB2312" w:eastAsia="仿宋_GB2312" w:hAnsi="宋体" w:cs="宋体"/>
                <w:color w:val="000000"/>
                <w:kern w:val="0"/>
                <w:sz w:val="20"/>
                <w:szCs w:val="20"/>
              </w:rPr>
            </w:pPr>
            <w:r>
              <w:rPr>
                <w:rFonts w:ascii="宋体" w:hAnsi="宋体" w:cs="宋体" w:hint="eastAsia"/>
                <w:color w:val="000000"/>
                <w:kern w:val="0"/>
                <w:sz w:val="24"/>
                <w:lang/>
              </w:rPr>
              <w:t>电费</w:t>
            </w:r>
          </w:p>
        </w:tc>
        <w:tc>
          <w:tcPr>
            <w:tcW w:w="1559" w:type="dxa"/>
            <w:gridSpan w:val="2"/>
            <w:tcBorders>
              <w:top w:val="nil"/>
              <w:left w:val="nil"/>
              <w:bottom w:val="single" w:sz="4" w:space="0" w:color="auto"/>
              <w:right w:val="single" w:sz="4" w:space="0" w:color="auto"/>
            </w:tcBorders>
            <w:vAlign w:val="center"/>
          </w:tcPr>
          <w:p w:rsidR="00105265" w:rsidRDefault="00105265">
            <w:pPr>
              <w:widowControl/>
              <w:jc w:val="left"/>
              <w:textAlignment w:val="center"/>
              <w:rPr>
                <w:rFonts w:ascii="仿宋_GB2312" w:eastAsia="仿宋_GB2312" w:hAnsi="宋体" w:cs="宋体"/>
                <w:color w:val="000000"/>
                <w:kern w:val="0"/>
                <w:sz w:val="20"/>
                <w:szCs w:val="20"/>
              </w:rPr>
            </w:pPr>
            <w:r>
              <w:rPr>
                <w:rFonts w:ascii="仿宋_GB2312" w:eastAsia="仿宋_GB2312" w:hAnsi="宋体" w:cs="宋体"/>
                <w:color w:val="000000"/>
                <w:kern w:val="0"/>
                <w:sz w:val="20"/>
                <w:szCs w:val="20"/>
              </w:rPr>
              <w:t>1.08</w:t>
            </w:r>
          </w:p>
        </w:tc>
        <w:tc>
          <w:tcPr>
            <w:tcW w:w="1418" w:type="dxa"/>
            <w:gridSpan w:val="2"/>
            <w:tcBorders>
              <w:top w:val="nil"/>
              <w:left w:val="nil"/>
              <w:bottom w:val="single" w:sz="4" w:space="0" w:color="auto"/>
              <w:right w:val="single" w:sz="4" w:space="0" w:color="auto"/>
            </w:tcBorders>
            <w:vAlign w:val="center"/>
          </w:tcPr>
          <w:p w:rsidR="00105265" w:rsidRDefault="00105265">
            <w:pPr>
              <w:widowControl/>
              <w:jc w:val="left"/>
              <w:textAlignment w:val="center"/>
              <w:rPr>
                <w:rFonts w:ascii="仿宋_GB2312" w:eastAsia="仿宋_GB2312" w:hAnsi="宋体" w:cs="宋体"/>
                <w:color w:val="000000"/>
                <w:kern w:val="0"/>
                <w:sz w:val="20"/>
                <w:szCs w:val="20"/>
              </w:rPr>
            </w:pPr>
            <w:r>
              <w:rPr>
                <w:rFonts w:ascii="Dialog" w:eastAsia="Times New Roman" w:hAnsi="Dialog" w:cs="Dialog"/>
                <w:color w:val="000000"/>
                <w:kern w:val="0"/>
                <w:sz w:val="24"/>
                <w:lang/>
              </w:rPr>
              <w:t>0</w:t>
            </w:r>
          </w:p>
        </w:tc>
        <w:tc>
          <w:tcPr>
            <w:tcW w:w="1417" w:type="dxa"/>
            <w:tcBorders>
              <w:top w:val="nil"/>
              <w:left w:val="nil"/>
              <w:bottom w:val="single" w:sz="4" w:space="0" w:color="auto"/>
              <w:right w:val="single" w:sz="4" w:space="0" w:color="auto"/>
            </w:tcBorders>
            <w:vAlign w:val="center"/>
          </w:tcPr>
          <w:p w:rsidR="00105265" w:rsidRDefault="00105265">
            <w:pPr>
              <w:widowControl/>
              <w:jc w:val="left"/>
              <w:textAlignment w:val="center"/>
              <w:rPr>
                <w:rFonts w:ascii="仿宋_GB2312" w:eastAsia="仿宋_GB2312" w:hAnsi="宋体" w:cs="宋体"/>
                <w:color w:val="000000"/>
                <w:kern w:val="0"/>
                <w:sz w:val="20"/>
                <w:szCs w:val="20"/>
              </w:rPr>
            </w:pPr>
            <w:r>
              <w:rPr>
                <w:rFonts w:ascii="仿宋_GB2312" w:eastAsia="仿宋_GB2312" w:hAnsi="宋体" w:cs="宋体"/>
                <w:color w:val="000000"/>
                <w:kern w:val="0"/>
                <w:sz w:val="20"/>
                <w:szCs w:val="20"/>
              </w:rPr>
              <w:t>1.08</w:t>
            </w:r>
          </w:p>
        </w:tc>
      </w:tr>
      <w:tr w:rsidR="00105265">
        <w:trPr>
          <w:trHeight w:val="402"/>
        </w:trPr>
        <w:tc>
          <w:tcPr>
            <w:tcW w:w="582" w:type="dxa"/>
            <w:tcBorders>
              <w:top w:val="nil"/>
              <w:left w:val="single" w:sz="4" w:space="0" w:color="auto"/>
              <w:bottom w:val="single" w:sz="4" w:space="0" w:color="auto"/>
              <w:right w:val="single" w:sz="4" w:space="0" w:color="auto"/>
            </w:tcBorders>
            <w:vAlign w:val="center"/>
          </w:tcPr>
          <w:p w:rsidR="00105265" w:rsidRDefault="00105265">
            <w:pPr>
              <w:widowControl/>
              <w:jc w:val="left"/>
              <w:textAlignment w:val="center"/>
              <w:rPr>
                <w:rFonts w:ascii="仿宋_GB2312" w:eastAsia="仿宋_GB2312" w:hAnsi="宋体" w:cs="宋体"/>
                <w:color w:val="000000"/>
                <w:kern w:val="0"/>
                <w:sz w:val="20"/>
                <w:szCs w:val="20"/>
              </w:rPr>
            </w:pPr>
            <w:r>
              <w:rPr>
                <w:rFonts w:ascii="Dialog" w:eastAsia="Times New Roman" w:hAnsi="Dialog" w:cs="Dialog"/>
                <w:color w:val="000000"/>
                <w:kern w:val="0"/>
                <w:sz w:val="24"/>
                <w:lang/>
              </w:rPr>
              <w:t>302</w:t>
            </w:r>
          </w:p>
        </w:tc>
        <w:tc>
          <w:tcPr>
            <w:tcW w:w="851" w:type="dxa"/>
            <w:tcBorders>
              <w:top w:val="nil"/>
              <w:left w:val="nil"/>
              <w:bottom w:val="single" w:sz="4" w:space="0" w:color="auto"/>
              <w:right w:val="single" w:sz="4" w:space="0" w:color="auto"/>
            </w:tcBorders>
            <w:vAlign w:val="center"/>
          </w:tcPr>
          <w:p w:rsidR="00105265" w:rsidRDefault="00105265">
            <w:pPr>
              <w:widowControl/>
              <w:jc w:val="left"/>
              <w:textAlignment w:val="center"/>
              <w:rPr>
                <w:rFonts w:ascii="仿宋_GB2312" w:eastAsia="仿宋_GB2312" w:hAnsi="宋体" w:cs="宋体"/>
                <w:color w:val="000000"/>
                <w:kern w:val="0"/>
                <w:sz w:val="20"/>
                <w:szCs w:val="20"/>
              </w:rPr>
            </w:pPr>
            <w:r>
              <w:rPr>
                <w:rFonts w:ascii="Dialog" w:eastAsia="Times New Roman" w:hAnsi="Dialog" w:cs="Dialog"/>
                <w:color w:val="000000"/>
                <w:kern w:val="0"/>
                <w:sz w:val="24"/>
                <w:lang/>
              </w:rPr>
              <w:t>07</w:t>
            </w:r>
          </w:p>
        </w:tc>
        <w:tc>
          <w:tcPr>
            <w:tcW w:w="3260" w:type="dxa"/>
            <w:tcBorders>
              <w:top w:val="nil"/>
              <w:left w:val="nil"/>
              <w:bottom w:val="single" w:sz="4" w:space="0" w:color="auto"/>
              <w:right w:val="single" w:sz="4" w:space="0" w:color="auto"/>
            </w:tcBorders>
            <w:vAlign w:val="center"/>
          </w:tcPr>
          <w:p w:rsidR="00105265" w:rsidRDefault="00105265">
            <w:pPr>
              <w:widowControl/>
              <w:jc w:val="left"/>
              <w:textAlignment w:val="center"/>
              <w:rPr>
                <w:rFonts w:ascii="仿宋_GB2312" w:eastAsia="仿宋_GB2312" w:hAnsi="宋体" w:cs="宋体"/>
                <w:color w:val="000000"/>
                <w:kern w:val="0"/>
                <w:sz w:val="20"/>
                <w:szCs w:val="20"/>
              </w:rPr>
            </w:pPr>
            <w:r>
              <w:rPr>
                <w:rFonts w:ascii="宋体" w:hAnsi="宋体" w:cs="宋体" w:hint="eastAsia"/>
                <w:color w:val="000000"/>
                <w:kern w:val="0"/>
                <w:sz w:val="24"/>
                <w:lang/>
              </w:rPr>
              <w:t>邮电费</w:t>
            </w:r>
          </w:p>
        </w:tc>
        <w:tc>
          <w:tcPr>
            <w:tcW w:w="1559" w:type="dxa"/>
            <w:gridSpan w:val="2"/>
            <w:tcBorders>
              <w:top w:val="nil"/>
              <w:left w:val="nil"/>
              <w:bottom w:val="single" w:sz="4" w:space="0" w:color="auto"/>
              <w:right w:val="single" w:sz="4" w:space="0" w:color="auto"/>
            </w:tcBorders>
            <w:vAlign w:val="center"/>
          </w:tcPr>
          <w:p w:rsidR="00105265" w:rsidRDefault="00105265">
            <w:pPr>
              <w:widowControl/>
              <w:jc w:val="left"/>
              <w:textAlignment w:val="center"/>
              <w:rPr>
                <w:rFonts w:ascii="仿宋_GB2312" w:eastAsia="仿宋_GB2312" w:hAnsi="宋体" w:cs="宋体"/>
                <w:color w:val="000000"/>
                <w:kern w:val="0"/>
                <w:sz w:val="20"/>
                <w:szCs w:val="20"/>
              </w:rPr>
            </w:pPr>
            <w:r>
              <w:rPr>
                <w:rFonts w:ascii="仿宋_GB2312" w:eastAsia="仿宋_GB2312" w:hAnsi="宋体" w:cs="宋体"/>
                <w:color w:val="000000"/>
                <w:kern w:val="0"/>
                <w:sz w:val="20"/>
                <w:szCs w:val="20"/>
              </w:rPr>
              <w:t>1.08</w:t>
            </w:r>
          </w:p>
        </w:tc>
        <w:tc>
          <w:tcPr>
            <w:tcW w:w="1418" w:type="dxa"/>
            <w:gridSpan w:val="2"/>
            <w:tcBorders>
              <w:top w:val="nil"/>
              <w:left w:val="nil"/>
              <w:bottom w:val="single" w:sz="4" w:space="0" w:color="auto"/>
              <w:right w:val="single" w:sz="4" w:space="0" w:color="auto"/>
            </w:tcBorders>
            <w:vAlign w:val="center"/>
          </w:tcPr>
          <w:p w:rsidR="00105265" w:rsidRDefault="00105265">
            <w:pPr>
              <w:widowControl/>
              <w:jc w:val="left"/>
              <w:textAlignment w:val="center"/>
              <w:rPr>
                <w:rFonts w:ascii="仿宋_GB2312" w:eastAsia="仿宋_GB2312" w:hAnsi="宋体" w:cs="宋体"/>
                <w:color w:val="000000"/>
                <w:kern w:val="0"/>
                <w:sz w:val="20"/>
                <w:szCs w:val="20"/>
              </w:rPr>
            </w:pPr>
            <w:r>
              <w:rPr>
                <w:rFonts w:ascii="Dialog" w:eastAsia="Times New Roman" w:hAnsi="Dialog" w:cs="Dialog"/>
                <w:color w:val="000000"/>
                <w:kern w:val="0"/>
                <w:sz w:val="24"/>
                <w:lang/>
              </w:rPr>
              <w:t>0</w:t>
            </w:r>
          </w:p>
        </w:tc>
        <w:tc>
          <w:tcPr>
            <w:tcW w:w="1417" w:type="dxa"/>
            <w:tcBorders>
              <w:top w:val="nil"/>
              <w:left w:val="nil"/>
              <w:bottom w:val="single" w:sz="4" w:space="0" w:color="auto"/>
              <w:right w:val="single" w:sz="4" w:space="0" w:color="auto"/>
            </w:tcBorders>
            <w:vAlign w:val="center"/>
          </w:tcPr>
          <w:p w:rsidR="00105265" w:rsidRDefault="00105265">
            <w:pPr>
              <w:widowControl/>
              <w:jc w:val="left"/>
              <w:textAlignment w:val="center"/>
              <w:rPr>
                <w:rFonts w:ascii="仿宋_GB2312" w:eastAsia="仿宋_GB2312" w:hAnsi="宋体" w:cs="宋体"/>
                <w:color w:val="000000"/>
                <w:kern w:val="0"/>
                <w:sz w:val="20"/>
                <w:szCs w:val="20"/>
              </w:rPr>
            </w:pPr>
            <w:r>
              <w:rPr>
                <w:rFonts w:ascii="仿宋_GB2312" w:eastAsia="仿宋_GB2312" w:hAnsi="宋体" w:cs="宋体"/>
                <w:color w:val="000000"/>
                <w:kern w:val="0"/>
                <w:sz w:val="20"/>
                <w:szCs w:val="20"/>
              </w:rPr>
              <w:t>1.08</w:t>
            </w:r>
          </w:p>
        </w:tc>
      </w:tr>
      <w:tr w:rsidR="00105265">
        <w:trPr>
          <w:trHeight w:val="402"/>
        </w:trPr>
        <w:tc>
          <w:tcPr>
            <w:tcW w:w="582" w:type="dxa"/>
            <w:tcBorders>
              <w:top w:val="nil"/>
              <w:left w:val="single" w:sz="4" w:space="0" w:color="auto"/>
              <w:bottom w:val="single" w:sz="4" w:space="0" w:color="auto"/>
              <w:right w:val="single" w:sz="4" w:space="0" w:color="auto"/>
            </w:tcBorders>
            <w:vAlign w:val="center"/>
          </w:tcPr>
          <w:p w:rsidR="00105265" w:rsidRDefault="00105265">
            <w:pPr>
              <w:widowControl/>
              <w:jc w:val="left"/>
              <w:textAlignment w:val="center"/>
              <w:rPr>
                <w:rFonts w:ascii="仿宋_GB2312" w:eastAsia="仿宋_GB2312" w:hAnsi="宋体" w:cs="宋体"/>
                <w:color w:val="000000"/>
                <w:kern w:val="0"/>
                <w:sz w:val="20"/>
                <w:szCs w:val="20"/>
              </w:rPr>
            </w:pPr>
            <w:r>
              <w:rPr>
                <w:rFonts w:ascii="Dialog" w:eastAsia="Times New Roman" w:hAnsi="Dialog" w:cs="Dialog"/>
                <w:color w:val="000000"/>
                <w:kern w:val="0"/>
                <w:sz w:val="24"/>
                <w:lang/>
              </w:rPr>
              <w:t>302</w:t>
            </w:r>
          </w:p>
        </w:tc>
        <w:tc>
          <w:tcPr>
            <w:tcW w:w="851" w:type="dxa"/>
            <w:tcBorders>
              <w:top w:val="nil"/>
              <w:left w:val="nil"/>
              <w:bottom w:val="single" w:sz="4" w:space="0" w:color="auto"/>
              <w:right w:val="single" w:sz="4" w:space="0" w:color="auto"/>
            </w:tcBorders>
            <w:vAlign w:val="center"/>
          </w:tcPr>
          <w:p w:rsidR="00105265" w:rsidRDefault="00105265">
            <w:pPr>
              <w:widowControl/>
              <w:jc w:val="left"/>
              <w:textAlignment w:val="center"/>
              <w:rPr>
                <w:rFonts w:ascii="仿宋_GB2312" w:eastAsia="仿宋_GB2312" w:hAnsi="宋体" w:cs="宋体"/>
                <w:color w:val="000000"/>
                <w:kern w:val="0"/>
                <w:sz w:val="20"/>
                <w:szCs w:val="20"/>
              </w:rPr>
            </w:pPr>
            <w:r>
              <w:rPr>
                <w:rFonts w:ascii="Dialog" w:eastAsia="Times New Roman" w:hAnsi="Dialog" w:cs="Dialog"/>
                <w:color w:val="000000"/>
                <w:kern w:val="0"/>
                <w:sz w:val="24"/>
                <w:lang/>
              </w:rPr>
              <w:t>16</w:t>
            </w:r>
          </w:p>
        </w:tc>
        <w:tc>
          <w:tcPr>
            <w:tcW w:w="3260" w:type="dxa"/>
            <w:tcBorders>
              <w:top w:val="nil"/>
              <w:left w:val="nil"/>
              <w:bottom w:val="single" w:sz="4" w:space="0" w:color="auto"/>
              <w:right w:val="single" w:sz="4" w:space="0" w:color="auto"/>
            </w:tcBorders>
            <w:vAlign w:val="center"/>
          </w:tcPr>
          <w:p w:rsidR="00105265" w:rsidRDefault="00105265">
            <w:pPr>
              <w:widowControl/>
              <w:jc w:val="left"/>
              <w:textAlignment w:val="center"/>
              <w:rPr>
                <w:rFonts w:ascii="仿宋_GB2312" w:eastAsia="仿宋_GB2312" w:hAnsi="宋体" w:cs="宋体"/>
                <w:color w:val="000000"/>
                <w:kern w:val="0"/>
                <w:sz w:val="20"/>
                <w:szCs w:val="20"/>
              </w:rPr>
            </w:pPr>
            <w:r>
              <w:rPr>
                <w:rFonts w:ascii="宋体" w:hAnsi="宋体" w:cs="宋体" w:hint="eastAsia"/>
                <w:color w:val="000000"/>
                <w:kern w:val="0"/>
                <w:sz w:val="24"/>
                <w:lang/>
              </w:rPr>
              <w:t>培训费</w:t>
            </w:r>
          </w:p>
        </w:tc>
        <w:tc>
          <w:tcPr>
            <w:tcW w:w="1559" w:type="dxa"/>
            <w:gridSpan w:val="2"/>
            <w:tcBorders>
              <w:top w:val="nil"/>
              <w:left w:val="nil"/>
              <w:bottom w:val="single" w:sz="4" w:space="0" w:color="auto"/>
              <w:right w:val="single" w:sz="4" w:space="0" w:color="auto"/>
            </w:tcBorders>
            <w:vAlign w:val="center"/>
          </w:tcPr>
          <w:p w:rsidR="00105265" w:rsidRDefault="00105265">
            <w:pPr>
              <w:widowControl/>
              <w:jc w:val="left"/>
              <w:textAlignment w:val="center"/>
              <w:rPr>
                <w:rFonts w:ascii="仿宋_GB2312" w:eastAsia="仿宋_GB2312" w:hAnsi="宋体" w:cs="宋体"/>
                <w:color w:val="000000"/>
                <w:kern w:val="0"/>
                <w:sz w:val="20"/>
                <w:szCs w:val="20"/>
              </w:rPr>
            </w:pPr>
            <w:r>
              <w:rPr>
                <w:rFonts w:ascii="仿宋_GB2312" w:eastAsia="仿宋_GB2312" w:hAnsi="宋体" w:cs="宋体"/>
                <w:color w:val="000000"/>
                <w:kern w:val="0"/>
                <w:sz w:val="20"/>
                <w:szCs w:val="20"/>
              </w:rPr>
              <w:t>0.38</w:t>
            </w:r>
          </w:p>
        </w:tc>
        <w:tc>
          <w:tcPr>
            <w:tcW w:w="1418" w:type="dxa"/>
            <w:gridSpan w:val="2"/>
            <w:tcBorders>
              <w:top w:val="nil"/>
              <w:left w:val="nil"/>
              <w:bottom w:val="single" w:sz="4" w:space="0" w:color="auto"/>
              <w:right w:val="single" w:sz="4" w:space="0" w:color="auto"/>
            </w:tcBorders>
            <w:vAlign w:val="center"/>
          </w:tcPr>
          <w:p w:rsidR="00105265" w:rsidRDefault="00105265">
            <w:pPr>
              <w:widowControl/>
              <w:jc w:val="left"/>
              <w:textAlignment w:val="center"/>
              <w:rPr>
                <w:rFonts w:ascii="仿宋_GB2312" w:eastAsia="仿宋_GB2312" w:hAnsi="宋体" w:cs="宋体"/>
                <w:color w:val="000000"/>
                <w:kern w:val="0"/>
                <w:sz w:val="20"/>
                <w:szCs w:val="20"/>
              </w:rPr>
            </w:pPr>
            <w:r>
              <w:rPr>
                <w:rFonts w:ascii="Dialog" w:eastAsia="Times New Roman" w:hAnsi="Dialog" w:cs="Dialog"/>
                <w:color w:val="000000"/>
                <w:kern w:val="0"/>
                <w:sz w:val="24"/>
                <w:lang/>
              </w:rPr>
              <w:t>0</w:t>
            </w:r>
          </w:p>
        </w:tc>
        <w:tc>
          <w:tcPr>
            <w:tcW w:w="1417" w:type="dxa"/>
            <w:tcBorders>
              <w:top w:val="nil"/>
              <w:left w:val="nil"/>
              <w:bottom w:val="single" w:sz="4" w:space="0" w:color="auto"/>
              <w:right w:val="single" w:sz="4" w:space="0" w:color="auto"/>
            </w:tcBorders>
            <w:vAlign w:val="center"/>
          </w:tcPr>
          <w:p w:rsidR="00105265" w:rsidRDefault="00105265">
            <w:pPr>
              <w:widowControl/>
              <w:jc w:val="left"/>
              <w:textAlignment w:val="center"/>
              <w:rPr>
                <w:rFonts w:ascii="仿宋_GB2312" w:eastAsia="仿宋_GB2312" w:hAnsi="宋体" w:cs="宋体"/>
                <w:color w:val="000000"/>
                <w:kern w:val="0"/>
                <w:sz w:val="20"/>
                <w:szCs w:val="20"/>
              </w:rPr>
            </w:pPr>
            <w:r>
              <w:rPr>
                <w:rFonts w:ascii="仿宋_GB2312" w:eastAsia="仿宋_GB2312" w:hAnsi="宋体" w:cs="宋体"/>
                <w:color w:val="000000"/>
                <w:kern w:val="0"/>
                <w:sz w:val="20"/>
                <w:szCs w:val="20"/>
              </w:rPr>
              <w:t>0.38</w:t>
            </w:r>
          </w:p>
        </w:tc>
      </w:tr>
      <w:tr w:rsidR="00105265">
        <w:trPr>
          <w:trHeight w:val="402"/>
        </w:trPr>
        <w:tc>
          <w:tcPr>
            <w:tcW w:w="582" w:type="dxa"/>
            <w:tcBorders>
              <w:top w:val="nil"/>
              <w:left w:val="single" w:sz="4" w:space="0" w:color="auto"/>
              <w:bottom w:val="single" w:sz="4" w:space="0" w:color="auto"/>
              <w:right w:val="single" w:sz="4" w:space="0" w:color="auto"/>
            </w:tcBorders>
            <w:vAlign w:val="center"/>
          </w:tcPr>
          <w:p w:rsidR="00105265" w:rsidRDefault="00105265">
            <w:pPr>
              <w:widowControl/>
              <w:jc w:val="left"/>
              <w:textAlignment w:val="center"/>
              <w:rPr>
                <w:rFonts w:ascii="仿宋_GB2312" w:eastAsia="仿宋_GB2312" w:hAnsi="宋体" w:cs="宋体"/>
                <w:color w:val="000000"/>
                <w:kern w:val="0"/>
                <w:sz w:val="20"/>
                <w:szCs w:val="20"/>
              </w:rPr>
            </w:pPr>
            <w:r>
              <w:rPr>
                <w:rFonts w:ascii="Dialog" w:eastAsia="Times New Roman" w:hAnsi="Dialog" w:cs="Dialog"/>
                <w:color w:val="000000"/>
                <w:kern w:val="0"/>
                <w:sz w:val="24"/>
                <w:lang/>
              </w:rPr>
              <w:t>302</w:t>
            </w:r>
          </w:p>
        </w:tc>
        <w:tc>
          <w:tcPr>
            <w:tcW w:w="851" w:type="dxa"/>
            <w:tcBorders>
              <w:top w:val="nil"/>
              <w:left w:val="nil"/>
              <w:bottom w:val="single" w:sz="4" w:space="0" w:color="auto"/>
              <w:right w:val="single" w:sz="4" w:space="0" w:color="auto"/>
            </w:tcBorders>
            <w:vAlign w:val="center"/>
          </w:tcPr>
          <w:p w:rsidR="00105265" w:rsidRDefault="00105265">
            <w:pPr>
              <w:widowControl/>
              <w:jc w:val="left"/>
              <w:textAlignment w:val="center"/>
              <w:rPr>
                <w:rFonts w:ascii="仿宋_GB2312" w:eastAsia="仿宋_GB2312" w:hAnsi="宋体" w:cs="宋体"/>
                <w:color w:val="000000"/>
                <w:kern w:val="0"/>
                <w:sz w:val="20"/>
                <w:szCs w:val="20"/>
              </w:rPr>
            </w:pPr>
            <w:r>
              <w:rPr>
                <w:rFonts w:ascii="Dialog" w:eastAsia="Times New Roman" w:hAnsi="Dialog" w:cs="Dialog"/>
                <w:color w:val="000000"/>
                <w:kern w:val="0"/>
                <w:sz w:val="24"/>
                <w:lang/>
              </w:rPr>
              <w:t>17</w:t>
            </w:r>
          </w:p>
        </w:tc>
        <w:tc>
          <w:tcPr>
            <w:tcW w:w="3260" w:type="dxa"/>
            <w:tcBorders>
              <w:top w:val="nil"/>
              <w:left w:val="nil"/>
              <w:bottom w:val="single" w:sz="4" w:space="0" w:color="auto"/>
              <w:right w:val="single" w:sz="4" w:space="0" w:color="auto"/>
            </w:tcBorders>
            <w:vAlign w:val="center"/>
          </w:tcPr>
          <w:p w:rsidR="00105265" w:rsidRDefault="00105265">
            <w:pPr>
              <w:widowControl/>
              <w:jc w:val="left"/>
              <w:textAlignment w:val="center"/>
              <w:rPr>
                <w:rFonts w:ascii="仿宋_GB2312" w:eastAsia="仿宋_GB2312" w:hAnsi="宋体" w:cs="宋体"/>
                <w:color w:val="000000"/>
                <w:kern w:val="0"/>
                <w:sz w:val="20"/>
                <w:szCs w:val="20"/>
              </w:rPr>
            </w:pPr>
            <w:r>
              <w:rPr>
                <w:rFonts w:ascii="宋体" w:hAnsi="宋体" w:cs="宋体" w:hint="eastAsia"/>
                <w:color w:val="000000"/>
                <w:kern w:val="0"/>
                <w:sz w:val="24"/>
                <w:lang/>
              </w:rPr>
              <w:t>公务招待费</w:t>
            </w:r>
          </w:p>
        </w:tc>
        <w:tc>
          <w:tcPr>
            <w:tcW w:w="1559" w:type="dxa"/>
            <w:gridSpan w:val="2"/>
            <w:tcBorders>
              <w:top w:val="nil"/>
              <w:left w:val="nil"/>
              <w:bottom w:val="single" w:sz="4" w:space="0" w:color="auto"/>
              <w:right w:val="single" w:sz="4" w:space="0" w:color="auto"/>
            </w:tcBorders>
            <w:vAlign w:val="center"/>
          </w:tcPr>
          <w:p w:rsidR="00105265" w:rsidRDefault="00105265">
            <w:pPr>
              <w:widowControl/>
              <w:jc w:val="left"/>
              <w:textAlignment w:val="center"/>
              <w:rPr>
                <w:rFonts w:ascii="仿宋_GB2312" w:eastAsia="仿宋_GB2312" w:hAnsi="宋体" w:cs="宋体"/>
                <w:color w:val="000000"/>
                <w:kern w:val="0"/>
                <w:sz w:val="20"/>
                <w:szCs w:val="20"/>
              </w:rPr>
            </w:pPr>
            <w:r>
              <w:rPr>
                <w:rFonts w:ascii="仿宋_GB2312" w:eastAsia="仿宋_GB2312" w:hAnsi="宋体" w:cs="宋体"/>
                <w:color w:val="000000"/>
                <w:kern w:val="0"/>
                <w:sz w:val="20"/>
                <w:szCs w:val="20"/>
              </w:rPr>
              <w:t>0.51</w:t>
            </w:r>
          </w:p>
        </w:tc>
        <w:tc>
          <w:tcPr>
            <w:tcW w:w="1418" w:type="dxa"/>
            <w:gridSpan w:val="2"/>
            <w:tcBorders>
              <w:top w:val="nil"/>
              <w:left w:val="nil"/>
              <w:bottom w:val="single" w:sz="4" w:space="0" w:color="auto"/>
              <w:right w:val="single" w:sz="4" w:space="0" w:color="auto"/>
            </w:tcBorders>
            <w:vAlign w:val="center"/>
          </w:tcPr>
          <w:p w:rsidR="00105265" w:rsidRDefault="00105265">
            <w:pPr>
              <w:widowControl/>
              <w:jc w:val="left"/>
              <w:textAlignment w:val="center"/>
              <w:rPr>
                <w:rFonts w:ascii="仿宋_GB2312" w:eastAsia="仿宋_GB2312" w:hAnsi="宋体" w:cs="宋体"/>
                <w:color w:val="000000"/>
                <w:kern w:val="0"/>
                <w:sz w:val="20"/>
                <w:szCs w:val="20"/>
              </w:rPr>
            </w:pPr>
            <w:r>
              <w:rPr>
                <w:rFonts w:ascii="Dialog" w:eastAsia="Times New Roman" w:hAnsi="Dialog" w:cs="Dialog"/>
                <w:color w:val="000000"/>
                <w:kern w:val="0"/>
                <w:sz w:val="24"/>
                <w:lang/>
              </w:rPr>
              <w:t>0</w:t>
            </w:r>
          </w:p>
        </w:tc>
        <w:tc>
          <w:tcPr>
            <w:tcW w:w="1417" w:type="dxa"/>
            <w:tcBorders>
              <w:top w:val="nil"/>
              <w:left w:val="nil"/>
              <w:bottom w:val="single" w:sz="4" w:space="0" w:color="auto"/>
              <w:right w:val="single" w:sz="4" w:space="0" w:color="auto"/>
            </w:tcBorders>
            <w:vAlign w:val="center"/>
          </w:tcPr>
          <w:p w:rsidR="00105265" w:rsidRDefault="00105265">
            <w:pPr>
              <w:widowControl/>
              <w:jc w:val="left"/>
              <w:textAlignment w:val="center"/>
              <w:rPr>
                <w:rFonts w:ascii="仿宋_GB2312" w:eastAsia="仿宋_GB2312" w:hAnsi="宋体" w:cs="宋体"/>
                <w:color w:val="000000"/>
                <w:kern w:val="0"/>
                <w:sz w:val="20"/>
                <w:szCs w:val="20"/>
              </w:rPr>
            </w:pPr>
            <w:r>
              <w:rPr>
                <w:rFonts w:ascii="仿宋_GB2312" w:eastAsia="仿宋_GB2312" w:hAnsi="宋体" w:cs="宋体"/>
                <w:color w:val="000000"/>
                <w:kern w:val="0"/>
                <w:sz w:val="20"/>
                <w:szCs w:val="20"/>
              </w:rPr>
              <w:t>0.51</w:t>
            </w:r>
          </w:p>
        </w:tc>
      </w:tr>
      <w:tr w:rsidR="00105265">
        <w:trPr>
          <w:trHeight w:val="402"/>
        </w:trPr>
        <w:tc>
          <w:tcPr>
            <w:tcW w:w="582" w:type="dxa"/>
            <w:tcBorders>
              <w:top w:val="nil"/>
              <w:left w:val="single" w:sz="4" w:space="0" w:color="auto"/>
              <w:bottom w:val="single" w:sz="4" w:space="0" w:color="auto"/>
              <w:right w:val="single" w:sz="4" w:space="0" w:color="auto"/>
            </w:tcBorders>
            <w:vAlign w:val="center"/>
          </w:tcPr>
          <w:p w:rsidR="00105265" w:rsidRDefault="00105265">
            <w:pPr>
              <w:widowControl/>
              <w:jc w:val="left"/>
              <w:textAlignment w:val="center"/>
              <w:rPr>
                <w:rFonts w:ascii="Dialog" w:eastAsia="Times New Roman" w:hAnsi="Dialog" w:cs="Dialog"/>
                <w:color w:val="000000"/>
                <w:kern w:val="0"/>
                <w:sz w:val="24"/>
                <w:lang/>
              </w:rPr>
            </w:pPr>
            <w:r>
              <w:rPr>
                <w:rFonts w:ascii="Dialog" w:eastAsia="Times New Roman" w:hAnsi="Dialog" w:cs="Dialog"/>
                <w:color w:val="000000"/>
                <w:kern w:val="0"/>
                <w:sz w:val="24"/>
                <w:lang/>
              </w:rPr>
              <w:t>302</w:t>
            </w:r>
          </w:p>
        </w:tc>
        <w:tc>
          <w:tcPr>
            <w:tcW w:w="851" w:type="dxa"/>
            <w:tcBorders>
              <w:top w:val="nil"/>
              <w:left w:val="nil"/>
              <w:bottom w:val="single" w:sz="4" w:space="0" w:color="auto"/>
              <w:right w:val="single" w:sz="4" w:space="0" w:color="auto"/>
            </w:tcBorders>
            <w:vAlign w:val="center"/>
          </w:tcPr>
          <w:p w:rsidR="00105265" w:rsidRDefault="00105265">
            <w:pPr>
              <w:widowControl/>
              <w:jc w:val="left"/>
              <w:textAlignment w:val="center"/>
              <w:rPr>
                <w:rFonts w:ascii="Dialog" w:eastAsia="Times New Roman" w:hAnsi="Dialog" w:cs="Dialog"/>
                <w:color w:val="000000"/>
                <w:kern w:val="0"/>
                <w:sz w:val="24"/>
                <w:lang/>
              </w:rPr>
            </w:pPr>
            <w:r>
              <w:rPr>
                <w:rFonts w:ascii="Dialog" w:eastAsia="Times New Roman" w:hAnsi="Dialog" w:cs="Dialog"/>
                <w:color w:val="000000"/>
                <w:kern w:val="0"/>
                <w:sz w:val="24"/>
                <w:lang/>
              </w:rPr>
              <w:t>26</w:t>
            </w:r>
          </w:p>
        </w:tc>
        <w:tc>
          <w:tcPr>
            <w:tcW w:w="3260" w:type="dxa"/>
            <w:tcBorders>
              <w:top w:val="nil"/>
              <w:left w:val="nil"/>
              <w:bottom w:val="single" w:sz="4" w:space="0" w:color="auto"/>
              <w:right w:val="single" w:sz="4" w:space="0" w:color="auto"/>
            </w:tcBorders>
            <w:vAlign w:val="center"/>
          </w:tcPr>
          <w:p w:rsidR="00105265" w:rsidRDefault="00105265">
            <w:pPr>
              <w:widowControl/>
              <w:jc w:val="left"/>
              <w:textAlignment w:val="center"/>
              <w:rPr>
                <w:rFonts w:ascii="Dialog" w:eastAsia="Times New Roman" w:hAnsi="Dialog" w:cs="Dialog"/>
                <w:color w:val="000000"/>
                <w:kern w:val="0"/>
                <w:sz w:val="24"/>
                <w:lang/>
              </w:rPr>
            </w:pPr>
            <w:r>
              <w:rPr>
                <w:rFonts w:ascii="宋体" w:hAnsi="宋体" w:cs="宋体" w:hint="eastAsia"/>
                <w:color w:val="000000"/>
                <w:kern w:val="0"/>
                <w:sz w:val="24"/>
                <w:lang/>
              </w:rPr>
              <w:t>劳务费</w:t>
            </w:r>
          </w:p>
        </w:tc>
        <w:tc>
          <w:tcPr>
            <w:tcW w:w="1559" w:type="dxa"/>
            <w:gridSpan w:val="2"/>
            <w:tcBorders>
              <w:top w:val="nil"/>
              <w:left w:val="nil"/>
              <w:bottom w:val="single" w:sz="4" w:space="0" w:color="auto"/>
              <w:right w:val="single" w:sz="4" w:space="0" w:color="auto"/>
            </w:tcBorders>
            <w:vAlign w:val="center"/>
          </w:tcPr>
          <w:p w:rsidR="00105265" w:rsidRDefault="00105265">
            <w:pPr>
              <w:widowControl/>
              <w:jc w:val="left"/>
              <w:textAlignment w:val="center"/>
              <w:rPr>
                <w:rFonts w:ascii="Dialog" w:eastAsia="Times New Roman" w:hAnsi="Dialog" w:cs="Dialog"/>
                <w:color w:val="000000"/>
                <w:kern w:val="0"/>
                <w:sz w:val="24"/>
                <w:lang/>
              </w:rPr>
            </w:pPr>
            <w:r>
              <w:rPr>
                <w:rFonts w:ascii="仿宋_GB2312" w:eastAsia="仿宋_GB2312" w:hAnsi="宋体" w:cs="宋体"/>
                <w:color w:val="000000"/>
                <w:kern w:val="0"/>
                <w:sz w:val="20"/>
                <w:szCs w:val="20"/>
              </w:rPr>
              <w:t>2.62</w:t>
            </w:r>
          </w:p>
        </w:tc>
        <w:tc>
          <w:tcPr>
            <w:tcW w:w="1418" w:type="dxa"/>
            <w:gridSpan w:val="2"/>
            <w:tcBorders>
              <w:top w:val="nil"/>
              <w:left w:val="nil"/>
              <w:bottom w:val="single" w:sz="4" w:space="0" w:color="auto"/>
              <w:right w:val="single" w:sz="4" w:space="0" w:color="auto"/>
            </w:tcBorders>
            <w:vAlign w:val="center"/>
          </w:tcPr>
          <w:p w:rsidR="00105265" w:rsidRDefault="00105265">
            <w:pPr>
              <w:widowControl/>
              <w:jc w:val="left"/>
              <w:textAlignment w:val="center"/>
              <w:rPr>
                <w:rFonts w:ascii="Dialog" w:eastAsia="Times New Roman" w:hAnsi="Dialog" w:cs="Dialog"/>
                <w:color w:val="000000"/>
                <w:kern w:val="0"/>
                <w:sz w:val="24"/>
                <w:lang/>
              </w:rPr>
            </w:pPr>
            <w:r>
              <w:rPr>
                <w:rFonts w:ascii="Dialog" w:eastAsia="Times New Roman" w:hAnsi="Dialog" w:cs="Dialog"/>
                <w:color w:val="000000"/>
                <w:kern w:val="0"/>
                <w:sz w:val="24"/>
                <w:lang/>
              </w:rPr>
              <w:t>0</w:t>
            </w:r>
          </w:p>
        </w:tc>
        <w:tc>
          <w:tcPr>
            <w:tcW w:w="1417" w:type="dxa"/>
            <w:tcBorders>
              <w:top w:val="nil"/>
              <w:left w:val="nil"/>
              <w:bottom w:val="single" w:sz="4" w:space="0" w:color="auto"/>
              <w:right w:val="single" w:sz="4" w:space="0" w:color="auto"/>
            </w:tcBorders>
            <w:vAlign w:val="center"/>
          </w:tcPr>
          <w:p w:rsidR="00105265" w:rsidRDefault="00105265">
            <w:pPr>
              <w:widowControl/>
              <w:jc w:val="left"/>
              <w:textAlignment w:val="center"/>
              <w:rPr>
                <w:rFonts w:ascii="仿宋_GB2312" w:eastAsia="仿宋_GB2312" w:hAnsi="宋体" w:cs="宋体"/>
                <w:color w:val="000000"/>
                <w:kern w:val="0"/>
                <w:sz w:val="20"/>
                <w:szCs w:val="20"/>
              </w:rPr>
            </w:pPr>
            <w:r>
              <w:rPr>
                <w:rFonts w:ascii="仿宋_GB2312" w:eastAsia="仿宋_GB2312" w:hAnsi="宋体" w:cs="宋体"/>
                <w:color w:val="000000"/>
                <w:kern w:val="0"/>
                <w:sz w:val="20"/>
                <w:szCs w:val="20"/>
              </w:rPr>
              <w:t>2.62</w:t>
            </w:r>
          </w:p>
        </w:tc>
      </w:tr>
      <w:tr w:rsidR="00105265">
        <w:trPr>
          <w:trHeight w:val="402"/>
        </w:trPr>
        <w:tc>
          <w:tcPr>
            <w:tcW w:w="582" w:type="dxa"/>
            <w:tcBorders>
              <w:top w:val="nil"/>
              <w:left w:val="single" w:sz="4" w:space="0" w:color="auto"/>
              <w:bottom w:val="single" w:sz="4" w:space="0" w:color="auto"/>
              <w:right w:val="single" w:sz="4" w:space="0" w:color="auto"/>
            </w:tcBorders>
            <w:vAlign w:val="center"/>
          </w:tcPr>
          <w:p w:rsidR="00105265" w:rsidRDefault="00105265">
            <w:pPr>
              <w:widowControl/>
              <w:jc w:val="left"/>
              <w:textAlignment w:val="center"/>
              <w:rPr>
                <w:rFonts w:ascii="仿宋_GB2312" w:eastAsia="仿宋_GB2312" w:hAnsi="宋体" w:cs="宋体"/>
                <w:color w:val="000000"/>
                <w:kern w:val="0"/>
                <w:sz w:val="20"/>
                <w:szCs w:val="20"/>
              </w:rPr>
            </w:pPr>
            <w:r>
              <w:rPr>
                <w:rFonts w:ascii="Dialog" w:eastAsia="Times New Roman" w:hAnsi="Dialog" w:cs="Dialog"/>
                <w:color w:val="000000"/>
                <w:kern w:val="0"/>
                <w:sz w:val="24"/>
                <w:lang/>
              </w:rPr>
              <w:t>302</w:t>
            </w:r>
          </w:p>
        </w:tc>
        <w:tc>
          <w:tcPr>
            <w:tcW w:w="851" w:type="dxa"/>
            <w:tcBorders>
              <w:top w:val="nil"/>
              <w:left w:val="nil"/>
              <w:bottom w:val="single" w:sz="4" w:space="0" w:color="auto"/>
              <w:right w:val="single" w:sz="4" w:space="0" w:color="auto"/>
            </w:tcBorders>
            <w:vAlign w:val="center"/>
          </w:tcPr>
          <w:p w:rsidR="00105265" w:rsidRDefault="00105265">
            <w:pPr>
              <w:widowControl/>
              <w:jc w:val="left"/>
              <w:textAlignment w:val="center"/>
              <w:rPr>
                <w:rFonts w:ascii="仿宋_GB2312" w:eastAsia="仿宋_GB2312" w:hAnsi="宋体" w:cs="宋体"/>
                <w:color w:val="000000"/>
                <w:kern w:val="0"/>
                <w:sz w:val="20"/>
                <w:szCs w:val="20"/>
              </w:rPr>
            </w:pPr>
            <w:r>
              <w:rPr>
                <w:rFonts w:ascii="Dialog" w:eastAsia="Times New Roman" w:hAnsi="Dialog" w:cs="Dialog"/>
                <w:color w:val="000000"/>
                <w:kern w:val="0"/>
                <w:sz w:val="24"/>
                <w:lang/>
              </w:rPr>
              <w:t>28</w:t>
            </w:r>
          </w:p>
        </w:tc>
        <w:tc>
          <w:tcPr>
            <w:tcW w:w="3260" w:type="dxa"/>
            <w:tcBorders>
              <w:top w:val="nil"/>
              <w:left w:val="nil"/>
              <w:bottom w:val="single" w:sz="4" w:space="0" w:color="auto"/>
              <w:right w:val="single" w:sz="4" w:space="0" w:color="auto"/>
            </w:tcBorders>
            <w:vAlign w:val="center"/>
          </w:tcPr>
          <w:p w:rsidR="00105265" w:rsidRDefault="00105265">
            <w:pPr>
              <w:widowControl/>
              <w:jc w:val="left"/>
              <w:textAlignment w:val="center"/>
              <w:rPr>
                <w:rFonts w:ascii="仿宋_GB2312" w:eastAsia="仿宋_GB2312" w:hAnsi="宋体" w:cs="宋体"/>
                <w:color w:val="000000"/>
                <w:kern w:val="0"/>
                <w:sz w:val="20"/>
                <w:szCs w:val="20"/>
              </w:rPr>
            </w:pPr>
            <w:r>
              <w:rPr>
                <w:rFonts w:ascii="宋体" w:hAnsi="宋体" w:cs="宋体" w:hint="eastAsia"/>
                <w:color w:val="000000"/>
                <w:kern w:val="0"/>
                <w:sz w:val="24"/>
                <w:lang/>
              </w:rPr>
              <w:t>工会经费</w:t>
            </w:r>
          </w:p>
        </w:tc>
        <w:tc>
          <w:tcPr>
            <w:tcW w:w="1559" w:type="dxa"/>
            <w:gridSpan w:val="2"/>
            <w:tcBorders>
              <w:top w:val="nil"/>
              <w:left w:val="nil"/>
              <w:bottom w:val="single" w:sz="4" w:space="0" w:color="auto"/>
              <w:right w:val="single" w:sz="4" w:space="0" w:color="auto"/>
            </w:tcBorders>
            <w:vAlign w:val="center"/>
          </w:tcPr>
          <w:p w:rsidR="00105265" w:rsidRDefault="00105265">
            <w:pPr>
              <w:widowControl/>
              <w:jc w:val="left"/>
              <w:textAlignment w:val="center"/>
              <w:rPr>
                <w:rFonts w:ascii="仿宋_GB2312" w:eastAsia="仿宋_GB2312" w:hAnsi="宋体" w:cs="宋体"/>
                <w:color w:val="000000"/>
                <w:kern w:val="0"/>
                <w:sz w:val="20"/>
                <w:szCs w:val="20"/>
              </w:rPr>
            </w:pPr>
            <w:r>
              <w:rPr>
                <w:rFonts w:ascii="仿宋_GB2312" w:eastAsia="仿宋_GB2312" w:hAnsi="宋体" w:cs="宋体"/>
                <w:color w:val="000000"/>
                <w:kern w:val="0"/>
                <w:sz w:val="20"/>
                <w:szCs w:val="20"/>
              </w:rPr>
              <w:t>1.21</w:t>
            </w:r>
          </w:p>
        </w:tc>
        <w:tc>
          <w:tcPr>
            <w:tcW w:w="1418" w:type="dxa"/>
            <w:gridSpan w:val="2"/>
            <w:tcBorders>
              <w:top w:val="nil"/>
              <w:left w:val="nil"/>
              <w:bottom w:val="single" w:sz="4" w:space="0" w:color="auto"/>
              <w:right w:val="single" w:sz="4" w:space="0" w:color="auto"/>
            </w:tcBorders>
            <w:vAlign w:val="center"/>
          </w:tcPr>
          <w:p w:rsidR="00105265" w:rsidRDefault="00105265">
            <w:pPr>
              <w:widowControl/>
              <w:jc w:val="left"/>
              <w:textAlignment w:val="center"/>
              <w:rPr>
                <w:rFonts w:ascii="仿宋_GB2312" w:eastAsia="仿宋_GB2312" w:hAnsi="宋体" w:cs="宋体"/>
                <w:color w:val="000000"/>
                <w:kern w:val="0"/>
                <w:sz w:val="20"/>
                <w:szCs w:val="20"/>
              </w:rPr>
            </w:pPr>
            <w:r>
              <w:rPr>
                <w:rFonts w:ascii="Dialog" w:eastAsia="Times New Roman" w:hAnsi="Dialog" w:cs="Dialog"/>
                <w:color w:val="000000"/>
                <w:kern w:val="0"/>
                <w:sz w:val="24"/>
                <w:lang/>
              </w:rPr>
              <w:t>0</w:t>
            </w:r>
          </w:p>
        </w:tc>
        <w:tc>
          <w:tcPr>
            <w:tcW w:w="1417" w:type="dxa"/>
            <w:tcBorders>
              <w:top w:val="nil"/>
              <w:left w:val="nil"/>
              <w:bottom w:val="single" w:sz="4" w:space="0" w:color="auto"/>
              <w:right w:val="single" w:sz="4" w:space="0" w:color="auto"/>
            </w:tcBorders>
            <w:vAlign w:val="center"/>
          </w:tcPr>
          <w:p w:rsidR="00105265" w:rsidRDefault="00105265">
            <w:pPr>
              <w:widowControl/>
              <w:jc w:val="left"/>
              <w:textAlignment w:val="center"/>
              <w:rPr>
                <w:rFonts w:ascii="仿宋_GB2312" w:eastAsia="仿宋_GB2312" w:hAnsi="宋体" w:cs="宋体"/>
                <w:color w:val="000000"/>
                <w:kern w:val="0"/>
                <w:sz w:val="20"/>
                <w:szCs w:val="20"/>
              </w:rPr>
            </w:pPr>
            <w:r>
              <w:rPr>
                <w:rFonts w:ascii="仿宋_GB2312" w:eastAsia="仿宋_GB2312" w:hAnsi="宋体" w:cs="宋体"/>
                <w:color w:val="000000"/>
                <w:kern w:val="0"/>
                <w:sz w:val="20"/>
                <w:szCs w:val="20"/>
              </w:rPr>
              <w:t>1.21</w:t>
            </w:r>
          </w:p>
        </w:tc>
      </w:tr>
      <w:tr w:rsidR="00105265">
        <w:trPr>
          <w:trHeight w:val="402"/>
        </w:trPr>
        <w:tc>
          <w:tcPr>
            <w:tcW w:w="582" w:type="dxa"/>
            <w:tcBorders>
              <w:top w:val="nil"/>
              <w:left w:val="single" w:sz="4" w:space="0" w:color="auto"/>
              <w:bottom w:val="single" w:sz="4" w:space="0" w:color="auto"/>
              <w:right w:val="single" w:sz="4" w:space="0" w:color="auto"/>
            </w:tcBorders>
            <w:vAlign w:val="center"/>
          </w:tcPr>
          <w:p w:rsidR="00105265" w:rsidRDefault="00105265">
            <w:pPr>
              <w:widowControl/>
              <w:jc w:val="left"/>
              <w:textAlignment w:val="center"/>
              <w:rPr>
                <w:rFonts w:ascii="仿宋_GB2312" w:eastAsia="仿宋_GB2312" w:hAnsi="宋体" w:cs="宋体"/>
                <w:color w:val="000000"/>
                <w:kern w:val="0"/>
                <w:sz w:val="20"/>
                <w:szCs w:val="20"/>
              </w:rPr>
            </w:pPr>
            <w:r>
              <w:rPr>
                <w:rFonts w:ascii="Dialog" w:eastAsia="Times New Roman" w:hAnsi="Dialog" w:cs="Dialog"/>
                <w:color w:val="000000"/>
                <w:kern w:val="0"/>
                <w:sz w:val="24"/>
                <w:lang/>
              </w:rPr>
              <w:t>302</w:t>
            </w:r>
          </w:p>
        </w:tc>
        <w:tc>
          <w:tcPr>
            <w:tcW w:w="851" w:type="dxa"/>
            <w:tcBorders>
              <w:top w:val="nil"/>
              <w:left w:val="nil"/>
              <w:bottom w:val="single" w:sz="4" w:space="0" w:color="auto"/>
              <w:right w:val="single" w:sz="4" w:space="0" w:color="auto"/>
            </w:tcBorders>
            <w:vAlign w:val="center"/>
          </w:tcPr>
          <w:p w:rsidR="00105265" w:rsidRDefault="00105265">
            <w:pPr>
              <w:widowControl/>
              <w:jc w:val="left"/>
              <w:textAlignment w:val="center"/>
              <w:rPr>
                <w:rFonts w:ascii="仿宋_GB2312" w:eastAsia="仿宋_GB2312" w:hAnsi="宋体" w:cs="宋体"/>
                <w:color w:val="000000"/>
                <w:kern w:val="0"/>
                <w:sz w:val="20"/>
                <w:szCs w:val="20"/>
              </w:rPr>
            </w:pPr>
            <w:r>
              <w:rPr>
                <w:rFonts w:ascii="Dialog" w:eastAsia="Times New Roman" w:hAnsi="Dialog" w:cs="Dialog"/>
                <w:color w:val="000000"/>
                <w:kern w:val="0"/>
                <w:sz w:val="24"/>
                <w:lang/>
              </w:rPr>
              <w:t>29</w:t>
            </w:r>
          </w:p>
        </w:tc>
        <w:tc>
          <w:tcPr>
            <w:tcW w:w="3260" w:type="dxa"/>
            <w:tcBorders>
              <w:top w:val="nil"/>
              <w:left w:val="nil"/>
              <w:bottom w:val="single" w:sz="4" w:space="0" w:color="auto"/>
              <w:right w:val="single" w:sz="4" w:space="0" w:color="auto"/>
            </w:tcBorders>
            <w:vAlign w:val="center"/>
          </w:tcPr>
          <w:p w:rsidR="00105265" w:rsidRDefault="00105265">
            <w:pPr>
              <w:widowControl/>
              <w:jc w:val="left"/>
              <w:textAlignment w:val="center"/>
              <w:rPr>
                <w:rFonts w:ascii="仿宋_GB2312" w:eastAsia="仿宋_GB2312" w:hAnsi="宋体" w:cs="宋体"/>
                <w:color w:val="000000"/>
                <w:kern w:val="0"/>
                <w:sz w:val="20"/>
                <w:szCs w:val="20"/>
              </w:rPr>
            </w:pPr>
            <w:r>
              <w:rPr>
                <w:rFonts w:ascii="宋体" w:hAnsi="宋体" w:cs="宋体" w:hint="eastAsia"/>
                <w:color w:val="000000"/>
                <w:kern w:val="0"/>
                <w:sz w:val="24"/>
                <w:lang/>
              </w:rPr>
              <w:t>福利费</w:t>
            </w:r>
          </w:p>
        </w:tc>
        <w:tc>
          <w:tcPr>
            <w:tcW w:w="1559" w:type="dxa"/>
            <w:gridSpan w:val="2"/>
            <w:tcBorders>
              <w:top w:val="nil"/>
              <w:left w:val="nil"/>
              <w:bottom w:val="single" w:sz="4" w:space="0" w:color="auto"/>
              <w:right w:val="single" w:sz="4" w:space="0" w:color="auto"/>
            </w:tcBorders>
            <w:vAlign w:val="center"/>
          </w:tcPr>
          <w:p w:rsidR="00105265" w:rsidRDefault="00105265">
            <w:pPr>
              <w:widowControl/>
              <w:jc w:val="left"/>
              <w:textAlignment w:val="center"/>
              <w:rPr>
                <w:rFonts w:ascii="仿宋_GB2312" w:eastAsia="仿宋_GB2312" w:hAnsi="宋体" w:cs="宋体"/>
                <w:color w:val="000000"/>
                <w:kern w:val="0"/>
                <w:sz w:val="20"/>
                <w:szCs w:val="20"/>
              </w:rPr>
            </w:pPr>
            <w:r>
              <w:rPr>
                <w:rFonts w:ascii="仿宋_GB2312" w:eastAsia="仿宋_GB2312" w:hAnsi="宋体" w:cs="宋体"/>
                <w:color w:val="000000"/>
                <w:kern w:val="0"/>
                <w:sz w:val="20"/>
                <w:szCs w:val="20"/>
              </w:rPr>
              <w:t>2.77</w:t>
            </w:r>
          </w:p>
        </w:tc>
        <w:tc>
          <w:tcPr>
            <w:tcW w:w="1418" w:type="dxa"/>
            <w:gridSpan w:val="2"/>
            <w:tcBorders>
              <w:top w:val="nil"/>
              <w:left w:val="nil"/>
              <w:bottom w:val="single" w:sz="4" w:space="0" w:color="auto"/>
              <w:right w:val="single" w:sz="4" w:space="0" w:color="auto"/>
            </w:tcBorders>
            <w:vAlign w:val="center"/>
          </w:tcPr>
          <w:p w:rsidR="00105265" w:rsidRDefault="00105265">
            <w:pPr>
              <w:widowControl/>
              <w:jc w:val="left"/>
              <w:textAlignment w:val="center"/>
              <w:rPr>
                <w:rFonts w:ascii="仿宋_GB2312" w:eastAsia="仿宋_GB2312" w:hAnsi="宋体" w:cs="宋体"/>
                <w:color w:val="000000"/>
                <w:kern w:val="0"/>
                <w:sz w:val="20"/>
                <w:szCs w:val="20"/>
              </w:rPr>
            </w:pPr>
            <w:r>
              <w:rPr>
                <w:rFonts w:ascii="Dialog" w:eastAsia="Times New Roman" w:hAnsi="Dialog" w:cs="Dialog"/>
                <w:color w:val="000000"/>
                <w:kern w:val="0"/>
                <w:sz w:val="24"/>
                <w:lang/>
              </w:rPr>
              <w:t>0</w:t>
            </w:r>
          </w:p>
        </w:tc>
        <w:tc>
          <w:tcPr>
            <w:tcW w:w="1417" w:type="dxa"/>
            <w:tcBorders>
              <w:top w:val="nil"/>
              <w:left w:val="nil"/>
              <w:bottom w:val="single" w:sz="4" w:space="0" w:color="auto"/>
              <w:right w:val="single" w:sz="4" w:space="0" w:color="auto"/>
            </w:tcBorders>
            <w:vAlign w:val="center"/>
          </w:tcPr>
          <w:p w:rsidR="00105265" w:rsidRDefault="00105265">
            <w:pPr>
              <w:widowControl/>
              <w:jc w:val="left"/>
              <w:textAlignment w:val="center"/>
              <w:rPr>
                <w:rFonts w:ascii="仿宋_GB2312" w:eastAsia="仿宋_GB2312" w:hAnsi="宋体" w:cs="宋体"/>
                <w:color w:val="000000"/>
                <w:kern w:val="0"/>
                <w:sz w:val="20"/>
                <w:szCs w:val="20"/>
              </w:rPr>
            </w:pPr>
            <w:r>
              <w:rPr>
                <w:rFonts w:ascii="仿宋_GB2312" w:eastAsia="仿宋_GB2312" w:hAnsi="宋体" w:cs="宋体"/>
                <w:color w:val="000000"/>
                <w:kern w:val="0"/>
                <w:sz w:val="20"/>
                <w:szCs w:val="20"/>
              </w:rPr>
              <w:t>2.77</w:t>
            </w:r>
          </w:p>
        </w:tc>
      </w:tr>
      <w:tr w:rsidR="00105265">
        <w:trPr>
          <w:trHeight w:val="402"/>
        </w:trPr>
        <w:tc>
          <w:tcPr>
            <w:tcW w:w="582" w:type="dxa"/>
            <w:tcBorders>
              <w:top w:val="nil"/>
              <w:left w:val="single" w:sz="4" w:space="0" w:color="auto"/>
              <w:bottom w:val="single" w:sz="4" w:space="0" w:color="auto"/>
              <w:right w:val="single" w:sz="4" w:space="0" w:color="auto"/>
            </w:tcBorders>
            <w:vAlign w:val="center"/>
          </w:tcPr>
          <w:p w:rsidR="00105265" w:rsidRDefault="00105265">
            <w:pPr>
              <w:widowControl/>
              <w:jc w:val="left"/>
              <w:textAlignment w:val="center"/>
              <w:rPr>
                <w:rFonts w:ascii="Dialog" w:eastAsia="Times New Roman" w:hAnsi="Dialog" w:cs="Dialog"/>
                <w:color w:val="000000"/>
                <w:kern w:val="0"/>
                <w:sz w:val="24"/>
                <w:lang/>
              </w:rPr>
            </w:pPr>
            <w:r>
              <w:rPr>
                <w:rFonts w:ascii="Dialog" w:eastAsia="Times New Roman" w:hAnsi="Dialog" w:cs="Dialog"/>
                <w:color w:val="000000"/>
                <w:kern w:val="0"/>
                <w:sz w:val="24"/>
                <w:lang/>
              </w:rPr>
              <w:t>302</w:t>
            </w:r>
          </w:p>
        </w:tc>
        <w:tc>
          <w:tcPr>
            <w:tcW w:w="851" w:type="dxa"/>
            <w:tcBorders>
              <w:top w:val="nil"/>
              <w:left w:val="nil"/>
              <w:bottom w:val="single" w:sz="4" w:space="0" w:color="auto"/>
              <w:right w:val="single" w:sz="4" w:space="0" w:color="auto"/>
            </w:tcBorders>
            <w:vAlign w:val="center"/>
          </w:tcPr>
          <w:p w:rsidR="00105265" w:rsidRDefault="00105265">
            <w:pPr>
              <w:widowControl/>
              <w:jc w:val="left"/>
              <w:textAlignment w:val="center"/>
              <w:rPr>
                <w:rFonts w:ascii="Dialog" w:eastAsia="Times New Roman" w:hAnsi="Dialog" w:cs="Dialog"/>
                <w:color w:val="000000"/>
                <w:kern w:val="0"/>
                <w:sz w:val="24"/>
                <w:lang/>
              </w:rPr>
            </w:pPr>
            <w:r>
              <w:rPr>
                <w:rFonts w:ascii="Dialog" w:eastAsia="Times New Roman" w:hAnsi="Dialog" w:cs="Dialog"/>
                <w:color w:val="000000"/>
                <w:kern w:val="0"/>
                <w:sz w:val="24"/>
                <w:lang/>
              </w:rPr>
              <w:t>31</w:t>
            </w:r>
          </w:p>
        </w:tc>
        <w:tc>
          <w:tcPr>
            <w:tcW w:w="3260" w:type="dxa"/>
            <w:tcBorders>
              <w:top w:val="nil"/>
              <w:left w:val="nil"/>
              <w:bottom w:val="single" w:sz="4" w:space="0" w:color="auto"/>
              <w:right w:val="single" w:sz="4" w:space="0" w:color="auto"/>
            </w:tcBorders>
            <w:vAlign w:val="center"/>
          </w:tcPr>
          <w:p w:rsidR="00105265" w:rsidRDefault="00105265">
            <w:pPr>
              <w:widowControl/>
              <w:jc w:val="left"/>
              <w:textAlignment w:val="center"/>
              <w:rPr>
                <w:rFonts w:ascii="Dialog" w:eastAsia="Times New Roman" w:hAnsi="Dialog" w:cs="Dialog"/>
                <w:color w:val="000000"/>
                <w:kern w:val="0"/>
                <w:sz w:val="24"/>
                <w:lang/>
              </w:rPr>
            </w:pPr>
            <w:r>
              <w:rPr>
                <w:rFonts w:ascii="宋体" w:hAnsi="宋体" w:cs="宋体" w:hint="eastAsia"/>
                <w:color w:val="000000"/>
                <w:kern w:val="0"/>
                <w:sz w:val="24"/>
                <w:lang/>
              </w:rPr>
              <w:t>公务车运行维护费</w:t>
            </w:r>
          </w:p>
        </w:tc>
        <w:tc>
          <w:tcPr>
            <w:tcW w:w="1559" w:type="dxa"/>
            <w:gridSpan w:val="2"/>
            <w:tcBorders>
              <w:top w:val="nil"/>
              <w:left w:val="nil"/>
              <w:bottom w:val="single" w:sz="4" w:space="0" w:color="auto"/>
              <w:right w:val="single" w:sz="4" w:space="0" w:color="auto"/>
            </w:tcBorders>
            <w:vAlign w:val="center"/>
          </w:tcPr>
          <w:p w:rsidR="00105265" w:rsidRDefault="00105265">
            <w:pPr>
              <w:widowControl/>
              <w:jc w:val="left"/>
              <w:textAlignment w:val="center"/>
              <w:rPr>
                <w:rFonts w:ascii="Dialog" w:eastAsia="Times New Roman" w:hAnsi="Dialog" w:cs="Dialog"/>
                <w:color w:val="000000"/>
                <w:kern w:val="0"/>
                <w:sz w:val="24"/>
                <w:lang/>
              </w:rPr>
            </w:pPr>
            <w:r>
              <w:rPr>
                <w:rFonts w:ascii="Dialog" w:eastAsia="Times New Roman" w:hAnsi="Dialog" w:cs="Dialog"/>
                <w:color w:val="000000"/>
                <w:kern w:val="0"/>
                <w:sz w:val="24"/>
                <w:lang/>
              </w:rPr>
              <w:t>5.26</w:t>
            </w:r>
          </w:p>
        </w:tc>
        <w:tc>
          <w:tcPr>
            <w:tcW w:w="1418" w:type="dxa"/>
            <w:gridSpan w:val="2"/>
            <w:tcBorders>
              <w:top w:val="nil"/>
              <w:left w:val="nil"/>
              <w:bottom w:val="single" w:sz="4" w:space="0" w:color="auto"/>
              <w:right w:val="single" w:sz="4" w:space="0" w:color="auto"/>
            </w:tcBorders>
            <w:vAlign w:val="center"/>
          </w:tcPr>
          <w:p w:rsidR="00105265" w:rsidRDefault="00105265">
            <w:pPr>
              <w:widowControl/>
              <w:jc w:val="left"/>
              <w:textAlignment w:val="center"/>
              <w:rPr>
                <w:rFonts w:ascii="Dialog" w:eastAsia="Times New Roman" w:hAnsi="Dialog" w:cs="Dialog"/>
                <w:color w:val="000000"/>
                <w:kern w:val="0"/>
                <w:sz w:val="24"/>
                <w:lang/>
              </w:rPr>
            </w:pPr>
            <w:r>
              <w:rPr>
                <w:rFonts w:ascii="Dialog" w:eastAsia="Times New Roman" w:hAnsi="Dialog" w:cs="Dialog"/>
                <w:color w:val="000000"/>
                <w:kern w:val="0"/>
                <w:sz w:val="24"/>
                <w:lang/>
              </w:rPr>
              <w:t>0</w:t>
            </w:r>
          </w:p>
        </w:tc>
        <w:tc>
          <w:tcPr>
            <w:tcW w:w="1417" w:type="dxa"/>
            <w:tcBorders>
              <w:top w:val="nil"/>
              <w:left w:val="nil"/>
              <w:bottom w:val="single" w:sz="4" w:space="0" w:color="auto"/>
              <w:right w:val="single" w:sz="4" w:space="0" w:color="auto"/>
            </w:tcBorders>
            <w:vAlign w:val="center"/>
          </w:tcPr>
          <w:p w:rsidR="00105265" w:rsidRDefault="00105265">
            <w:pPr>
              <w:widowControl/>
              <w:jc w:val="left"/>
              <w:textAlignment w:val="center"/>
              <w:rPr>
                <w:rFonts w:ascii="Dialog" w:eastAsia="Times New Roman" w:hAnsi="Dialog" w:cs="Dialog"/>
                <w:color w:val="000000"/>
                <w:kern w:val="0"/>
                <w:sz w:val="24"/>
                <w:lang/>
              </w:rPr>
            </w:pPr>
            <w:r>
              <w:rPr>
                <w:rFonts w:ascii="Dialog" w:eastAsia="Times New Roman" w:hAnsi="Dialog" w:cs="Dialog"/>
                <w:color w:val="000000"/>
                <w:kern w:val="0"/>
                <w:sz w:val="24"/>
                <w:lang/>
              </w:rPr>
              <w:t>5.26</w:t>
            </w:r>
          </w:p>
        </w:tc>
      </w:tr>
      <w:tr w:rsidR="00105265">
        <w:trPr>
          <w:trHeight w:val="402"/>
        </w:trPr>
        <w:tc>
          <w:tcPr>
            <w:tcW w:w="582" w:type="dxa"/>
            <w:tcBorders>
              <w:top w:val="nil"/>
              <w:left w:val="single" w:sz="4" w:space="0" w:color="auto"/>
              <w:bottom w:val="single" w:sz="4" w:space="0" w:color="auto"/>
              <w:right w:val="single" w:sz="4" w:space="0" w:color="auto"/>
            </w:tcBorders>
            <w:vAlign w:val="center"/>
          </w:tcPr>
          <w:p w:rsidR="00105265" w:rsidRDefault="00105265">
            <w:pPr>
              <w:widowControl/>
              <w:jc w:val="left"/>
              <w:textAlignment w:val="center"/>
              <w:rPr>
                <w:rFonts w:ascii="Dialog" w:eastAsia="Times New Roman" w:hAnsi="Dialog" w:cs="Dialog"/>
                <w:color w:val="000000"/>
                <w:kern w:val="0"/>
                <w:sz w:val="24"/>
                <w:lang/>
              </w:rPr>
            </w:pPr>
            <w:r>
              <w:rPr>
                <w:rFonts w:ascii="Dialog" w:eastAsia="Times New Roman" w:hAnsi="Dialog" w:cs="Dialog"/>
                <w:color w:val="000000"/>
                <w:kern w:val="0"/>
                <w:sz w:val="24"/>
                <w:lang/>
              </w:rPr>
              <w:t>302</w:t>
            </w:r>
          </w:p>
        </w:tc>
        <w:tc>
          <w:tcPr>
            <w:tcW w:w="851" w:type="dxa"/>
            <w:tcBorders>
              <w:top w:val="nil"/>
              <w:left w:val="nil"/>
              <w:bottom w:val="single" w:sz="4" w:space="0" w:color="auto"/>
              <w:right w:val="single" w:sz="4" w:space="0" w:color="auto"/>
            </w:tcBorders>
            <w:vAlign w:val="center"/>
          </w:tcPr>
          <w:p w:rsidR="00105265" w:rsidRDefault="00105265">
            <w:pPr>
              <w:widowControl/>
              <w:jc w:val="left"/>
              <w:textAlignment w:val="center"/>
              <w:rPr>
                <w:rFonts w:ascii="Dialog" w:eastAsia="Times New Roman" w:hAnsi="Dialog" w:cs="Dialog"/>
                <w:color w:val="000000"/>
                <w:kern w:val="0"/>
                <w:sz w:val="24"/>
                <w:lang/>
              </w:rPr>
            </w:pPr>
            <w:r>
              <w:rPr>
                <w:rFonts w:ascii="Dialog" w:eastAsia="Times New Roman" w:hAnsi="Dialog" w:cs="Dialog"/>
                <w:color w:val="000000"/>
                <w:kern w:val="0"/>
                <w:sz w:val="24"/>
                <w:lang/>
              </w:rPr>
              <w:t>99</w:t>
            </w:r>
          </w:p>
        </w:tc>
        <w:tc>
          <w:tcPr>
            <w:tcW w:w="3260" w:type="dxa"/>
            <w:tcBorders>
              <w:top w:val="nil"/>
              <w:left w:val="nil"/>
              <w:bottom w:val="single" w:sz="4" w:space="0" w:color="auto"/>
              <w:right w:val="single" w:sz="4" w:space="0" w:color="auto"/>
            </w:tcBorders>
            <w:vAlign w:val="center"/>
          </w:tcPr>
          <w:p w:rsidR="00105265" w:rsidRDefault="00105265">
            <w:pPr>
              <w:widowControl/>
              <w:jc w:val="left"/>
              <w:textAlignment w:val="center"/>
              <w:rPr>
                <w:rFonts w:ascii="Dialog" w:eastAsia="Times New Roman" w:hAnsi="Dialog" w:cs="Dialog"/>
                <w:color w:val="000000"/>
                <w:kern w:val="0"/>
                <w:sz w:val="24"/>
                <w:lang/>
              </w:rPr>
            </w:pPr>
            <w:r>
              <w:rPr>
                <w:rFonts w:ascii="宋体" w:hAnsi="宋体" w:cs="宋体" w:hint="eastAsia"/>
                <w:color w:val="000000"/>
                <w:kern w:val="0"/>
                <w:sz w:val="24"/>
                <w:lang/>
              </w:rPr>
              <w:t>其他商品和服务支出</w:t>
            </w:r>
          </w:p>
        </w:tc>
        <w:tc>
          <w:tcPr>
            <w:tcW w:w="1559" w:type="dxa"/>
            <w:gridSpan w:val="2"/>
            <w:tcBorders>
              <w:top w:val="nil"/>
              <w:left w:val="nil"/>
              <w:bottom w:val="single" w:sz="4" w:space="0" w:color="auto"/>
              <w:right w:val="single" w:sz="4" w:space="0" w:color="auto"/>
            </w:tcBorders>
            <w:vAlign w:val="center"/>
          </w:tcPr>
          <w:p w:rsidR="00105265" w:rsidRDefault="00105265">
            <w:pPr>
              <w:widowControl/>
              <w:jc w:val="left"/>
              <w:textAlignment w:val="center"/>
              <w:rPr>
                <w:rFonts w:ascii="Dialog" w:eastAsia="Times New Roman" w:hAnsi="Dialog" w:cs="Dialog"/>
                <w:color w:val="000000"/>
                <w:kern w:val="0"/>
                <w:sz w:val="24"/>
                <w:lang/>
              </w:rPr>
            </w:pPr>
            <w:r>
              <w:rPr>
                <w:rFonts w:ascii="Dialog" w:eastAsia="Times New Roman" w:hAnsi="Dialog" w:cs="Dialog"/>
                <w:color w:val="000000"/>
                <w:kern w:val="0"/>
                <w:sz w:val="24"/>
                <w:lang/>
              </w:rPr>
              <w:t>2.16</w:t>
            </w:r>
          </w:p>
        </w:tc>
        <w:tc>
          <w:tcPr>
            <w:tcW w:w="1418" w:type="dxa"/>
            <w:gridSpan w:val="2"/>
            <w:tcBorders>
              <w:top w:val="nil"/>
              <w:left w:val="nil"/>
              <w:bottom w:val="single" w:sz="4" w:space="0" w:color="auto"/>
              <w:right w:val="single" w:sz="4" w:space="0" w:color="auto"/>
            </w:tcBorders>
            <w:vAlign w:val="center"/>
          </w:tcPr>
          <w:p w:rsidR="00105265" w:rsidRDefault="00105265">
            <w:pPr>
              <w:widowControl/>
              <w:jc w:val="left"/>
              <w:textAlignment w:val="center"/>
              <w:rPr>
                <w:rFonts w:ascii="Dialog" w:eastAsia="Times New Roman" w:hAnsi="Dialog" w:cs="Dialog"/>
                <w:color w:val="000000"/>
                <w:kern w:val="0"/>
                <w:sz w:val="24"/>
                <w:lang/>
              </w:rPr>
            </w:pPr>
            <w:r>
              <w:rPr>
                <w:rFonts w:ascii="Dialog" w:eastAsia="Times New Roman" w:hAnsi="Dialog" w:cs="Dialog"/>
                <w:color w:val="000000"/>
                <w:kern w:val="0"/>
                <w:sz w:val="24"/>
                <w:lang/>
              </w:rPr>
              <w:t>0</w:t>
            </w:r>
          </w:p>
        </w:tc>
        <w:tc>
          <w:tcPr>
            <w:tcW w:w="1417" w:type="dxa"/>
            <w:tcBorders>
              <w:top w:val="nil"/>
              <w:left w:val="nil"/>
              <w:bottom w:val="single" w:sz="4" w:space="0" w:color="auto"/>
              <w:right w:val="single" w:sz="4" w:space="0" w:color="auto"/>
            </w:tcBorders>
            <w:vAlign w:val="center"/>
          </w:tcPr>
          <w:p w:rsidR="00105265" w:rsidRDefault="00105265">
            <w:pPr>
              <w:widowControl/>
              <w:jc w:val="left"/>
              <w:textAlignment w:val="center"/>
              <w:rPr>
                <w:rFonts w:ascii="Dialog" w:eastAsia="Times New Roman" w:hAnsi="Dialog" w:cs="Dialog"/>
                <w:color w:val="000000"/>
                <w:kern w:val="0"/>
                <w:sz w:val="24"/>
                <w:lang/>
              </w:rPr>
            </w:pPr>
            <w:r>
              <w:rPr>
                <w:rFonts w:ascii="Dialog" w:eastAsia="Times New Roman" w:hAnsi="Dialog" w:cs="Dialog"/>
                <w:color w:val="000000"/>
                <w:kern w:val="0"/>
                <w:sz w:val="24"/>
                <w:lang/>
              </w:rPr>
              <w:t>2.16</w:t>
            </w:r>
          </w:p>
        </w:tc>
      </w:tr>
      <w:tr w:rsidR="00105265">
        <w:trPr>
          <w:trHeight w:val="402"/>
        </w:trPr>
        <w:tc>
          <w:tcPr>
            <w:tcW w:w="582" w:type="dxa"/>
            <w:tcBorders>
              <w:top w:val="nil"/>
              <w:left w:val="single" w:sz="4" w:space="0" w:color="auto"/>
              <w:bottom w:val="single" w:sz="4" w:space="0" w:color="auto"/>
              <w:right w:val="single" w:sz="4" w:space="0" w:color="auto"/>
            </w:tcBorders>
            <w:vAlign w:val="center"/>
          </w:tcPr>
          <w:p w:rsidR="00105265" w:rsidRDefault="00105265">
            <w:pPr>
              <w:widowControl/>
              <w:jc w:val="left"/>
              <w:textAlignment w:val="center"/>
              <w:rPr>
                <w:rFonts w:ascii="Dialog" w:eastAsia="Times New Roman" w:hAnsi="Dialog" w:cs="Dialog"/>
                <w:color w:val="000000"/>
                <w:kern w:val="0"/>
                <w:sz w:val="24"/>
                <w:lang/>
              </w:rPr>
            </w:pPr>
            <w:r>
              <w:rPr>
                <w:rFonts w:ascii="Dialog" w:eastAsia="Times New Roman" w:hAnsi="Dialog" w:cs="Dialog"/>
                <w:color w:val="000000"/>
                <w:kern w:val="0"/>
                <w:sz w:val="24"/>
                <w:lang/>
              </w:rPr>
              <w:t>303</w:t>
            </w:r>
          </w:p>
        </w:tc>
        <w:tc>
          <w:tcPr>
            <w:tcW w:w="851" w:type="dxa"/>
            <w:tcBorders>
              <w:top w:val="nil"/>
              <w:left w:val="nil"/>
              <w:bottom w:val="single" w:sz="4" w:space="0" w:color="auto"/>
              <w:right w:val="single" w:sz="4" w:space="0" w:color="auto"/>
            </w:tcBorders>
            <w:vAlign w:val="center"/>
          </w:tcPr>
          <w:p w:rsidR="00105265" w:rsidRDefault="00105265">
            <w:pPr>
              <w:widowControl/>
              <w:jc w:val="left"/>
              <w:textAlignment w:val="center"/>
              <w:rPr>
                <w:rFonts w:ascii="Dialog" w:eastAsia="Times New Roman" w:hAnsi="Dialog" w:cs="Dialog"/>
                <w:color w:val="000000"/>
                <w:kern w:val="0"/>
                <w:sz w:val="24"/>
                <w:lang/>
              </w:rPr>
            </w:pPr>
            <w:r>
              <w:rPr>
                <w:rFonts w:ascii="Dialog" w:eastAsia="Times New Roman" w:hAnsi="Dialog" w:cs="Dialog"/>
                <w:color w:val="000000"/>
                <w:kern w:val="0"/>
                <w:sz w:val="24"/>
                <w:lang/>
              </w:rPr>
              <w:t>09</w:t>
            </w:r>
          </w:p>
        </w:tc>
        <w:tc>
          <w:tcPr>
            <w:tcW w:w="3260" w:type="dxa"/>
            <w:tcBorders>
              <w:top w:val="nil"/>
              <w:left w:val="nil"/>
              <w:bottom w:val="single" w:sz="4" w:space="0" w:color="auto"/>
              <w:right w:val="single" w:sz="4" w:space="0" w:color="auto"/>
            </w:tcBorders>
            <w:vAlign w:val="center"/>
          </w:tcPr>
          <w:p w:rsidR="00105265" w:rsidRDefault="00105265">
            <w:pPr>
              <w:widowControl/>
              <w:jc w:val="left"/>
              <w:textAlignment w:val="center"/>
              <w:rPr>
                <w:rFonts w:ascii="Dialog" w:eastAsia="Times New Roman" w:hAnsi="Dialog" w:cs="Dialog"/>
                <w:color w:val="000000"/>
                <w:kern w:val="0"/>
                <w:sz w:val="24"/>
                <w:lang/>
              </w:rPr>
            </w:pPr>
            <w:r>
              <w:rPr>
                <w:rFonts w:ascii="宋体" w:hAnsi="宋体" w:cs="宋体" w:hint="eastAsia"/>
                <w:color w:val="000000"/>
                <w:kern w:val="0"/>
                <w:sz w:val="24"/>
                <w:lang/>
              </w:rPr>
              <w:t>奖励金</w:t>
            </w:r>
          </w:p>
        </w:tc>
        <w:tc>
          <w:tcPr>
            <w:tcW w:w="1559" w:type="dxa"/>
            <w:gridSpan w:val="2"/>
            <w:tcBorders>
              <w:top w:val="nil"/>
              <w:left w:val="nil"/>
              <w:bottom w:val="single" w:sz="4" w:space="0" w:color="auto"/>
              <w:right w:val="single" w:sz="4" w:space="0" w:color="auto"/>
            </w:tcBorders>
            <w:vAlign w:val="center"/>
          </w:tcPr>
          <w:p w:rsidR="00105265" w:rsidRDefault="00105265">
            <w:pPr>
              <w:widowControl/>
              <w:jc w:val="left"/>
              <w:textAlignment w:val="center"/>
              <w:rPr>
                <w:rFonts w:ascii="Dialog" w:eastAsia="Times New Roman" w:hAnsi="Dialog" w:cs="Dialog"/>
                <w:color w:val="000000"/>
                <w:kern w:val="0"/>
                <w:sz w:val="24"/>
                <w:lang/>
              </w:rPr>
            </w:pPr>
            <w:r>
              <w:rPr>
                <w:rFonts w:ascii="Dialog" w:eastAsia="Times New Roman" w:hAnsi="Dialog" w:cs="Dialog"/>
                <w:color w:val="000000"/>
                <w:kern w:val="0"/>
                <w:sz w:val="24"/>
                <w:lang/>
              </w:rPr>
              <w:t>0.36</w:t>
            </w:r>
          </w:p>
        </w:tc>
        <w:tc>
          <w:tcPr>
            <w:tcW w:w="1418" w:type="dxa"/>
            <w:gridSpan w:val="2"/>
            <w:tcBorders>
              <w:top w:val="nil"/>
              <w:left w:val="nil"/>
              <w:bottom w:val="single" w:sz="4" w:space="0" w:color="auto"/>
              <w:right w:val="single" w:sz="4" w:space="0" w:color="auto"/>
            </w:tcBorders>
            <w:vAlign w:val="center"/>
          </w:tcPr>
          <w:p w:rsidR="00105265" w:rsidRDefault="00105265">
            <w:pPr>
              <w:widowControl/>
              <w:jc w:val="left"/>
              <w:textAlignment w:val="center"/>
              <w:rPr>
                <w:rFonts w:ascii="Dialog" w:eastAsia="Times New Roman" w:hAnsi="Dialog" w:cs="Dialog"/>
                <w:color w:val="000000"/>
                <w:kern w:val="0"/>
                <w:sz w:val="24"/>
                <w:lang/>
              </w:rPr>
            </w:pPr>
            <w:r>
              <w:rPr>
                <w:rFonts w:ascii="Dialog" w:eastAsia="Times New Roman" w:hAnsi="Dialog" w:cs="Dialog"/>
                <w:color w:val="000000"/>
                <w:kern w:val="0"/>
                <w:sz w:val="24"/>
                <w:lang/>
              </w:rPr>
              <w:t>0.36</w:t>
            </w:r>
          </w:p>
        </w:tc>
        <w:tc>
          <w:tcPr>
            <w:tcW w:w="1417" w:type="dxa"/>
            <w:tcBorders>
              <w:top w:val="nil"/>
              <w:left w:val="nil"/>
              <w:bottom w:val="single" w:sz="4" w:space="0" w:color="auto"/>
              <w:right w:val="single" w:sz="4" w:space="0" w:color="auto"/>
            </w:tcBorders>
            <w:vAlign w:val="center"/>
          </w:tcPr>
          <w:p w:rsidR="00105265" w:rsidRDefault="00105265">
            <w:pPr>
              <w:widowControl/>
              <w:jc w:val="left"/>
              <w:textAlignment w:val="center"/>
              <w:rPr>
                <w:rFonts w:ascii="Dialog" w:eastAsia="Times New Roman" w:hAnsi="Dialog" w:cs="Dialog"/>
                <w:color w:val="000000"/>
                <w:kern w:val="0"/>
                <w:sz w:val="24"/>
                <w:lang/>
              </w:rPr>
            </w:pPr>
            <w:r>
              <w:rPr>
                <w:rFonts w:ascii="Dialog" w:eastAsia="Times New Roman" w:hAnsi="Dialog" w:cs="Dialog"/>
                <w:color w:val="000000"/>
                <w:kern w:val="0"/>
                <w:sz w:val="24"/>
                <w:lang/>
              </w:rPr>
              <w:t>0</w:t>
            </w:r>
          </w:p>
        </w:tc>
      </w:tr>
      <w:tr w:rsidR="00105265">
        <w:trPr>
          <w:trHeight w:val="402"/>
        </w:trPr>
        <w:tc>
          <w:tcPr>
            <w:tcW w:w="582" w:type="dxa"/>
            <w:tcBorders>
              <w:top w:val="nil"/>
              <w:left w:val="single" w:sz="4" w:space="0" w:color="auto"/>
              <w:bottom w:val="single" w:sz="4" w:space="0" w:color="auto"/>
              <w:right w:val="single" w:sz="4" w:space="0" w:color="auto"/>
            </w:tcBorders>
            <w:vAlign w:val="center"/>
          </w:tcPr>
          <w:p w:rsidR="00105265" w:rsidRDefault="00105265">
            <w:pPr>
              <w:widowControl/>
              <w:jc w:val="left"/>
              <w:textAlignment w:val="center"/>
              <w:rPr>
                <w:rFonts w:ascii="Dialog" w:eastAsia="Times New Roman" w:hAnsi="Dialog" w:cs="Dialog"/>
                <w:color w:val="000000"/>
                <w:kern w:val="0"/>
                <w:sz w:val="24"/>
                <w:lang/>
              </w:rPr>
            </w:pPr>
            <w:r>
              <w:rPr>
                <w:rFonts w:ascii="Dialog" w:eastAsia="Times New Roman" w:hAnsi="Dialog" w:cs="Dialog"/>
                <w:color w:val="000000"/>
                <w:kern w:val="0"/>
                <w:sz w:val="24"/>
                <w:lang/>
              </w:rPr>
              <w:t>303</w:t>
            </w:r>
          </w:p>
        </w:tc>
        <w:tc>
          <w:tcPr>
            <w:tcW w:w="851" w:type="dxa"/>
            <w:tcBorders>
              <w:top w:val="nil"/>
              <w:left w:val="nil"/>
              <w:bottom w:val="single" w:sz="4" w:space="0" w:color="auto"/>
              <w:right w:val="single" w:sz="4" w:space="0" w:color="auto"/>
            </w:tcBorders>
            <w:vAlign w:val="center"/>
          </w:tcPr>
          <w:p w:rsidR="00105265" w:rsidRDefault="00105265">
            <w:pPr>
              <w:widowControl/>
              <w:jc w:val="left"/>
              <w:textAlignment w:val="center"/>
              <w:rPr>
                <w:rFonts w:ascii="Dialog" w:eastAsia="Times New Roman" w:hAnsi="Dialog" w:cs="Dialog"/>
                <w:color w:val="000000"/>
                <w:kern w:val="0"/>
                <w:sz w:val="24"/>
                <w:lang/>
              </w:rPr>
            </w:pPr>
            <w:r>
              <w:rPr>
                <w:rFonts w:ascii="Dialog" w:eastAsia="Times New Roman" w:hAnsi="Dialog" w:cs="Dialog"/>
                <w:color w:val="000000"/>
                <w:kern w:val="0"/>
                <w:sz w:val="24"/>
                <w:lang/>
              </w:rPr>
              <w:t>14</w:t>
            </w:r>
          </w:p>
        </w:tc>
        <w:tc>
          <w:tcPr>
            <w:tcW w:w="3260" w:type="dxa"/>
            <w:tcBorders>
              <w:top w:val="nil"/>
              <w:left w:val="nil"/>
              <w:bottom w:val="single" w:sz="4" w:space="0" w:color="auto"/>
              <w:right w:val="single" w:sz="4" w:space="0" w:color="auto"/>
            </w:tcBorders>
            <w:vAlign w:val="center"/>
          </w:tcPr>
          <w:p w:rsidR="00105265" w:rsidRDefault="00105265">
            <w:pPr>
              <w:widowControl/>
              <w:jc w:val="left"/>
              <w:textAlignment w:val="center"/>
              <w:rPr>
                <w:rFonts w:ascii="Dialog" w:eastAsia="Times New Roman" w:hAnsi="Dialog" w:cs="Dialog"/>
                <w:color w:val="000000"/>
                <w:kern w:val="0"/>
                <w:sz w:val="24"/>
                <w:lang/>
              </w:rPr>
            </w:pPr>
            <w:r>
              <w:rPr>
                <w:rFonts w:ascii="宋体" w:hAnsi="宋体" w:cs="宋体" w:hint="eastAsia"/>
                <w:color w:val="000000"/>
                <w:kern w:val="0"/>
                <w:sz w:val="24"/>
                <w:lang/>
              </w:rPr>
              <w:t>对个人和家庭的补助支出</w:t>
            </w:r>
          </w:p>
        </w:tc>
        <w:tc>
          <w:tcPr>
            <w:tcW w:w="1559" w:type="dxa"/>
            <w:gridSpan w:val="2"/>
            <w:tcBorders>
              <w:top w:val="nil"/>
              <w:left w:val="nil"/>
              <w:bottom w:val="single" w:sz="4" w:space="0" w:color="auto"/>
              <w:right w:val="single" w:sz="4" w:space="0" w:color="auto"/>
            </w:tcBorders>
            <w:vAlign w:val="center"/>
          </w:tcPr>
          <w:p w:rsidR="00105265" w:rsidRDefault="00105265">
            <w:pPr>
              <w:widowControl/>
              <w:jc w:val="left"/>
              <w:textAlignment w:val="center"/>
              <w:rPr>
                <w:rFonts w:ascii="Dialog" w:eastAsia="Times New Roman" w:hAnsi="Dialog" w:cs="Dialog"/>
                <w:color w:val="000000"/>
                <w:kern w:val="0"/>
                <w:sz w:val="24"/>
                <w:lang/>
              </w:rPr>
            </w:pPr>
            <w:r>
              <w:rPr>
                <w:rFonts w:ascii="Dialog" w:eastAsia="Times New Roman" w:hAnsi="Dialog" w:cs="Dialog"/>
                <w:color w:val="000000"/>
                <w:kern w:val="0"/>
                <w:sz w:val="24"/>
                <w:lang/>
              </w:rPr>
              <w:t>1.9</w:t>
            </w:r>
          </w:p>
        </w:tc>
        <w:tc>
          <w:tcPr>
            <w:tcW w:w="1418" w:type="dxa"/>
            <w:gridSpan w:val="2"/>
            <w:tcBorders>
              <w:top w:val="nil"/>
              <w:left w:val="nil"/>
              <w:bottom w:val="single" w:sz="4" w:space="0" w:color="auto"/>
              <w:right w:val="single" w:sz="4" w:space="0" w:color="auto"/>
            </w:tcBorders>
            <w:vAlign w:val="center"/>
          </w:tcPr>
          <w:p w:rsidR="00105265" w:rsidRDefault="00105265">
            <w:pPr>
              <w:widowControl/>
              <w:jc w:val="left"/>
              <w:textAlignment w:val="center"/>
              <w:rPr>
                <w:rFonts w:ascii="Dialog" w:eastAsia="Times New Roman" w:hAnsi="Dialog" w:cs="Dialog"/>
                <w:color w:val="000000"/>
                <w:kern w:val="0"/>
                <w:sz w:val="24"/>
                <w:lang/>
              </w:rPr>
            </w:pPr>
            <w:r>
              <w:rPr>
                <w:rFonts w:ascii="Dialog" w:eastAsia="Times New Roman" w:hAnsi="Dialog" w:cs="Dialog"/>
                <w:color w:val="000000"/>
                <w:kern w:val="0"/>
                <w:sz w:val="24"/>
                <w:lang/>
              </w:rPr>
              <w:t>1.9</w:t>
            </w:r>
          </w:p>
        </w:tc>
        <w:tc>
          <w:tcPr>
            <w:tcW w:w="1417" w:type="dxa"/>
            <w:tcBorders>
              <w:top w:val="nil"/>
              <w:left w:val="nil"/>
              <w:bottom w:val="single" w:sz="4" w:space="0" w:color="auto"/>
              <w:right w:val="single" w:sz="4" w:space="0" w:color="auto"/>
            </w:tcBorders>
            <w:vAlign w:val="center"/>
          </w:tcPr>
          <w:p w:rsidR="00105265" w:rsidRDefault="00105265">
            <w:pPr>
              <w:widowControl/>
              <w:jc w:val="left"/>
              <w:textAlignment w:val="center"/>
              <w:rPr>
                <w:rFonts w:ascii="Dialog" w:eastAsia="Times New Roman" w:hAnsi="Dialog" w:cs="Dialog"/>
                <w:color w:val="000000"/>
                <w:kern w:val="0"/>
                <w:sz w:val="24"/>
                <w:lang/>
              </w:rPr>
            </w:pPr>
            <w:r>
              <w:rPr>
                <w:rFonts w:ascii="Dialog" w:eastAsia="Times New Roman" w:hAnsi="Dialog" w:cs="Dialog"/>
                <w:color w:val="000000"/>
                <w:kern w:val="0"/>
                <w:sz w:val="24"/>
                <w:lang/>
              </w:rPr>
              <w:t>0</w:t>
            </w:r>
          </w:p>
        </w:tc>
      </w:tr>
      <w:tr w:rsidR="00105265">
        <w:trPr>
          <w:trHeight w:val="402"/>
        </w:trPr>
        <w:tc>
          <w:tcPr>
            <w:tcW w:w="582" w:type="dxa"/>
            <w:tcBorders>
              <w:top w:val="nil"/>
              <w:left w:val="single" w:sz="4" w:space="0" w:color="auto"/>
              <w:bottom w:val="single" w:sz="4" w:space="0" w:color="auto"/>
              <w:right w:val="single" w:sz="4" w:space="0" w:color="auto"/>
            </w:tcBorders>
            <w:vAlign w:val="center"/>
          </w:tcPr>
          <w:p w:rsidR="00105265" w:rsidRDefault="00105265">
            <w:pPr>
              <w:widowControl/>
              <w:jc w:val="left"/>
              <w:textAlignment w:val="center"/>
              <w:rPr>
                <w:rFonts w:ascii="Dialog" w:eastAsia="Times New Roman" w:hAnsi="Dialog" w:cs="Dialog"/>
                <w:color w:val="000000"/>
                <w:kern w:val="0"/>
                <w:sz w:val="24"/>
                <w:lang/>
              </w:rPr>
            </w:pPr>
          </w:p>
        </w:tc>
        <w:tc>
          <w:tcPr>
            <w:tcW w:w="851" w:type="dxa"/>
            <w:tcBorders>
              <w:top w:val="nil"/>
              <w:left w:val="nil"/>
              <w:bottom w:val="single" w:sz="4" w:space="0" w:color="auto"/>
              <w:right w:val="single" w:sz="4" w:space="0" w:color="auto"/>
            </w:tcBorders>
            <w:vAlign w:val="center"/>
          </w:tcPr>
          <w:p w:rsidR="00105265" w:rsidRDefault="00105265">
            <w:pPr>
              <w:widowControl/>
              <w:jc w:val="left"/>
              <w:textAlignment w:val="center"/>
              <w:rPr>
                <w:rFonts w:ascii="Dialog" w:eastAsia="Times New Roman" w:hAnsi="Dialog" w:cs="Dialog"/>
                <w:color w:val="000000"/>
                <w:kern w:val="0"/>
                <w:sz w:val="24"/>
                <w:lang/>
              </w:rPr>
            </w:pPr>
          </w:p>
        </w:tc>
        <w:tc>
          <w:tcPr>
            <w:tcW w:w="3260" w:type="dxa"/>
            <w:tcBorders>
              <w:top w:val="nil"/>
              <w:left w:val="nil"/>
              <w:bottom w:val="single" w:sz="4" w:space="0" w:color="auto"/>
              <w:right w:val="single" w:sz="4" w:space="0" w:color="auto"/>
            </w:tcBorders>
            <w:vAlign w:val="center"/>
          </w:tcPr>
          <w:p w:rsidR="00105265" w:rsidRDefault="00105265">
            <w:pPr>
              <w:widowControl/>
              <w:jc w:val="left"/>
              <w:textAlignment w:val="center"/>
              <w:rPr>
                <w:rFonts w:ascii="Dialog" w:eastAsia="Times New Roman" w:hAnsi="Dialog" w:cs="Dialog"/>
                <w:color w:val="000000"/>
                <w:kern w:val="0"/>
                <w:sz w:val="24"/>
                <w:lang/>
              </w:rPr>
            </w:pPr>
          </w:p>
        </w:tc>
        <w:tc>
          <w:tcPr>
            <w:tcW w:w="1559" w:type="dxa"/>
            <w:gridSpan w:val="2"/>
            <w:tcBorders>
              <w:top w:val="nil"/>
              <w:left w:val="nil"/>
              <w:bottom w:val="single" w:sz="4" w:space="0" w:color="auto"/>
              <w:right w:val="single" w:sz="4" w:space="0" w:color="auto"/>
            </w:tcBorders>
            <w:vAlign w:val="center"/>
          </w:tcPr>
          <w:p w:rsidR="00105265" w:rsidRDefault="00105265">
            <w:pPr>
              <w:widowControl/>
              <w:jc w:val="left"/>
              <w:textAlignment w:val="center"/>
              <w:rPr>
                <w:rFonts w:ascii="Dialog" w:eastAsia="Times New Roman" w:hAnsi="Dialog" w:cs="Dialog"/>
                <w:color w:val="000000"/>
                <w:kern w:val="0"/>
                <w:sz w:val="24"/>
                <w:lang/>
              </w:rPr>
            </w:pPr>
          </w:p>
        </w:tc>
        <w:tc>
          <w:tcPr>
            <w:tcW w:w="1418" w:type="dxa"/>
            <w:gridSpan w:val="2"/>
            <w:tcBorders>
              <w:top w:val="nil"/>
              <w:left w:val="nil"/>
              <w:bottom w:val="single" w:sz="4" w:space="0" w:color="auto"/>
              <w:right w:val="single" w:sz="4" w:space="0" w:color="auto"/>
            </w:tcBorders>
            <w:vAlign w:val="center"/>
          </w:tcPr>
          <w:p w:rsidR="00105265" w:rsidRDefault="00105265">
            <w:pPr>
              <w:widowControl/>
              <w:jc w:val="left"/>
              <w:textAlignment w:val="center"/>
              <w:rPr>
                <w:rFonts w:ascii="Dialog" w:eastAsia="Times New Roman" w:hAnsi="Dialog" w:cs="Dialog"/>
                <w:color w:val="000000"/>
                <w:kern w:val="0"/>
                <w:sz w:val="24"/>
                <w:lang/>
              </w:rPr>
            </w:pPr>
          </w:p>
        </w:tc>
        <w:tc>
          <w:tcPr>
            <w:tcW w:w="1417" w:type="dxa"/>
            <w:tcBorders>
              <w:top w:val="nil"/>
              <w:left w:val="nil"/>
              <w:bottom w:val="single" w:sz="4" w:space="0" w:color="auto"/>
              <w:right w:val="single" w:sz="4" w:space="0" w:color="auto"/>
            </w:tcBorders>
            <w:vAlign w:val="center"/>
          </w:tcPr>
          <w:p w:rsidR="00105265" w:rsidRDefault="00105265">
            <w:pPr>
              <w:widowControl/>
              <w:jc w:val="left"/>
              <w:textAlignment w:val="center"/>
              <w:rPr>
                <w:rFonts w:ascii="Dialog" w:eastAsia="Times New Roman" w:hAnsi="Dialog" w:cs="Dialog"/>
                <w:color w:val="000000"/>
                <w:kern w:val="0"/>
                <w:sz w:val="24"/>
                <w:lang/>
              </w:rPr>
            </w:pPr>
          </w:p>
        </w:tc>
      </w:tr>
      <w:tr w:rsidR="00105265">
        <w:trPr>
          <w:trHeight w:val="427"/>
        </w:trPr>
        <w:tc>
          <w:tcPr>
            <w:tcW w:w="582" w:type="dxa"/>
            <w:tcBorders>
              <w:top w:val="nil"/>
              <w:left w:val="single" w:sz="4" w:space="0" w:color="auto"/>
              <w:bottom w:val="single" w:sz="4" w:space="0" w:color="auto"/>
              <w:right w:val="single" w:sz="4" w:space="0" w:color="auto"/>
            </w:tcBorders>
            <w:vAlign w:val="center"/>
          </w:tcPr>
          <w:p w:rsidR="00105265" w:rsidRDefault="00105265">
            <w:pPr>
              <w:widowControl/>
              <w:jc w:val="left"/>
              <w:textAlignment w:val="center"/>
              <w:rPr>
                <w:rFonts w:ascii="Dialog" w:eastAsia="Times New Roman" w:hAnsi="Dialog" w:cs="Dialog"/>
                <w:color w:val="000000"/>
                <w:kern w:val="0"/>
                <w:sz w:val="24"/>
                <w:lang/>
              </w:rPr>
            </w:pPr>
          </w:p>
        </w:tc>
        <w:tc>
          <w:tcPr>
            <w:tcW w:w="851" w:type="dxa"/>
            <w:tcBorders>
              <w:top w:val="nil"/>
              <w:left w:val="nil"/>
              <w:bottom w:val="single" w:sz="4" w:space="0" w:color="auto"/>
              <w:right w:val="single" w:sz="4" w:space="0" w:color="auto"/>
            </w:tcBorders>
            <w:vAlign w:val="center"/>
          </w:tcPr>
          <w:p w:rsidR="00105265" w:rsidRDefault="00105265">
            <w:pPr>
              <w:widowControl/>
              <w:jc w:val="left"/>
              <w:textAlignment w:val="center"/>
              <w:rPr>
                <w:rFonts w:ascii="Dialog" w:eastAsia="Times New Roman" w:hAnsi="Dialog" w:cs="Dialog"/>
                <w:color w:val="000000"/>
                <w:kern w:val="0"/>
                <w:sz w:val="24"/>
                <w:lang/>
              </w:rPr>
            </w:pPr>
          </w:p>
        </w:tc>
        <w:tc>
          <w:tcPr>
            <w:tcW w:w="3260" w:type="dxa"/>
            <w:tcBorders>
              <w:top w:val="nil"/>
              <w:left w:val="nil"/>
              <w:bottom w:val="single" w:sz="4" w:space="0" w:color="auto"/>
              <w:right w:val="single" w:sz="4" w:space="0" w:color="auto"/>
            </w:tcBorders>
            <w:vAlign w:val="center"/>
          </w:tcPr>
          <w:p w:rsidR="00105265" w:rsidRDefault="00105265">
            <w:pPr>
              <w:widowControl/>
              <w:jc w:val="left"/>
              <w:textAlignment w:val="center"/>
              <w:rPr>
                <w:rFonts w:ascii="Dialog" w:eastAsia="Times New Roman" w:hAnsi="Dialog" w:cs="Dialog"/>
                <w:color w:val="000000"/>
                <w:kern w:val="0"/>
                <w:sz w:val="24"/>
                <w:lang/>
              </w:rPr>
            </w:pPr>
          </w:p>
        </w:tc>
        <w:tc>
          <w:tcPr>
            <w:tcW w:w="1559" w:type="dxa"/>
            <w:gridSpan w:val="2"/>
            <w:tcBorders>
              <w:top w:val="nil"/>
              <w:left w:val="nil"/>
              <w:bottom w:val="single" w:sz="4" w:space="0" w:color="auto"/>
              <w:right w:val="single" w:sz="4" w:space="0" w:color="auto"/>
            </w:tcBorders>
            <w:vAlign w:val="center"/>
          </w:tcPr>
          <w:p w:rsidR="00105265" w:rsidRDefault="00105265">
            <w:pPr>
              <w:widowControl/>
              <w:jc w:val="left"/>
              <w:textAlignment w:val="center"/>
              <w:rPr>
                <w:rFonts w:ascii="Dialog" w:eastAsia="Times New Roman" w:hAnsi="Dialog" w:cs="Dialog"/>
                <w:color w:val="000000"/>
                <w:kern w:val="0"/>
                <w:sz w:val="24"/>
                <w:lang/>
              </w:rPr>
            </w:pPr>
          </w:p>
        </w:tc>
        <w:tc>
          <w:tcPr>
            <w:tcW w:w="1418" w:type="dxa"/>
            <w:gridSpan w:val="2"/>
            <w:tcBorders>
              <w:top w:val="nil"/>
              <w:left w:val="nil"/>
              <w:bottom w:val="single" w:sz="4" w:space="0" w:color="auto"/>
              <w:right w:val="single" w:sz="4" w:space="0" w:color="auto"/>
            </w:tcBorders>
            <w:vAlign w:val="center"/>
          </w:tcPr>
          <w:p w:rsidR="00105265" w:rsidRDefault="00105265">
            <w:pPr>
              <w:widowControl/>
              <w:jc w:val="left"/>
              <w:textAlignment w:val="center"/>
              <w:rPr>
                <w:rFonts w:ascii="Dialog" w:eastAsia="Times New Roman" w:hAnsi="Dialog" w:cs="Dialog"/>
                <w:color w:val="000000"/>
                <w:kern w:val="0"/>
                <w:sz w:val="24"/>
                <w:lang/>
              </w:rPr>
            </w:pPr>
          </w:p>
        </w:tc>
        <w:tc>
          <w:tcPr>
            <w:tcW w:w="1417" w:type="dxa"/>
            <w:tcBorders>
              <w:top w:val="nil"/>
              <w:left w:val="nil"/>
              <w:bottom w:val="single" w:sz="4" w:space="0" w:color="auto"/>
              <w:right w:val="single" w:sz="4" w:space="0" w:color="auto"/>
            </w:tcBorders>
            <w:vAlign w:val="center"/>
          </w:tcPr>
          <w:p w:rsidR="00105265" w:rsidRDefault="00105265">
            <w:pPr>
              <w:widowControl/>
              <w:jc w:val="left"/>
              <w:textAlignment w:val="center"/>
              <w:rPr>
                <w:rFonts w:ascii="Dialog" w:eastAsia="Times New Roman" w:hAnsi="Dialog" w:cs="Dialog"/>
                <w:color w:val="000000"/>
                <w:kern w:val="0"/>
                <w:sz w:val="24"/>
                <w:lang/>
              </w:rPr>
            </w:pPr>
          </w:p>
        </w:tc>
      </w:tr>
      <w:tr w:rsidR="00105265">
        <w:trPr>
          <w:trHeight w:val="402"/>
        </w:trPr>
        <w:tc>
          <w:tcPr>
            <w:tcW w:w="582" w:type="dxa"/>
            <w:tcBorders>
              <w:top w:val="nil"/>
              <w:left w:val="single" w:sz="4" w:space="0" w:color="auto"/>
              <w:bottom w:val="nil"/>
              <w:right w:val="single" w:sz="4" w:space="0" w:color="auto"/>
            </w:tcBorders>
            <w:vAlign w:val="center"/>
          </w:tcPr>
          <w:p w:rsidR="00105265" w:rsidRDefault="00105265">
            <w:pPr>
              <w:widowControl/>
              <w:jc w:val="right"/>
              <w:rPr>
                <w:rFonts w:ascii="仿宋_GB2312" w:eastAsia="仿宋_GB2312" w:hAnsi="宋体" w:cs="宋体"/>
                <w:color w:val="000000"/>
                <w:kern w:val="0"/>
                <w:sz w:val="20"/>
                <w:szCs w:val="20"/>
              </w:rPr>
            </w:pPr>
          </w:p>
        </w:tc>
        <w:tc>
          <w:tcPr>
            <w:tcW w:w="851" w:type="dxa"/>
            <w:tcBorders>
              <w:top w:val="nil"/>
              <w:left w:val="nil"/>
              <w:bottom w:val="nil"/>
              <w:right w:val="single" w:sz="4" w:space="0" w:color="auto"/>
            </w:tcBorders>
            <w:vAlign w:val="center"/>
          </w:tcPr>
          <w:p w:rsidR="00105265" w:rsidRDefault="00105265">
            <w:pPr>
              <w:widowControl/>
              <w:jc w:val="left"/>
              <w:rPr>
                <w:rFonts w:ascii="宋体" w:cs="宋体"/>
                <w:color w:val="000000"/>
                <w:kern w:val="0"/>
                <w:sz w:val="20"/>
                <w:szCs w:val="20"/>
              </w:rPr>
            </w:pPr>
          </w:p>
        </w:tc>
        <w:tc>
          <w:tcPr>
            <w:tcW w:w="3260" w:type="dxa"/>
            <w:tcBorders>
              <w:top w:val="nil"/>
              <w:left w:val="nil"/>
              <w:bottom w:val="nil"/>
              <w:right w:val="single" w:sz="4" w:space="0" w:color="auto"/>
            </w:tcBorders>
            <w:vAlign w:val="center"/>
          </w:tcPr>
          <w:p w:rsidR="00105265" w:rsidRDefault="00105265">
            <w:pPr>
              <w:widowControl/>
              <w:jc w:val="center"/>
              <w:rPr>
                <w:rFonts w:ascii="宋体" w:cs="宋体"/>
                <w:color w:val="000000"/>
                <w:kern w:val="0"/>
                <w:sz w:val="20"/>
                <w:szCs w:val="20"/>
              </w:rPr>
            </w:pPr>
            <w:r>
              <w:rPr>
                <w:rFonts w:ascii="宋体" w:hAnsi="宋体" w:cs="宋体" w:hint="eastAsia"/>
                <w:b/>
                <w:bCs/>
                <w:color w:val="000000"/>
                <w:kern w:val="0"/>
                <w:sz w:val="20"/>
                <w:szCs w:val="20"/>
              </w:rPr>
              <w:t>合计</w:t>
            </w:r>
          </w:p>
        </w:tc>
        <w:tc>
          <w:tcPr>
            <w:tcW w:w="1559" w:type="dxa"/>
            <w:gridSpan w:val="2"/>
            <w:tcBorders>
              <w:top w:val="nil"/>
              <w:left w:val="nil"/>
              <w:bottom w:val="nil"/>
              <w:right w:val="single" w:sz="4" w:space="0" w:color="auto"/>
            </w:tcBorders>
            <w:vAlign w:val="center"/>
          </w:tcPr>
          <w:p w:rsidR="00105265" w:rsidRDefault="00105265">
            <w:pPr>
              <w:widowControl/>
              <w:jc w:val="left"/>
              <w:rPr>
                <w:rFonts w:ascii="宋体" w:cs="宋体"/>
                <w:color w:val="000000"/>
                <w:kern w:val="0"/>
                <w:sz w:val="20"/>
                <w:szCs w:val="20"/>
              </w:rPr>
            </w:pPr>
            <w:r>
              <w:t>182.97</w:t>
            </w:r>
          </w:p>
        </w:tc>
        <w:tc>
          <w:tcPr>
            <w:tcW w:w="1418" w:type="dxa"/>
            <w:gridSpan w:val="2"/>
            <w:tcBorders>
              <w:top w:val="nil"/>
              <w:left w:val="nil"/>
              <w:bottom w:val="nil"/>
              <w:right w:val="single" w:sz="4" w:space="0" w:color="auto"/>
            </w:tcBorders>
            <w:vAlign w:val="center"/>
          </w:tcPr>
          <w:p w:rsidR="00105265" w:rsidRDefault="00105265">
            <w:pPr>
              <w:widowControl/>
              <w:jc w:val="left"/>
              <w:rPr>
                <w:rFonts w:ascii="宋体" w:cs="宋体"/>
                <w:color w:val="000000"/>
                <w:kern w:val="0"/>
                <w:sz w:val="20"/>
                <w:szCs w:val="20"/>
              </w:rPr>
            </w:pPr>
            <w:r>
              <w:rPr>
                <w:rFonts w:ascii="宋体" w:hAnsi="宋体" w:cs="宋体"/>
                <w:color w:val="000000"/>
                <w:kern w:val="0"/>
                <w:sz w:val="20"/>
                <w:szCs w:val="20"/>
              </w:rPr>
              <w:t>161.43</w:t>
            </w:r>
          </w:p>
        </w:tc>
        <w:tc>
          <w:tcPr>
            <w:tcW w:w="1417" w:type="dxa"/>
            <w:tcBorders>
              <w:top w:val="nil"/>
              <w:left w:val="nil"/>
              <w:bottom w:val="nil"/>
              <w:right w:val="single" w:sz="4" w:space="0" w:color="auto"/>
            </w:tcBorders>
            <w:vAlign w:val="center"/>
          </w:tcPr>
          <w:p w:rsidR="00105265" w:rsidRDefault="00105265">
            <w:pPr>
              <w:widowControl/>
              <w:jc w:val="left"/>
              <w:rPr>
                <w:rFonts w:ascii="宋体" w:cs="宋体"/>
                <w:color w:val="000000"/>
                <w:kern w:val="0"/>
                <w:sz w:val="20"/>
                <w:szCs w:val="20"/>
              </w:rPr>
            </w:pPr>
            <w:r>
              <w:rPr>
                <w:rFonts w:ascii="宋体" w:hAnsi="宋体" w:cs="宋体"/>
                <w:color w:val="000000"/>
                <w:kern w:val="0"/>
                <w:sz w:val="20"/>
                <w:szCs w:val="20"/>
              </w:rPr>
              <w:t>21.54</w:t>
            </w:r>
          </w:p>
        </w:tc>
      </w:tr>
      <w:tr w:rsidR="00105265">
        <w:trPr>
          <w:trHeight w:val="70"/>
        </w:trPr>
        <w:tc>
          <w:tcPr>
            <w:tcW w:w="582" w:type="dxa"/>
            <w:tcBorders>
              <w:top w:val="nil"/>
              <w:left w:val="single" w:sz="4" w:space="0" w:color="auto"/>
              <w:bottom w:val="single" w:sz="4" w:space="0" w:color="auto"/>
              <w:right w:val="single" w:sz="4" w:space="0" w:color="auto"/>
            </w:tcBorders>
            <w:vAlign w:val="center"/>
          </w:tcPr>
          <w:p w:rsidR="00105265" w:rsidRDefault="00105265">
            <w:pPr>
              <w:widowControl/>
              <w:jc w:val="right"/>
              <w:rPr>
                <w:rFonts w:ascii="仿宋_GB2312" w:eastAsia="仿宋_GB2312" w:hAnsi="宋体" w:cs="宋体"/>
                <w:color w:val="000000"/>
                <w:kern w:val="0"/>
                <w:sz w:val="20"/>
                <w:szCs w:val="20"/>
              </w:rPr>
            </w:pPr>
          </w:p>
        </w:tc>
        <w:tc>
          <w:tcPr>
            <w:tcW w:w="851" w:type="dxa"/>
            <w:tcBorders>
              <w:top w:val="nil"/>
              <w:left w:val="nil"/>
              <w:bottom w:val="single" w:sz="4" w:space="0" w:color="auto"/>
              <w:right w:val="single" w:sz="4" w:space="0" w:color="auto"/>
            </w:tcBorders>
            <w:vAlign w:val="center"/>
          </w:tcPr>
          <w:p w:rsidR="00105265" w:rsidRDefault="00105265">
            <w:pPr>
              <w:widowControl/>
              <w:jc w:val="left"/>
              <w:rPr>
                <w:rFonts w:ascii="宋体" w:cs="宋体"/>
                <w:color w:val="000000"/>
                <w:kern w:val="0"/>
                <w:sz w:val="20"/>
                <w:szCs w:val="20"/>
              </w:rPr>
            </w:pPr>
          </w:p>
        </w:tc>
        <w:tc>
          <w:tcPr>
            <w:tcW w:w="3260" w:type="dxa"/>
            <w:tcBorders>
              <w:top w:val="nil"/>
              <w:left w:val="nil"/>
              <w:bottom w:val="single" w:sz="4" w:space="0" w:color="auto"/>
              <w:right w:val="single" w:sz="4" w:space="0" w:color="auto"/>
            </w:tcBorders>
            <w:vAlign w:val="center"/>
          </w:tcPr>
          <w:p w:rsidR="00105265" w:rsidRDefault="00105265">
            <w:pPr>
              <w:widowControl/>
              <w:jc w:val="center"/>
              <w:rPr>
                <w:rFonts w:ascii="宋体" w:cs="宋体"/>
                <w:b/>
                <w:bCs/>
                <w:color w:val="000000"/>
                <w:kern w:val="0"/>
                <w:sz w:val="20"/>
                <w:szCs w:val="20"/>
              </w:rPr>
            </w:pPr>
          </w:p>
        </w:tc>
        <w:tc>
          <w:tcPr>
            <w:tcW w:w="1559" w:type="dxa"/>
            <w:gridSpan w:val="2"/>
            <w:tcBorders>
              <w:top w:val="nil"/>
              <w:left w:val="nil"/>
              <w:bottom w:val="single" w:sz="4" w:space="0" w:color="auto"/>
              <w:right w:val="single" w:sz="4" w:space="0" w:color="auto"/>
            </w:tcBorders>
            <w:vAlign w:val="center"/>
          </w:tcPr>
          <w:p w:rsidR="00105265" w:rsidRDefault="00105265">
            <w:pPr>
              <w:widowControl/>
              <w:jc w:val="left"/>
              <w:rPr>
                <w:rFonts w:ascii="宋体" w:cs="宋体"/>
                <w:color w:val="000000"/>
                <w:kern w:val="0"/>
                <w:sz w:val="20"/>
                <w:szCs w:val="20"/>
              </w:rPr>
            </w:pPr>
          </w:p>
        </w:tc>
        <w:tc>
          <w:tcPr>
            <w:tcW w:w="1418" w:type="dxa"/>
            <w:gridSpan w:val="2"/>
            <w:tcBorders>
              <w:top w:val="nil"/>
              <w:left w:val="nil"/>
              <w:bottom w:val="single" w:sz="4" w:space="0" w:color="auto"/>
              <w:right w:val="single" w:sz="4" w:space="0" w:color="auto"/>
            </w:tcBorders>
            <w:vAlign w:val="center"/>
          </w:tcPr>
          <w:p w:rsidR="00105265" w:rsidRDefault="00105265">
            <w:pPr>
              <w:widowControl/>
              <w:jc w:val="left"/>
              <w:rPr>
                <w:rFonts w:ascii="宋体" w:cs="宋体"/>
                <w:color w:val="000000"/>
                <w:kern w:val="0"/>
                <w:sz w:val="20"/>
                <w:szCs w:val="20"/>
              </w:rPr>
            </w:pPr>
          </w:p>
        </w:tc>
        <w:tc>
          <w:tcPr>
            <w:tcW w:w="1417" w:type="dxa"/>
            <w:tcBorders>
              <w:top w:val="nil"/>
              <w:left w:val="nil"/>
              <w:bottom w:val="single" w:sz="4" w:space="0" w:color="auto"/>
              <w:right w:val="single" w:sz="4" w:space="0" w:color="auto"/>
            </w:tcBorders>
            <w:vAlign w:val="center"/>
          </w:tcPr>
          <w:p w:rsidR="00105265" w:rsidRDefault="00105265">
            <w:pPr>
              <w:widowControl/>
              <w:jc w:val="left"/>
              <w:rPr>
                <w:rFonts w:ascii="宋体" w:cs="宋体"/>
                <w:color w:val="000000"/>
                <w:kern w:val="0"/>
                <w:sz w:val="20"/>
                <w:szCs w:val="20"/>
              </w:rPr>
            </w:pPr>
          </w:p>
        </w:tc>
      </w:tr>
    </w:tbl>
    <w:p w:rsidR="00105265" w:rsidRDefault="00105265">
      <w:pPr>
        <w:widowControl/>
        <w:outlineLvl w:val="1"/>
        <w:rPr>
          <w:rFonts w:ascii="仿宋_GB2312" w:eastAsia="仿宋_GB2312" w:hAnsi="宋体"/>
          <w:b/>
          <w:kern w:val="0"/>
          <w:sz w:val="28"/>
          <w:szCs w:val="32"/>
        </w:rPr>
      </w:pPr>
      <w:r>
        <w:rPr>
          <w:rFonts w:ascii="仿宋_GB2312" w:eastAsia="仿宋_GB2312" w:hAnsi="宋体" w:hint="eastAsia"/>
          <w:b/>
          <w:kern w:val="0"/>
          <w:sz w:val="28"/>
          <w:szCs w:val="32"/>
        </w:rPr>
        <w:t>备注：无内容应公开空表并说明情况。</w:t>
      </w:r>
    </w:p>
    <w:p w:rsidR="00105265" w:rsidRDefault="00105265">
      <w:pPr>
        <w:widowControl/>
        <w:jc w:val="left"/>
        <w:outlineLvl w:val="1"/>
        <w:rPr>
          <w:rFonts w:ascii="仿宋_GB2312" w:eastAsia="仿宋_GB2312" w:hAnsi="宋体"/>
          <w:b/>
          <w:kern w:val="0"/>
          <w:sz w:val="32"/>
          <w:szCs w:val="32"/>
        </w:rPr>
      </w:pPr>
    </w:p>
    <w:p w:rsidR="00105265" w:rsidRDefault="00105265">
      <w:pPr>
        <w:widowControl/>
        <w:jc w:val="left"/>
        <w:outlineLvl w:val="1"/>
        <w:rPr>
          <w:rFonts w:ascii="仿宋_GB2312" w:eastAsia="仿宋_GB2312" w:hAnsi="宋体"/>
          <w:b/>
          <w:kern w:val="0"/>
          <w:sz w:val="32"/>
          <w:szCs w:val="32"/>
        </w:rPr>
      </w:pPr>
    </w:p>
    <w:p w:rsidR="00105265" w:rsidRDefault="00105265">
      <w:pPr>
        <w:widowControl/>
        <w:jc w:val="left"/>
        <w:outlineLvl w:val="1"/>
        <w:rPr>
          <w:rFonts w:ascii="仿宋_GB2312" w:eastAsia="仿宋_GB2312" w:hAnsi="宋体"/>
          <w:b/>
          <w:kern w:val="0"/>
          <w:sz w:val="32"/>
          <w:szCs w:val="32"/>
        </w:rPr>
      </w:pPr>
    </w:p>
    <w:p w:rsidR="00105265" w:rsidRDefault="00105265">
      <w:pPr>
        <w:widowControl/>
        <w:jc w:val="left"/>
        <w:outlineLvl w:val="1"/>
        <w:rPr>
          <w:rFonts w:ascii="仿宋_GB2312" w:eastAsia="仿宋_GB2312" w:hAnsi="宋体"/>
          <w:b/>
          <w:kern w:val="0"/>
          <w:sz w:val="32"/>
          <w:szCs w:val="32"/>
        </w:rPr>
      </w:pPr>
    </w:p>
    <w:p w:rsidR="00105265" w:rsidRDefault="00105265">
      <w:pPr>
        <w:widowControl/>
        <w:jc w:val="left"/>
        <w:outlineLvl w:val="1"/>
        <w:rPr>
          <w:rFonts w:ascii="仿宋_GB2312" w:eastAsia="仿宋_GB2312" w:hAnsi="宋体"/>
          <w:b/>
          <w:kern w:val="0"/>
          <w:sz w:val="32"/>
          <w:szCs w:val="32"/>
        </w:rPr>
      </w:pPr>
    </w:p>
    <w:p w:rsidR="00105265" w:rsidRDefault="00105265">
      <w:pPr>
        <w:widowControl/>
        <w:jc w:val="left"/>
        <w:outlineLvl w:val="1"/>
        <w:rPr>
          <w:rFonts w:ascii="仿宋_GB2312" w:eastAsia="仿宋_GB2312" w:hAnsi="宋体"/>
          <w:b/>
          <w:kern w:val="0"/>
          <w:sz w:val="32"/>
          <w:szCs w:val="32"/>
        </w:rPr>
      </w:pPr>
    </w:p>
    <w:p w:rsidR="00105265" w:rsidRDefault="00105265">
      <w:pPr>
        <w:widowControl/>
        <w:jc w:val="left"/>
        <w:outlineLvl w:val="1"/>
        <w:rPr>
          <w:rFonts w:ascii="仿宋_GB2312" w:eastAsia="仿宋_GB2312" w:hAnsi="宋体"/>
          <w:b/>
          <w:kern w:val="0"/>
          <w:sz w:val="32"/>
          <w:szCs w:val="32"/>
        </w:rPr>
      </w:pPr>
    </w:p>
    <w:p w:rsidR="00105265" w:rsidRDefault="00105265">
      <w:pPr>
        <w:widowControl/>
        <w:jc w:val="left"/>
        <w:outlineLvl w:val="1"/>
        <w:rPr>
          <w:rFonts w:ascii="仿宋_GB2312" w:eastAsia="仿宋_GB2312" w:hAnsi="宋体"/>
          <w:b/>
          <w:kern w:val="0"/>
          <w:sz w:val="32"/>
          <w:szCs w:val="32"/>
        </w:rPr>
      </w:pPr>
    </w:p>
    <w:p w:rsidR="00105265" w:rsidRDefault="00105265">
      <w:pPr>
        <w:widowControl/>
        <w:jc w:val="left"/>
        <w:outlineLvl w:val="1"/>
        <w:rPr>
          <w:rFonts w:ascii="仿宋_GB2312" w:eastAsia="仿宋_GB2312" w:hAnsi="宋体"/>
          <w:b/>
          <w:kern w:val="0"/>
          <w:sz w:val="32"/>
          <w:szCs w:val="32"/>
        </w:rPr>
      </w:pPr>
    </w:p>
    <w:p w:rsidR="00105265" w:rsidRDefault="00105265">
      <w:pPr>
        <w:widowControl/>
        <w:jc w:val="left"/>
        <w:outlineLvl w:val="1"/>
        <w:rPr>
          <w:rFonts w:ascii="仿宋_GB2312" w:eastAsia="仿宋_GB2312" w:hAnsi="宋体"/>
          <w:b/>
          <w:kern w:val="0"/>
          <w:sz w:val="32"/>
          <w:szCs w:val="32"/>
        </w:rPr>
      </w:pPr>
    </w:p>
    <w:p w:rsidR="00105265" w:rsidRDefault="00105265">
      <w:pPr>
        <w:widowControl/>
        <w:jc w:val="left"/>
        <w:outlineLvl w:val="1"/>
        <w:rPr>
          <w:rFonts w:ascii="仿宋_GB2312" w:eastAsia="仿宋_GB2312" w:hAnsi="宋体"/>
          <w:b/>
          <w:kern w:val="0"/>
          <w:sz w:val="32"/>
          <w:szCs w:val="32"/>
        </w:rPr>
      </w:pPr>
    </w:p>
    <w:p w:rsidR="00105265" w:rsidRDefault="00105265">
      <w:pPr>
        <w:widowControl/>
        <w:jc w:val="left"/>
        <w:outlineLvl w:val="1"/>
        <w:rPr>
          <w:rFonts w:ascii="仿宋_GB2312" w:eastAsia="仿宋_GB2312" w:hAnsi="宋体"/>
          <w:b/>
          <w:kern w:val="0"/>
          <w:sz w:val="32"/>
          <w:szCs w:val="32"/>
        </w:rPr>
      </w:pPr>
    </w:p>
    <w:p w:rsidR="00105265" w:rsidRDefault="00105265">
      <w:pPr>
        <w:widowControl/>
        <w:jc w:val="left"/>
        <w:outlineLvl w:val="1"/>
        <w:rPr>
          <w:rFonts w:ascii="仿宋_GB2312" w:eastAsia="仿宋_GB2312" w:hAnsi="宋体"/>
          <w:b/>
          <w:kern w:val="0"/>
          <w:sz w:val="32"/>
          <w:szCs w:val="32"/>
        </w:rPr>
      </w:pPr>
    </w:p>
    <w:p w:rsidR="00105265" w:rsidRDefault="00105265">
      <w:pPr>
        <w:widowControl/>
        <w:jc w:val="left"/>
        <w:outlineLvl w:val="1"/>
        <w:rPr>
          <w:rFonts w:ascii="仿宋_GB2312" w:eastAsia="仿宋_GB2312" w:hAnsi="宋体"/>
          <w:b/>
          <w:kern w:val="0"/>
          <w:sz w:val="32"/>
          <w:szCs w:val="32"/>
        </w:rPr>
      </w:pPr>
    </w:p>
    <w:p w:rsidR="00105265" w:rsidRDefault="00105265">
      <w:pPr>
        <w:widowControl/>
        <w:jc w:val="left"/>
        <w:outlineLvl w:val="1"/>
        <w:rPr>
          <w:rFonts w:ascii="仿宋_GB2312" w:eastAsia="仿宋_GB2312" w:hAnsi="宋体"/>
          <w:b/>
          <w:kern w:val="0"/>
          <w:sz w:val="32"/>
          <w:szCs w:val="32"/>
        </w:rPr>
      </w:pPr>
    </w:p>
    <w:p w:rsidR="00105265" w:rsidRDefault="00105265">
      <w:pPr>
        <w:widowControl/>
        <w:jc w:val="left"/>
        <w:outlineLvl w:val="1"/>
        <w:rPr>
          <w:rFonts w:ascii="仿宋_GB2312" w:eastAsia="仿宋_GB2312" w:hAnsi="宋体"/>
          <w:b/>
          <w:kern w:val="0"/>
          <w:sz w:val="32"/>
          <w:szCs w:val="32"/>
        </w:rPr>
      </w:pPr>
    </w:p>
    <w:p w:rsidR="00105265" w:rsidRDefault="00105265">
      <w:pPr>
        <w:widowControl/>
        <w:jc w:val="left"/>
        <w:outlineLvl w:val="1"/>
        <w:rPr>
          <w:rFonts w:ascii="仿宋_GB2312" w:eastAsia="仿宋_GB2312" w:hAnsi="宋体"/>
          <w:b/>
          <w:kern w:val="0"/>
          <w:sz w:val="32"/>
          <w:szCs w:val="32"/>
        </w:rPr>
      </w:pPr>
    </w:p>
    <w:p w:rsidR="00105265" w:rsidRDefault="00105265">
      <w:pPr>
        <w:widowControl/>
        <w:jc w:val="left"/>
        <w:outlineLvl w:val="1"/>
        <w:rPr>
          <w:rFonts w:ascii="仿宋_GB2312" w:eastAsia="仿宋_GB2312" w:hAnsi="宋体"/>
          <w:b/>
          <w:kern w:val="0"/>
          <w:sz w:val="32"/>
          <w:szCs w:val="32"/>
        </w:rPr>
      </w:pPr>
    </w:p>
    <w:p w:rsidR="00105265" w:rsidRDefault="00105265">
      <w:pPr>
        <w:widowControl/>
        <w:jc w:val="left"/>
        <w:outlineLvl w:val="1"/>
        <w:rPr>
          <w:rFonts w:ascii="仿宋_GB2312" w:eastAsia="仿宋_GB2312" w:hAnsi="宋体"/>
          <w:b/>
          <w:kern w:val="0"/>
          <w:sz w:val="32"/>
          <w:szCs w:val="32"/>
        </w:rPr>
      </w:pPr>
    </w:p>
    <w:p w:rsidR="00105265" w:rsidRDefault="00105265">
      <w:pPr>
        <w:widowControl/>
        <w:jc w:val="left"/>
        <w:outlineLvl w:val="1"/>
        <w:rPr>
          <w:rFonts w:ascii="仿宋_GB2312" w:eastAsia="仿宋_GB2312" w:hAnsi="宋体"/>
          <w:b/>
          <w:kern w:val="0"/>
          <w:sz w:val="32"/>
          <w:szCs w:val="32"/>
        </w:rPr>
      </w:pPr>
    </w:p>
    <w:p w:rsidR="00105265" w:rsidRDefault="00105265">
      <w:pPr>
        <w:widowControl/>
        <w:jc w:val="left"/>
        <w:outlineLvl w:val="1"/>
        <w:rPr>
          <w:rFonts w:ascii="仿宋_GB2312" w:eastAsia="仿宋_GB2312" w:hAnsi="宋体"/>
          <w:b/>
          <w:kern w:val="0"/>
          <w:sz w:val="32"/>
          <w:szCs w:val="32"/>
        </w:rPr>
      </w:pPr>
    </w:p>
    <w:p w:rsidR="00105265" w:rsidRDefault="00105265">
      <w:pPr>
        <w:widowControl/>
        <w:jc w:val="left"/>
        <w:outlineLvl w:val="1"/>
        <w:rPr>
          <w:rFonts w:ascii="仿宋_GB2312" w:eastAsia="仿宋_GB2312" w:hAnsi="宋体"/>
          <w:b/>
          <w:kern w:val="0"/>
          <w:sz w:val="32"/>
          <w:szCs w:val="32"/>
        </w:rPr>
      </w:pPr>
    </w:p>
    <w:p w:rsidR="00105265" w:rsidRDefault="00105265">
      <w:pPr>
        <w:widowControl/>
        <w:jc w:val="left"/>
        <w:outlineLvl w:val="1"/>
        <w:rPr>
          <w:rFonts w:ascii="仿宋_GB2312" w:eastAsia="仿宋_GB2312" w:hAnsi="宋体"/>
          <w:b/>
          <w:kern w:val="0"/>
          <w:sz w:val="32"/>
          <w:szCs w:val="32"/>
        </w:rPr>
      </w:pPr>
    </w:p>
    <w:p w:rsidR="00105265" w:rsidRDefault="00105265">
      <w:pPr>
        <w:widowControl/>
        <w:jc w:val="left"/>
        <w:outlineLvl w:val="1"/>
        <w:rPr>
          <w:rFonts w:ascii="仿宋_GB2312" w:eastAsia="仿宋_GB2312" w:hAnsi="宋体"/>
          <w:b/>
          <w:kern w:val="0"/>
          <w:sz w:val="32"/>
          <w:szCs w:val="32"/>
        </w:rPr>
      </w:pPr>
    </w:p>
    <w:p w:rsidR="00105265" w:rsidRDefault="00105265">
      <w:pPr>
        <w:widowControl/>
        <w:jc w:val="left"/>
        <w:outlineLvl w:val="1"/>
        <w:rPr>
          <w:rFonts w:ascii="仿宋_GB2312" w:eastAsia="仿宋_GB2312" w:hAnsi="宋体"/>
          <w:b/>
          <w:kern w:val="0"/>
          <w:sz w:val="32"/>
          <w:szCs w:val="32"/>
        </w:rPr>
      </w:pPr>
    </w:p>
    <w:p w:rsidR="00105265" w:rsidRDefault="00105265">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t>表七：</w:t>
      </w:r>
    </w:p>
    <w:tbl>
      <w:tblPr>
        <w:tblW w:w="9469" w:type="dxa"/>
        <w:tblInd w:w="93" w:type="dxa"/>
        <w:tblLayout w:type="fixed"/>
        <w:tblLook w:val="00A0"/>
      </w:tblPr>
      <w:tblGrid>
        <w:gridCol w:w="8"/>
        <w:gridCol w:w="679"/>
        <w:gridCol w:w="537"/>
        <w:gridCol w:w="578"/>
        <w:gridCol w:w="1110"/>
        <w:gridCol w:w="1050"/>
        <w:gridCol w:w="396"/>
        <w:gridCol w:w="391"/>
        <w:gridCol w:w="356"/>
        <w:gridCol w:w="469"/>
        <w:gridCol w:w="431"/>
        <w:gridCol w:w="652"/>
        <w:gridCol w:w="378"/>
        <w:gridCol w:w="200"/>
        <w:gridCol w:w="419"/>
        <w:gridCol w:w="578"/>
        <w:gridCol w:w="420"/>
        <w:gridCol w:w="420"/>
        <w:gridCol w:w="389"/>
        <w:gridCol w:w="8"/>
      </w:tblGrid>
      <w:tr w:rsidR="00105265">
        <w:trPr>
          <w:gridBefore w:val="1"/>
          <w:gridAfter w:val="1"/>
          <w:wBefore w:w="8" w:type="dxa"/>
          <w:wAfter w:w="8" w:type="dxa"/>
          <w:trHeight w:val="375"/>
        </w:trPr>
        <w:tc>
          <w:tcPr>
            <w:tcW w:w="9453" w:type="dxa"/>
            <w:gridSpan w:val="18"/>
            <w:tcBorders>
              <w:top w:val="nil"/>
              <w:left w:val="nil"/>
              <w:bottom w:val="nil"/>
              <w:right w:val="nil"/>
            </w:tcBorders>
            <w:vAlign w:val="center"/>
          </w:tcPr>
          <w:p w:rsidR="00105265" w:rsidRDefault="00105265">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项目支出情况表</w:t>
            </w:r>
          </w:p>
        </w:tc>
      </w:tr>
      <w:tr w:rsidR="00105265">
        <w:trPr>
          <w:gridBefore w:val="1"/>
          <w:gridAfter w:val="1"/>
          <w:wBefore w:w="8" w:type="dxa"/>
          <w:wAfter w:w="8" w:type="dxa"/>
          <w:trHeight w:val="405"/>
        </w:trPr>
        <w:tc>
          <w:tcPr>
            <w:tcW w:w="4350" w:type="dxa"/>
            <w:gridSpan w:val="6"/>
            <w:tcBorders>
              <w:top w:val="nil"/>
              <w:left w:val="nil"/>
              <w:bottom w:val="nil"/>
              <w:right w:val="nil"/>
            </w:tcBorders>
            <w:vAlign w:val="center"/>
          </w:tcPr>
          <w:p w:rsidR="00105265" w:rsidRDefault="00105265">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编制部门：</w:t>
            </w:r>
            <w:r>
              <w:rPr>
                <w:rFonts w:ascii="仿宋_GB2312" w:eastAsia="仿宋_GB2312" w:hAnsi="宋体" w:hint="eastAsia"/>
                <w:kern w:val="0"/>
                <w:sz w:val="24"/>
              </w:rPr>
              <w:t>昌吉州畜牧兽医执法支队</w:t>
            </w:r>
          </w:p>
        </w:tc>
        <w:tc>
          <w:tcPr>
            <w:tcW w:w="1216" w:type="dxa"/>
            <w:gridSpan w:val="3"/>
            <w:tcBorders>
              <w:top w:val="nil"/>
              <w:left w:val="nil"/>
              <w:bottom w:val="nil"/>
              <w:right w:val="nil"/>
            </w:tcBorders>
            <w:vAlign w:val="center"/>
          </w:tcPr>
          <w:p w:rsidR="00105265" w:rsidRDefault="00105265">
            <w:pPr>
              <w:widowControl/>
              <w:jc w:val="left"/>
              <w:rPr>
                <w:rFonts w:ascii="仿宋_GB2312" w:eastAsia="仿宋_GB2312" w:hAnsi="宋体" w:cs="宋体"/>
                <w:color w:val="000000"/>
                <w:kern w:val="0"/>
                <w:sz w:val="24"/>
              </w:rPr>
            </w:pPr>
          </w:p>
        </w:tc>
        <w:tc>
          <w:tcPr>
            <w:tcW w:w="1461" w:type="dxa"/>
            <w:gridSpan w:val="3"/>
            <w:tcBorders>
              <w:top w:val="nil"/>
              <w:left w:val="nil"/>
              <w:bottom w:val="nil"/>
              <w:right w:val="nil"/>
            </w:tcBorders>
            <w:vAlign w:val="center"/>
          </w:tcPr>
          <w:p w:rsidR="00105265" w:rsidRDefault="00105265">
            <w:pPr>
              <w:widowControl/>
              <w:jc w:val="left"/>
              <w:rPr>
                <w:rFonts w:ascii="仿宋_GB2312" w:eastAsia="仿宋_GB2312" w:hAnsi="宋体" w:cs="宋体"/>
                <w:color w:val="000000"/>
                <w:kern w:val="0"/>
                <w:sz w:val="24"/>
              </w:rPr>
            </w:pPr>
            <w:r>
              <w:rPr>
                <w:rFonts w:ascii="仿宋_GB2312" w:eastAsia="仿宋_GB2312" w:hAnsi="宋体" w:cs="宋体"/>
                <w:color w:val="000000"/>
                <w:kern w:val="0"/>
                <w:sz w:val="24"/>
              </w:rPr>
              <w:t xml:space="preserve">      </w:t>
            </w:r>
          </w:p>
        </w:tc>
        <w:tc>
          <w:tcPr>
            <w:tcW w:w="2426" w:type="dxa"/>
            <w:gridSpan w:val="6"/>
            <w:tcBorders>
              <w:top w:val="nil"/>
              <w:left w:val="nil"/>
              <w:bottom w:val="nil"/>
              <w:right w:val="nil"/>
            </w:tcBorders>
            <w:vAlign w:val="center"/>
          </w:tcPr>
          <w:p w:rsidR="00105265" w:rsidRDefault="00105265">
            <w:pPr>
              <w:widowControl/>
              <w:ind w:firstLineChars="400" w:firstLine="960"/>
              <w:rPr>
                <w:rFonts w:ascii="仿宋_GB2312" w:eastAsia="仿宋_GB2312" w:hAnsi="宋体" w:cs="宋体"/>
                <w:color w:val="000000"/>
                <w:kern w:val="0"/>
                <w:sz w:val="24"/>
              </w:rPr>
            </w:pPr>
            <w:r>
              <w:rPr>
                <w:rFonts w:ascii="仿宋_GB2312" w:eastAsia="仿宋_GB2312" w:hAnsi="宋体" w:cs="宋体" w:hint="eastAsia"/>
                <w:color w:val="000000"/>
                <w:kern w:val="0"/>
                <w:sz w:val="24"/>
              </w:rPr>
              <w:t>单位：万元</w:t>
            </w:r>
          </w:p>
        </w:tc>
      </w:tr>
      <w:tr w:rsidR="001052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0"/>
        </w:trPr>
        <w:tc>
          <w:tcPr>
            <w:tcW w:w="1802" w:type="dxa"/>
            <w:gridSpan w:val="4"/>
            <w:vAlign w:val="center"/>
          </w:tcPr>
          <w:p w:rsidR="00105265" w:rsidRDefault="00105265">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科</w:t>
            </w:r>
            <w:r>
              <w:rPr>
                <w:rFonts w:ascii="仿宋_GB2312" w:eastAsia="仿宋_GB2312" w:hAnsi="宋体"/>
                <w:b/>
                <w:kern w:val="0"/>
                <w:sz w:val="18"/>
                <w:szCs w:val="18"/>
              </w:rPr>
              <w:t xml:space="preserve"> </w:t>
            </w:r>
            <w:r>
              <w:rPr>
                <w:rFonts w:ascii="仿宋_GB2312" w:eastAsia="仿宋_GB2312" w:hAnsi="宋体" w:hint="eastAsia"/>
                <w:b/>
                <w:kern w:val="0"/>
                <w:sz w:val="18"/>
                <w:szCs w:val="18"/>
              </w:rPr>
              <w:t>目</w:t>
            </w:r>
            <w:r>
              <w:rPr>
                <w:rFonts w:ascii="仿宋_GB2312" w:eastAsia="仿宋_GB2312" w:hAnsi="宋体"/>
                <w:b/>
                <w:kern w:val="0"/>
                <w:sz w:val="18"/>
                <w:szCs w:val="18"/>
              </w:rPr>
              <w:t xml:space="preserve"> </w:t>
            </w:r>
            <w:r>
              <w:rPr>
                <w:rFonts w:ascii="仿宋_GB2312" w:eastAsia="仿宋_GB2312" w:hAnsi="宋体" w:hint="eastAsia"/>
                <w:b/>
                <w:kern w:val="0"/>
                <w:sz w:val="18"/>
                <w:szCs w:val="18"/>
              </w:rPr>
              <w:t>编</w:t>
            </w:r>
            <w:r>
              <w:rPr>
                <w:rFonts w:ascii="仿宋_GB2312" w:eastAsia="仿宋_GB2312" w:hAnsi="宋体"/>
                <w:b/>
                <w:kern w:val="0"/>
                <w:sz w:val="18"/>
                <w:szCs w:val="18"/>
              </w:rPr>
              <w:t xml:space="preserve"> </w:t>
            </w:r>
            <w:r>
              <w:rPr>
                <w:rFonts w:ascii="仿宋_GB2312" w:eastAsia="仿宋_GB2312" w:hAnsi="宋体" w:hint="eastAsia"/>
                <w:b/>
                <w:kern w:val="0"/>
                <w:sz w:val="18"/>
                <w:szCs w:val="18"/>
              </w:rPr>
              <w:t>码</w:t>
            </w:r>
          </w:p>
        </w:tc>
        <w:tc>
          <w:tcPr>
            <w:tcW w:w="1110" w:type="dxa"/>
            <w:vMerge w:val="restart"/>
            <w:vAlign w:val="center"/>
          </w:tcPr>
          <w:p w:rsidR="00105265" w:rsidRDefault="00105265">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科目</w:t>
            </w:r>
          </w:p>
        </w:tc>
        <w:tc>
          <w:tcPr>
            <w:tcW w:w="1050" w:type="dxa"/>
            <w:vMerge w:val="restart"/>
            <w:vAlign w:val="center"/>
          </w:tcPr>
          <w:p w:rsidR="00105265" w:rsidRDefault="00105265">
            <w:pPr>
              <w:jc w:val="center"/>
              <w:rPr>
                <w:rFonts w:ascii="Calibri" w:hAnsi="Calibri"/>
                <w:sz w:val="24"/>
              </w:rPr>
            </w:pPr>
            <w:r>
              <w:rPr>
                <w:rFonts w:ascii="仿宋_GB2312" w:eastAsia="仿宋_GB2312" w:hAnsi="宋体" w:hint="eastAsia"/>
                <w:b/>
                <w:kern w:val="0"/>
                <w:sz w:val="24"/>
              </w:rPr>
              <w:t>项目名称</w:t>
            </w:r>
          </w:p>
        </w:tc>
        <w:tc>
          <w:tcPr>
            <w:tcW w:w="787" w:type="dxa"/>
            <w:gridSpan w:val="2"/>
            <w:vMerge w:val="restart"/>
            <w:vAlign w:val="center"/>
          </w:tcPr>
          <w:p w:rsidR="00105265" w:rsidRDefault="00105265">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项目支出合计</w:t>
            </w:r>
          </w:p>
        </w:tc>
        <w:tc>
          <w:tcPr>
            <w:tcW w:w="356" w:type="dxa"/>
            <w:vMerge w:val="restart"/>
            <w:vAlign w:val="center"/>
          </w:tcPr>
          <w:p w:rsidR="00105265" w:rsidRDefault="00105265">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工资福利支出</w:t>
            </w:r>
          </w:p>
        </w:tc>
        <w:tc>
          <w:tcPr>
            <w:tcW w:w="469" w:type="dxa"/>
            <w:vMerge w:val="restart"/>
            <w:vAlign w:val="center"/>
          </w:tcPr>
          <w:p w:rsidR="00105265" w:rsidRDefault="00105265">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商品和服务支出</w:t>
            </w:r>
          </w:p>
        </w:tc>
        <w:tc>
          <w:tcPr>
            <w:tcW w:w="431" w:type="dxa"/>
            <w:vMerge w:val="restart"/>
            <w:vAlign w:val="center"/>
          </w:tcPr>
          <w:p w:rsidR="00105265" w:rsidRDefault="00105265">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对个人和家庭的补助</w:t>
            </w:r>
          </w:p>
        </w:tc>
        <w:tc>
          <w:tcPr>
            <w:tcW w:w="652" w:type="dxa"/>
            <w:vMerge w:val="restart"/>
            <w:vAlign w:val="center"/>
          </w:tcPr>
          <w:p w:rsidR="00105265" w:rsidRDefault="00105265">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债务利息及费用支出</w:t>
            </w:r>
          </w:p>
        </w:tc>
        <w:tc>
          <w:tcPr>
            <w:tcW w:w="578" w:type="dxa"/>
            <w:gridSpan w:val="2"/>
            <w:vMerge w:val="restart"/>
            <w:vAlign w:val="center"/>
          </w:tcPr>
          <w:p w:rsidR="00105265" w:rsidRDefault="00105265">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资本性支出（基本建设）</w:t>
            </w:r>
          </w:p>
        </w:tc>
        <w:tc>
          <w:tcPr>
            <w:tcW w:w="419" w:type="dxa"/>
            <w:vMerge w:val="restart"/>
            <w:vAlign w:val="center"/>
          </w:tcPr>
          <w:p w:rsidR="00105265" w:rsidRDefault="00105265">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资本性支出</w:t>
            </w:r>
          </w:p>
        </w:tc>
        <w:tc>
          <w:tcPr>
            <w:tcW w:w="578" w:type="dxa"/>
            <w:vMerge w:val="restart"/>
            <w:vAlign w:val="center"/>
          </w:tcPr>
          <w:p w:rsidR="00105265" w:rsidRDefault="00105265">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对企业补助（基本建设）</w:t>
            </w:r>
          </w:p>
        </w:tc>
        <w:tc>
          <w:tcPr>
            <w:tcW w:w="420" w:type="dxa"/>
            <w:vMerge w:val="restart"/>
            <w:vAlign w:val="center"/>
          </w:tcPr>
          <w:p w:rsidR="00105265" w:rsidRDefault="00105265">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对企业补助</w:t>
            </w:r>
          </w:p>
        </w:tc>
        <w:tc>
          <w:tcPr>
            <w:tcW w:w="420" w:type="dxa"/>
            <w:vMerge w:val="restart"/>
            <w:vAlign w:val="center"/>
          </w:tcPr>
          <w:p w:rsidR="00105265" w:rsidRDefault="00105265">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对社会保障基金补助</w:t>
            </w:r>
          </w:p>
        </w:tc>
        <w:tc>
          <w:tcPr>
            <w:tcW w:w="397" w:type="dxa"/>
            <w:gridSpan w:val="2"/>
            <w:vMerge w:val="restart"/>
            <w:vAlign w:val="center"/>
          </w:tcPr>
          <w:p w:rsidR="00105265" w:rsidRDefault="00105265">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其他支出</w:t>
            </w:r>
          </w:p>
        </w:tc>
      </w:tr>
      <w:tr w:rsidR="001052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25"/>
        </w:trPr>
        <w:tc>
          <w:tcPr>
            <w:tcW w:w="687" w:type="dxa"/>
            <w:gridSpan w:val="2"/>
            <w:vAlign w:val="center"/>
          </w:tcPr>
          <w:p w:rsidR="00105265" w:rsidRDefault="00105265">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类</w:t>
            </w:r>
          </w:p>
        </w:tc>
        <w:tc>
          <w:tcPr>
            <w:tcW w:w="537" w:type="dxa"/>
            <w:vAlign w:val="center"/>
          </w:tcPr>
          <w:p w:rsidR="00105265" w:rsidRDefault="00105265">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款</w:t>
            </w:r>
          </w:p>
        </w:tc>
        <w:tc>
          <w:tcPr>
            <w:tcW w:w="578" w:type="dxa"/>
            <w:vAlign w:val="center"/>
          </w:tcPr>
          <w:p w:rsidR="00105265" w:rsidRDefault="00105265">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项</w:t>
            </w:r>
          </w:p>
        </w:tc>
        <w:tc>
          <w:tcPr>
            <w:tcW w:w="1110" w:type="dxa"/>
            <w:vMerge/>
            <w:vAlign w:val="center"/>
          </w:tcPr>
          <w:p w:rsidR="00105265" w:rsidRDefault="00105265">
            <w:pPr>
              <w:widowControl/>
              <w:jc w:val="left"/>
              <w:outlineLvl w:val="1"/>
              <w:rPr>
                <w:rFonts w:ascii="仿宋_GB2312" w:eastAsia="仿宋_GB2312" w:hAnsi="宋体"/>
                <w:b/>
                <w:kern w:val="0"/>
                <w:sz w:val="18"/>
                <w:szCs w:val="18"/>
              </w:rPr>
            </w:pPr>
          </w:p>
        </w:tc>
        <w:tc>
          <w:tcPr>
            <w:tcW w:w="1050" w:type="dxa"/>
            <w:vMerge/>
          </w:tcPr>
          <w:p w:rsidR="00105265" w:rsidRDefault="00105265">
            <w:pPr>
              <w:widowControl/>
              <w:jc w:val="left"/>
              <w:outlineLvl w:val="1"/>
              <w:rPr>
                <w:rFonts w:ascii="仿宋_GB2312" w:eastAsia="仿宋_GB2312" w:hAnsi="宋体"/>
                <w:b/>
                <w:kern w:val="0"/>
                <w:sz w:val="18"/>
                <w:szCs w:val="18"/>
              </w:rPr>
            </w:pPr>
          </w:p>
        </w:tc>
        <w:tc>
          <w:tcPr>
            <w:tcW w:w="787" w:type="dxa"/>
            <w:gridSpan w:val="2"/>
            <w:vMerge/>
          </w:tcPr>
          <w:p w:rsidR="00105265" w:rsidRDefault="00105265">
            <w:pPr>
              <w:widowControl/>
              <w:jc w:val="left"/>
              <w:outlineLvl w:val="1"/>
              <w:rPr>
                <w:rFonts w:ascii="仿宋_GB2312" w:eastAsia="仿宋_GB2312" w:hAnsi="宋体"/>
                <w:b/>
                <w:kern w:val="0"/>
                <w:sz w:val="18"/>
                <w:szCs w:val="18"/>
              </w:rPr>
            </w:pPr>
          </w:p>
        </w:tc>
        <w:tc>
          <w:tcPr>
            <w:tcW w:w="356" w:type="dxa"/>
            <w:vMerge/>
          </w:tcPr>
          <w:p w:rsidR="00105265" w:rsidRDefault="00105265">
            <w:pPr>
              <w:widowControl/>
              <w:jc w:val="left"/>
              <w:outlineLvl w:val="1"/>
              <w:rPr>
                <w:rFonts w:ascii="仿宋_GB2312" w:eastAsia="仿宋_GB2312" w:hAnsi="宋体"/>
                <w:b/>
                <w:kern w:val="0"/>
                <w:sz w:val="18"/>
                <w:szCs w:val="18"/>
              </w:rPr>
            </w:pPr>
          </w:p>
        </w:tc>
        <w:tc>
          <w:tcPr>
            <w:tcW w:w="469" w:type="dxa"/>
            <w:vMerge/>
          </w:tcPr>
          <w:p w:rsidR="00105265" w:rsidRDefault="00105265">
            <w:pPr>
              <w:widowControl/>
              <w:jc w:val="left"/>
              <w:outlineLvl w:val="1"/>
              <w:rPr>
                <w:rFonts w:ascii="仿宋_GB2312" w:eastAsia="仿宋_GB2312" w:hAnsi="宋体"/>
                <w:b/>
                <w:kern w:val="0"/>
                <w:sz w:val="18"/>
                <w:szCs w:val="18"/>
              </w:rPr>
            </w:pPr>
          </w:p>
        </w:tc>
        <w:tc>
          <w:tcPr>
            <w:tcW w:w="431" w:type="dxa"/>
            <w:vMerge/>
          </w:tcPr>
          <w:p w:rsidR="00105265" w:rsidRDefault="00105265">
            <w:pPr>
              <w:widowControl/>
              <w:jc w:val="left"/>
              <w:outlineLvl w:val="1"/>
              <w:rPr>
                <w:rFonts w:ascii="仿宋_GB2312" w:eastAsia="仿宋_GB2312" w:hAnsi="宋体"/>
                <w:b/>
                <w:kern w:val="0"/>
                <w:sz w:val="18"/>
                <w:szCs w:val="18"/>
              </w:rPr>
            </w:pPr>
          </w:p>
        </w:tc>
        <w:tc>
          <w:tcPr>
            <w:tcW w:w="652" w:type="dxa"/>
            <w:vMerge/>
          </w:tcPr>
          <w:p w:rsidR="00105265" w:rsidRDefault="00105265">
            <w:pPr>
              <w:widowControl/>
              <w:jc w:val="left"/>
              <w:outlineLvl w:val="1"/>
              <w:rPr>
                <w:rFonts w:ascii="仿宋_GB2312" w:eastAsia="仿宋_GB2312" w:hAnsi="宋体"/>
                <w:b/>
                <w:kern w:val="0"/>
                <w:sz w:val="18"/>
                <w:szCs w:val="18"/>
              </w:rPr>
            </w:pPr>
          </w:p>
        </w:tc>
        <w:tc>
          <w:tcPr>
            <w:tcW w:w="578" w:type="dxa"/>
            <w:gridSpan w:val="2"/>
            <w:vMerge/>
          </w:tcPr>
          <w:p w:rsidR="00105265" w:rsidRDefault="00105265">
            <w:pPr>
              <w:widowControl/>
              <w:jc w:val="left"/>
              <w:outlineLvl w:val="1"/>
              <w:rPr>
                <w:rFonts w:ascii="仿宋_GB2312" w:eastAsia="仿宋_GB2312" w:hAnsi="宋体"/>
                <w:b/>
                <w:kern w:val="0"/>
                <w:sz w:val="18"/>
                <w:szCs w:val="18"/>
              </w:rPr>
            </w:pPr>
          </w:p>
        </w:tc>
        <w:tc>
          <w:tcPr>
            <w:tcW w:w="419" w:type="dxa"/>
            <w:vMerge/>
          </w:tcPr>
          <w:p w:rsidR="00105265" w:rsidRDefault="00105265">
            <w:pPr>
              <w:widowControl/>
              <w:jc w:val="left"/>
              <w:outlineLvl w:val="1"/>
              <w:rPr>
                <w:rFonts w:ascii="仿宋_GB2312" w:eastAsia="仿宋_GB2312" w:hAnsi="宋体"/>
                <w:b/>
                <w:kern w:val="0"/>
                <w:sz w:val="18"/>
                <w:szCs w:val="18"/>
              </w:rPr>
            </w:pPr>
          </w:p>
        </w:tc>
        <w:tc>
          <w:tcPr>
            <w:tcW w:w="578" w:type="dxa"/>
            <w:vMerge/>
          </w:tcPr>
          <w:p w:rsidR="00105265" w:rsidRDefault="00105265">
            <w:pPr>
              <w:widowControl/>
              <w:jc w:val="left"/>
              <w:outlineLvl w:val="1"/>
              <w:rPr>
                <w:rFonts w:ascii="仿宋_GB2312" w:eastAsia="仿宋_GB2312" w:hAnsi="宋体"/>
                <w:b/>
                <w:kern w:val="0"/>
                <w:sz w:val="18"/>
                <w:szCs w:val="18"/>
              </w:rPr>
            </w:pPr>
          </w:p>
        </w:tc>
        <w:tc>
          <w:tcPr>
            <w:tcW w:w="420" w:type="dxa"/>
            <w:vMerge/>
          </w:tcPr>
          <w:p w:rsidR="00105265" w:rsidRDefault="00105265">
            <w:pPr>
              <w:widowControl/>
              <w:jc w:val="left"/>
              <w:outlineLvl w:val="1"/>
              <w:rPr>
                <w:rFonts w:ascii="仿宋_GB2312" w:eastAsia="仿宋_GB2312" w:hAnsi="宋体"/>
                <w:b/>
                <w:kern w:val="0"/>
                <w:sz w:val="18"/>
                <w:szCs w:val="18"/>
              </w:rPr>
            </w:pPr>
          </w:p>
        </w:tc>
        <w:tc>
          <w:tcPr>
            <w:tcW w:w="420" w:type="dxa"/>
            <w:vMerge/>
          </w:tcPr>
          <w:p w:rsidR="00105265" w:rsidRDefault="00105265">
            <w:pPr>
              <w:widowControl/>
              <w:jc w:val="left"/>
              <w:outlineLvl w:val="1"/>
              <w:rPr>
                <w:rFonts w:ascii="仿宋_GB2312" w:eastAsia="仿宋_GB2312" w:hAnsi="宋体"/>
                <w:b/>
                <w:kern w:val="0"/>
                <w:sz w:val="18"/>
                <w:szCs w:val="18"/>
              </w:rPr>
            </w:pPr>
          </w:p>
        </w:tc>
        <w:tc>
          <w:tcPr>
            <w:tcW w:w="397" w:type="dxa"/>
            <w:gridSpan w:val="2"/>
            <w:vMerge/>
          </w:tcPr>
          <w:p w:rsidR="00105265" w:rsidRDefault="00105265">
            <w:pPr>
              <w:widowControl/>
              <w:jc w:val="left"/>
              <w:outlineLvl w:val="1"/>
              <w:rPr>
                <w:rFonts w:ascii="仿宋_GB2312" w:eastAsia="仿宋_GB2312" w:hAnsi="宋体"/>
                <w:b/>
                <w:kern w:val="0"/>
                <w:sz w:val="18"/>
                <w:szCs w:val="18"/>
              </w:rPr>
            </w:pPr>
          </w:p>
        </w:tc>
      </w:tr>
      <w:tr w:rsidR="001052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687" w:type="dxa"/>
            <w:gridSpan w:val="2"/>
            <w:vAlign w:val="center"/>
          </w:tcPr>
          <w:p w:rsidR="00105265" w:rsidRDefault="00105265">
            <w:pPr>
              <w:widowControl/>
              <w:jc w:val="right"/>
              <w:textAlignment w:val="center"/>
              <w:rPr>
                <w:rFonts w:ascii="仿宋_GB2312" w:eastAsia="仿宋_GB2312" w:hAnsi="宋体"/>
                <w:kern w:val="0"/>
                <w:sz w:val="32"/>
                <w:szCs w:val="32"/>
              </w:rPr>
            </w:pPr>
            <w:r>
              <w:rPr>
                <w:rFonts w:ascii="Dialog" w:eastAsia="Times New Roman" w:hAnsi="Dialog" w:cs="Dialog"/>
                <w:color w:val="000000"/>
                <w:kern w:val="0"/>
                <w:sz w:val="24"/>
                <w:lang/>
              </w:rPr>
              <w:t>213</w:t>
            </w:r>
          </w:p>
        </w:tc>
        <w:tc>
          <w:tcPr>
            <w:tcW w:w="537" w:type="dxa"/>
            <w:vAlign w:val="center"/>
          </w:tcPr>
          <w:p w:rsidR="00105265" w:rsidRDefault="00105265">
            <w:pPr>
              <w:widowControl/>
              <w:jc w:val="right"/>
              <w:textAlignment w:val="center"/>
              <w:rPr>
                <w:rFonts w:ascii="仿宋_GB2312" w:eastAsia="仿宋_GB2312" w:hAnsi="宋体"/>
                <w:kern w:val="0"/>
                <w:sz w:val="32"/>
                <w:szCs w:val="32"/>
              </w:rPr>
            </w:pPr>
            <w:r>
              <w:rPr>
                <w:rFonts w:ascii="Dialog" w:eastAsia="Times New Roman" w:hAnsi="Dialog" w:cs="Dialog"/>
                <w:color w:val="000000"/>
                <w:kern w:val="0"/>
                <w:sz w:val="24"/>
                <w:lang/>
              </w:rPr>
              <w:t>01</w:t>
            </w:r>
          </w:p>
        </w:tc>
        <w:tc>
          <w:tcPr>
            <w:tcW w:w="578" w:type="dxa"/>
            <w:vAlign w:val="center"/>
          </w:tcPr>
          <w:p w:rsidR="00105265" w:rsidRDefault="00105265">
            <w:pPr>
              <w:widowControl/>
              <w:jc w:val="right"/>
              <w:textAlignment w:val="center"/>
              <w:rPr>
                <w:rFonts w:ascii="仿宋_GB2312" w:eastAsia="仿宋_GB2312" w:hAnsi="宋体"/>
                <w:kern w:val="0"/>
                <w:sz w:val="32"/>
                <w:szCs w:val="32"/>
              </w:rPr>
            </w:pPr>
            <w:r>
              <w:rPr>
                <w:rFonts w:ascii="Dialog" w:eastAsia="Times New Roman" w:hAnsi="Dialog" w:cs="Dialog"/>
                <w:color w:val="000000"/>
                <w:kern w:val="0"/>
                <w:sz w:val="24"/>
                <w:lang/>
              </w:rPr>
              <w:t>99</w:t>
            </w:r>
          </w:p>
        </w:tc>
        <w:tc>
          <w:tcPr>
            <w:tcW w:w="1110" w:type="dxa"/>
            <w:vAlign w:val="center"/>
          </w:tcPr>
          <w:p w:rsidR="00105265" w:rsidRDefault="00105265">
            <w:pPr>
              <w:widowControl/>
              <w:jc w:val="right"/>
              <w:textAlignment w:val="center"/>
              <w:rPr>
                <w:rFonts w:ascii="仿宋_GB2312" w:eastAsia="仿宋_GB2312" w:hAnsi="宋体"/>
                <w:kern w:val="0"/>
                <w:sz w:val="32"/>
                <w:szCs w:val="32"/>
              </w:rPr>
            </w:pPr>
            <w:r>
              <w:rPr>
                <w:rFonts w:ascii="Dialog" w:hAnsi="Dialog" w:cs="Dialog" w:hint="eastAsia"/>
                <w:color w:val="000000"/>
                <w:kern w:val="0"/>
                <w:sz w:val="24"/>
                <w:lang/>
              </w:rPr>
              <w:t>其他农业农村支出</w:t>
            </w:r>
          </w:p>
        </w:tc>
        <w:tc>
          <w:tcPr>
            <w:tcW w:w="1050" w:type="dxa"/>
            <w:vAlign w:val="center"/>
          </w:tcPr>
          <w:p w:rsidR="00105265" w:rsidRDefault="00105265">
            <w:pPr>
              <w:widowControl/>
              <w:jc w:val="right"/>
              <w:textAlignment w:val="center"/>
              <w:rPr>
                <w:rFonts w:ascii="仿宋_GB2312" w:hAnsi="宋体"/>
                <w:kern w:val="0"/>
                <w:sz w:val="32"/>
                <w:szCs w:val="32"/>
              </w:rPr>
            </w:pPr>
            <w:r>
              <w:rPr>
                <w:rFonts w:ascii="Dialog" w:hAnsi="Dialog" w:cs="Dialog" w:hint="eastAsia"/>
                <w:color w:val="000000"/>
                <w:kern w:val="0"/>
                <w:sz w:val="24"/>
                <w:lang/>
              </w:rPr>
              <w:t>动物防疫防控及畜牧兽医执法业务经费</w:t>
            </w:r>
          </w:p>
        </w:tc>
        <w:tc>
          <w:tcPr>
            <w:tcW w:w="787" w:type="dxa"/>
            <w:gridSpan w:val="2"/>
            <w:vAlign w:val="center"/>
          </w:tcPr>
          <w:p w:rsidR="00105265" w:rsidRDefault="00105265">
            <w:pPr>
              <w:widowControl/>
              <w:jc w:val="right"/>
              <w:textAlignment w:val="center"/>
              <w:rPr>
                <w:rFonts w:ascii="Dialog" w:eastAsia="Times New Roman" w:hAnsi="Dialog" w:cs="Dialog"/>
                <w:color w:val="000000"/>
                <w:kern w:val="0"/>
                <w:sz w:val="24"/>
                <w:lang/>
              </w:rPr>
            </w:pPr>
          </w:p>
          <w:p w:rsidR="00105265" w:rsidRDefault="00105265">
            <w:pPr>
              <w:widowControl/>
              <w:jc w:val="right"/>
              <w:textAlignment w:val="center"/>
              <w:rPr>
                <w:rFonts w:ascii="仿宋_GB2312" w:eastAsia="仿宋_GB2312" w:hAnsi="宋体"/>
                <w:kern w:val="0"/>
                <w:sz w:val="32"/>
                <w:szCs w:val="32"/>
              </w:rPr>
            </w:pPr>
            <w:r>
              <w:rPr>
                <w:rFonts w:ascii="Dialog" w:eastAsia="Times New Roman" w:hAnsi="Dialog" w:cs="Dialog"/>
                <w:color w:val="000000"/>
                <w:kern w:val="0"/>
                <w:sz w:val="24"/>
                <w:lang/>
              </w:rPr>
              <w:t>15</w:t>
            </w:r>
          </w:p>
        </w:tc>
        <w:tc>
          <w:tcPr>
            <w:tcW w:w="356" w:type="dxa"/>
            <w:vAlign w:val="center"/>
          </w:tcPr>
          <w:p w:rsidR="00105265" w:rsidRDefault="00105265">
            <w:pPr>
              <w:widowControl/>
              <w:jc w:val="right"/>
              <w:textAlignment w:val="center"/>
              <w:rPr>
                <w:rFonts w:ascii="仿宋_GB2312" w:eastAsia="仿宋_GB2312" w:hAnsi="宋体"/>
                <w:kern w:val="0"/>
                <w:sz w:val="32"/>
                <w:szCs w:val="32"/>
              </w:rPr>
            </w:pPr>
          </w:p>
        </w:tc>
        <w:tc>
          <w:tcPr>
            <w:tcW w:w="469" w:type="dxa"/>
          </w:tcPr>
          <w:p w:rsidR="00105265" w:rsidRDefault="00105265">
            <w:pPr>
              <w:widowControl/>
              <w:jc w:val="left"/>
              <w:outlineLvl w:val="1"/>
              <w:rPr>
                <w:rFonts w:ascii="仿宋_GB2312" w:eastAsia="仿宋_GB2312" w:hAnsi="宋体"/>
                <w:kern w:val="0"/>
                <w:sz w:val="24"/>
              </w:rPr>
            </w:pPr>
          </w:p>
          <w:p w:rsidR="00105265" w:rsidRDefault="00105265">
            <w:pPr>
              <w:widowControl/>
              <w:jc w:val="left"/>
              <w:outlineLvl w:val="1"/>
              <w:rPr>
                <w:rFonts w:ascii="仿宋_GB2312" w:eastAsia="仿宋_GB2312" w:hAnsi="宋体"/>
                <w:kern w:val="0"/>
                <w:sz w:val="24"/>
              </w:rPr>
            </w:pPr>
          </w:p>
          <w:p w:rsidR="00105265" w:rsidRDefault="00105265">
            <w:pPr>
              <w:widowControl/>
              <w:jc w:val="left"/>
              <w:outlineLvl w:val="1"/>
              <w:rPr>
                <w:rFonts w:ascii="仿宋_GB2312" w:eastAsia="仿宋_GB2312" w:hAnsi="宋体"/>
                <w:kern w:val="0"/>
                <w:sz w:val="24"/>
              </w:rPr>
            </w:pPr>
          </w:p>
          <w:p w:rsidR="00105265" w:rsidRDefault="00105265">
            <w:pPr>
              <w:widowControl/>
              <w:jc w:val="left"/>
              <w:outlineLvl w:val="1"/>
              <w:rPr>
                <w:rFonts w:ascii="仿宋_GB2312" w:eastAsia="仿宋_GB2312" w:hAnsi="宋体"/>
                <w:kern w:val="0"/>
                <w:sz w:val="24"/>
              </w:rPr>
            </w:pPr>
            <w:r>
              <w:rPr>
                <w:rFonts w:ascii="仿宋_GB2312" w:eastAsia="仿宋_GB2312" w:hAnsi="宋体"/>
                <w:kern w:val="0"/>
                <w:sz w:val="24"/>
              </w:rPr>
              <w:t>15</w:t>
            </w:r>
          </w:p>
        </w:tc>
        <w:tc>
          <w:tcPr>
            <w:tcW w:w="431" w:type="dxa"/>
          </w:tcPr>
          <w:p w:rsidR="00105265" w:rsidRDefault="00105265">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52" w:type="dxa"/>
          </w:tcPr>
          <w:p w:rsidR="00105265" w:rsidRDefault="00105265">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gridSpan w:val="2"/>
          </w:tcPr>
          <w:p w:rsidR="00105265" w:rsidRDefault="00105265">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19" w:type="dxa"/>
          </w:tcPr>
          <w:p w:rsidR="00105265" w:rsidRDefault="00105265">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tcPr>
          <w:p w:rsidR="00105265" w:rsidRDefault="00105265">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tcPr>
          <w:p w:rsidR="00105265" w:rsidRDefault="00105265">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tcPr>
          <w:p w:rsidR="00105265" w:rsidRDefault="00105265">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gridSpan w:val="2"/>
          </w:tcPr>
          <w:p w:rsidR="00105265" w:rsidRDefault="00105265">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r>
      <w:tr w:rsidR="001052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5"/>
        </w:trPr>
        <w:tc>
          <w:tcPr>
            <w:tcW w:w="687" w:type="dxa"/>
            <w:gridSpan w:val="2"/>
            <w:vAlign w:val="center"/>
          </w:tcPr>
          <w:p w:rsidR="00105265" w:rsidRDefault="00105265">
            <w:pPr>
              <w:widowControl/>
              <w:jc w:val="right"/>
              <w:textAlignment w:val="center"/>
              <w:rPr>
                <w:rFonts w:ascii="仿宋_GB2312" w:eastAsia="仿宋_GB2312" w:hAnsi="宋体"/>
                <w:kern w:val="0"/>
                <w:sz w:val="32"/>
                <w:szCs w:val="32"/>
              </w:rPr>
            </w:pPr>
          </w:p>
        </w:tc>
        <w:tc>
          <w:tcPr>
            <w:tcW w:w="537" w:type="dxa"/>
            <w:vAlign w:val="center"/>
          </w:tcPr>
          <w:p w:rsidR="00105265" w:rsidRDefault="00105265">
            <w:pPr>
              <w:widowControl/>
              <w:jc w:val="right"/>
              <w:textAlignment w:val="center"/>
              <w:rPr>
                <w:rFonts w:ascii="仿宋_GB2312" w:eastAsia="仿宋_GB2312" w:hAnsi="宋体"/>
                <w:kern w:val="0"/>
                <w:sz w:val="32"/>
                <w:szCs w:val="32"/>
              </w:rPr>
            </w:pPr>
          </w:p>
        </w:tc>
        <w:tc>
          <w:tcPr>
            <w:tcW w:w="578" w:type="dxa"/>
            <w:vAlign w:val="center"/>
          </w:tcPr>
          <w:p w:rsidR="00105265" w:rsidRDefault="00105265">
            <w:pPr>
              <w:widowControl/>
              <w:jc w:val="right"/>
              <w:textAlignment w:val="center"/>
              <w:rPr>
                <w:rFonts w:ascii="仿宋_GB2312" w:eastAsia="仿宋_GB2312" w:hAnsi="宋体"/>
                <w:kern w:val="0"/>
                <w:sz w:val="32"/>
                <w:szCs w:val="32"/>
              </w:rPr>
            </w:pPr>
          </w:p>
        </w:tc>
        <w:tc>
          <w:tcPr>
            <w:tcW w:w="1110" w:type="dxa"/>
            <w:vAlign w:val="center"/>
          </w:tcPr>
          <w:p w:rsidR="00105265" w:rsidRDefault="00105265">
            <w:pPr>
              <w:widowControl/>
              <w:jc w:val="right"/>
              <w:textAlignment w:val="center"/>
              <w:rPr>
                <w:rFonts w:ascii="仿宋_GB2312" w:eastAsia="仿宋_GB2312" w:hAnsi="宋体"/>
                <w:kern w:val="0"/>
                <w:sz w:val="32"/>
                <w:szCs w:val="32"/>
              </w:rPr>
            </w:pPr>
          </w:p>
        </w:tc>
        <w:tc>
          <w:tcPr>
            <w:tcW w:w="1050" w:type="dxa"/>
            <w:vAlign w:val="center"/>
          </w:tcPr>
          <w:p w:rsidR="00105265" w:rsidRDefault="00105265">
            <w:pPr>
              <w:widowControl/>
              <w:jc w:val="right"/>
              <w:textAlignment w:val="center"/>
              <w:rPr>
                <w:rFonts w:ascii="仿宋_GB2312" w:eastAsia="仿宋_GB2312" w:hAnsi="宋体"/>
                <w:kern w:val="0"/>
                <w:sz w:val="32"/>
                <w:szCs w:val="32"/>
              </w:rPr>
            </w:pPr>
          </w:p>
        </w:tc>
        <w:tc>
          <w:tcPr>
            <w:tcW w:w="787" w:type="dxa"/>
            <w:gridSpan w:val="2"/>
            <w:vAlign w:val="center"/>
          </w:tcPr>
          <w:p w:rsidR="00105265" w:rsidRDefault="00105265">
            <w:pPr>
              <w:widowControl/>
              <w:jc w:val="right"/>
              <w:textAlignment w:val="center"/>
              <w:rPr>
                <w:rFonts w:ascii="仿宋_GB2312" w:eastAsia="仿宋_GB2312" w:hAnsi="宋体"/>
                <w:kern w:val="0"/>
                <w:sz w:val="32"/>
                <w:szCs w:val="32"/>
              </w:rPr>
            </w:pPr>
          </w:p>
        </w:tc>
        <w:tc>
          <w:tcPr>
            <w:tcW w:w="356" w:type="dxa"/>
          </w:tcPr>
          <w:p w:rsidR="00105265" w:rsidRDefault="00105265">
            <w:pPr>
              <w:widowControl/>
              <w:jc w:val="left"/>
              <w:outlineLvl w:val="1"/>
              <w:rPr>
                <w:rFonts w:ascii="仿宋_GB2312" w:eastAsia="仿宋_GB2312" w:hAnsi="宋体"/>
                <w:kern w:val="0"/>
                <w:sz w:val="32"/>
                <w:szCs w:val="32"/>
              </w:rPr>
            </w:pPr>
          </w:p>
        </w:tc>
        <w:tc>
          <w:tcPr>
            <w:tcW w:w="469" w:type="dxa"/>
          </w:tcPr>
          <w:p w:rsidR="00105265" w:rsidRDefault="00105265">
            <w:pPr>
              <w:widowControl/>
              <w:jc w:val="left"/>
              <w:outlineLvl w:val="1"/>
              <w:rPr>
                <w:rFonts w:ascii="仿宋_GB2312" w:eastAsia="仿宋_GB2312" w:hAnsi="宋体"/>
                <w:kern w:val="0"/>
                <w:sz w:val="32"/>
                <w:szCs w:val="32"/>
              </w:rPr>
            </w:pPr>
          </w:p>
        </w:tc>
        <w:tc>
          <w:tcPr>
            <w:tcW w:w="431" w:type="dxa"/>
          </w:tcPr>
          <w:p w:rsidR="00105265" w:rsidRDefault="00105265">
            <w:pPr>
              <w:widowControl/>
              <w:jc w:val="left"/>
              <w:outlineLvl w:val="1"/>
              <w:rPr>
                <w:rFonts w:ascii="仿宋_GB2312" w:eastAsia="仿宋_GB2312" w:hAnsi="宋体"/>
                <w:kern w:val="0"/>
                <w:sz w:val="32"/>
                <w:szCs w:val="32"/>
              </w:rPr>
            </w:pPr>
          </w:p>
        </w:tc>
        <w:tc>
          <w:tcPr>
            <w:tcW w:w="652" w:type="dxa"/>
          </w:tcPr>
          <w:p w:rsidR="00105265" w:rsidRDefault="00105265">
            <w:pPr>
              <w:widowControl/>
              <w:jc w:val="left"/>
              <w:outlineLvl w:val="1"/>
              <w:rPr>
                <w:rFonts w:ascii="仿宋_GB2312" w:eastAsia="仿宋_GB2312" w:hAnsi="宋体"/>
                <w:kern w:val="0"/>
                <w:sz w:val="32"/>
                <w:szCs w:val="32"/>
              </w:rPr>
            </w:pPr>
          </w:p>
        </w:tc>
        <w:tc>
          <w:tcPr>
            <w:tcW w:w="578" w:type="dxa"/>
            <w:gridSpan w:val="2"/>
          </w:tcPr>
          <w:p w:rsidR="00105265" w:rsidRDefault="00105265">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19" w:type="dxa"/>
          </w:tcPr>
          <w:p w:rsidR="00105265" w:rsidRDefault="00105265">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tcPr>
          <w:p w:rsidR="00105265" w:rsidRDefault="00105265">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tcPr>
          <w:p w:rsidR="00105265" w:rsidRDefault="00105265">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tcPr>
          <w:p w:rsidR="00105265" w:rsidRDefault="00105265">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gridSpan w:val="2"/>
          </w:tcPr>
          <w:p w:rsidR="00105265" w:rsidRDefault="00105265">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r>
      <w:tr w:rsidR="001052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687" w:type="dxa"/>
            <w:gridSpan w:val="2"/>
            <w:vAlign w:val="center"/>
          </w:tcPr>
          <w:p w:rsidR="00105265" w:rsidRDefault="00105265">
            <w:pPr>
              <w:widowControl/>
              <w:jc w:val="right"/>
              <w:textAlignment w:val="center"/>
              <w:rPr>
                <w:rFonts w:ascii="仿宋_GB2312" w:eastAsia="仿宋_GB2312" w:hAnsi="宋体"/>
                <w:kern w:val="0"/>
                <w:sz w:val="32"/>
                <w:szCs w:val="32"/>
              </w:rPr>
            </w:pPr>
          </w:p>
        </w:tc>
        <w:tc>
          <w:tcPr>
            <w:tcW w:w="537" w:type="dxa"/>
            <w:vAlign w:val="center"/>
          </w:tcPr>
          <w:p w:rsidR="00105265" w:rsidRDefault="00105265">
            <w:pPr>
              <w:widowControl/>
              <w:jc w:val="right"/>
              <w:textAlignment w:val="center"/>
              <w:rPr>
                <w:rFonts w:ascii="仿宋_GB2312" w:eastAsia="仿宋_GB2312" w:hAnsi="宋体"/>
                <w:kern w:val="0"/>
                <w:sz w:val="32"/>
                <w:szCs w:val="32"/>
              </w:rPr>
            </w:pPr>
          </w:p>
        </w:tc>
        <w:tc>
          <w:tcPr>
            <w:tcW w:w="578" w:type="dxa"/>
            <w:vAlign w:val="center"/>
          </w:tcPr>
          <w:p w:rsidR="00105265" w:rsidRDefault="00105265">
            <w:pPr>
              <w:widowControl/>
              <w:jc w:val="right"/>
              <w:textAlignment w:val="center"/>
              <w:rPr>
                <w:rFonts w:ascii="仿宋_GB2312" w:eastAsia="仿宋_GB2312" w:hAnsi="宋体"/>
                <w:kern w:val="0"/>
                <w:sz w:val="32"/>
                <w:szCs w:val="32"/>
              </w:rPr>
            </w:pPr>
          </w:p>
        </w:tc>
        <w:tc>
          <w:tcPr>
            <w:tcW w:w="1110" w:type="dxa"/>
            <w:vAlign w:val="center"/>
          </w:tcPr>
          <w:p w:rsidR="00105265" w:rsidRDefault="00105265">
            <w:pPr>
              <w:widowControl/>
              <w:jc w:val="right"/>
              <w:textAlignment w:val="center"/>
              <w:rPr>
                <w:rFonts w:ascii="仿宋_GB2312" w:eastAsia="仿宋_GB2312" w:hAnsi="宋体"/>
                <w:kern w:val="0"/>
                <w:sz w:val="32"/>
                <w:szCs w:val="32"/>
              </w:rPr>
            </w:pPr>
          </w:p>
        </w:tc>
        <w:tc>
          <w:tcPr>
            <w:tcW w:w="1050" w:type="dxa"/>
            <w:vAlign w:val="center"/>
          </w:tcPr>
          <w:p w:rsidR="00105265" w:rsidRDefault="00105265">
            <w:pPr>
              <w:widowControl/>
              <w:jc w:val="right"/>
              <w:textAlignment w:val="center"/>
              <w:rPr>
                <w:rFonts w:ascii="仿宋_GB2312" w:eastAsia="仿宋_GB2312" w:hAnsi="宋体"/>
                <w:kern w:val="0"/>
                <w:sz w:val="32"/>
                <w:szCs w:val="32"/>
              </w:rPr>
            </w:pPr>
          </w:p>
        </w:tc>
        <w:tc>
          <w:tcPr>
            <w:tcW w:w="787" w:type="dxa"/>
            <w:gridSpan w:val="2"/>
            <w:vAlign w:val="center"/>
          </w:tcPr>
          <w:p w:rsidR="00105265" w:rsidRDefault="00105265">
            <w:pPr>
              <w:widowControl/>
              <w:jc w:val="right"/>
              <w:textAlignment w:val="center"/>
              <w:rPr>
                <w:rFonts w:ascii="仿宋_GB2312" w:eastAsia="仿宋_GB2312" w:hAnsi="宋体"/>
                <w:kern w:val="0"/>
                <w:sz w:val="32"/>
                <w:szCs w:val="32"/>
              </w:rPr>
            </w:pPr>
          </w:p>
        </w:tc>
        <w:tc>
          <w:tcPr>
            <w:tcW w:w="356" w:type="dxa"/>
          </w:tcPr>
          <w:p w:rsidR="00105265" w:rsidRDefault="00105265">
            <w:pPr>
              <w:widowControl/>
              <w:jc w:val="left"/>
              <w:outlineLvl w:val="1"/>
              <w:rPr>
                <w:rFonts w:ascii="仿宋_GB2312" w:eastAsia="仿宋_GB2312" w:hAnsi="宋体"/>
                <w:kern w:val="0"/>
                <w:sz w:val="32"/>
                <w:szCs w:val="32"/>
              </w:rPr>
            </w:pPr>
          </w:p>
        </w:tc>
        <w:tc>
          <w:tcPr>
            <w:tcW w:w="469" w:type="dxa"/>
          </w:tcPr>
          <w:p w:rsidR="00105265" w:rsidRDefault="00105265">
            <w:pPr>
              <w:widowControl/>
              <w:jc w:val="left"/>
              <w:outlineLvl w:val="1"/>
              <w:rPr>
                <w:rFonts w:ascii="仿宋_GB2312" w:eastAsia="仿宋_GB2312" w:hAnsi="宋体"/>
                <w:kern w:val="0"/>
                <w:sz w:val="32"/>
                <w:szCs w:val="32"/>
              </w:rPr>
            </w:pPr>
          </w:p>
        </w:tc>
        <w:tc>
          <w:tcPr>
            <w:tcW w:w="431" w:type="dxa"/>
          </w:tcPr>
          <w:p w:rsidR="00105265" w:rsidRDefault="00105265">
            <w:pPr>
              <w:widowControl/>
              <w:jc w:val="left"/>
              <w:outlineLvl w:val="1"/>
              <w:rPr>
                <w:rFonts w:ascii="仿宋_GB2312" w:eastAsia="仿宋_GB2312" w:hAnsi="宋体"/>
                <w:kern w:val="0"/>
                <w:sz w:val="32"/>
                <w:szCs w:val="32"/>
              </w:rPr>
            </w:pPr>
          </w:p>
        </w:tc>
        <w:tc>
          <w:tcPr>
            <w:tcW w:w="652" w:type="dxa"/>
          </w:tcPr>
          <w:p w:rsidR="00105265" w:rsidRDefault="00105265">
            <w:pPr>
              <w:widowControl/>
              <w:jc w:val="left"/>
              <w:outlineLvl w:val="1"/>
              <w:rPr>
                <w:rFonts w:ascii="仿宋_GB2312" w:eastAsia="仿宋_GB2312" w:hAnsi="宋体"/>
                <w:kern w:val="0"/>
                <w:sz w:val="32"/>
                <w:szCs w:val="32"/>
              </w:rPr>
            </w:pPr>
          </w:p>
        </w:tc>
        <w:tc>
          <w:tcPr>
            <w:tcW w:w="578" w:type="dxa"/>
            <w:gridSpan w:val="2"/>
          </w:tcPr>
          <w:p w:rsidR="00105265" w:rsidRDefault="00105265">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19" w:type="dxa"/>
          </w:tcPr>
          <w:p w:rsidR="00105265" w:rsidRDefault="00105265">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tcPr>
          <w:p w:rsidR="00105265" w:rsidRDefault="00105265">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tcPr>
          <w:p w:rsidR="00105265" w:rsidRDefault="00105265">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tcPr>
          <w:p w:rsidR="00105265" w:rsidRDefault="00105265">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gridSpan w:val="2"/>
          </w:tcPr>
          <w:p w:rsidR="00105265" w:rsidRDefault="00105265">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r>
      <w:tr w:rsidR="001052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687" w:type="dxa"/>
            <w:gridSpan w:val="2"/>
          </w:tcPr>
          <w:p w:rsidR="00105265" w:rsidRDefault="00105265">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37" w:type="dxa"/>
          </w:tcPr>
          <w:p w:rsidR="00105265" w:rsidRDefault="00105265">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tcPr>
          <w:p w:rsidR="00105265" w:rsidRDefault="00105265">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1110" w:type="dxa"/>
          </w:tcPr>
          <w:p w:rsidR="00105265" w:rsidRDefault="00105265">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1050" w:type="dxa"/>
          </w:tcPr>
          <w:p w:rsidR="00105265" w:rsidRDefault="00105265">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787" w:type="dxa"/>
            <w:gridSpan w:val="2"/>
          </w:tcPr>
          <w:p w:rsidR="00105265" w:rsidRDefault="00105265">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56" w:type="dxa"/>
          </w:tcPr>
          <w:p w:rsidR="00105265" w:rsidRDefault="00105265">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69" w:type="dxa"/>
          </w:tcPr>
          <w:p w:rsidR="00105265" w:rsidRDefault="00105265">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31" w:type="dxa"/>
          </w:tcPr>
          <w:p w:rsidR="00105265" w:rsidRDefault="00105265">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52" w:type="dxa"/>
          </w:tcPr>
          <w:p w:rsidR="00105265" w:rsidRDefault="00105265">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gridSpan w:val="2"/>
          </w:tcPr>
          <w:p w:rsidR="00105265" w:rsidRDefault="00105265">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19" w:type="dxa"/>
          </w:tcPr>
          <w:p w:rsidR="00105265" w:rsidRDefault="00105265">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tcPr>
          <w:p w:rsidR="00105265" w:rsidRDefault="00105265">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tcPr>
          <w:p w:rsidR="00105265" w:rsidRDefault="00105265">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tcPr>
          <w:p w:rsidR="00105265" w:rsidRDefault="00105265">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gridSpan w:val="2"/>
          </w:tcPr>
          <w:p w:rsidR="00105265" w:rsidRDefault="00105265">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r>
      <w:tr w:rsidR="001052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687" w:type="dxa"/>
            <w:gridSpan w:val="2"/>
          </w:tcPr>
          <w:p w:rsidR="00105265" w:rsidRDefault="00105265">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37" w:type="dxa"/>
          </w:tcPr>
          <w:p w:rsidR="00105265" w:rsidRDefault="00105265">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tcPr>
          <w:p w:rsidR="00105265" w:rsidRDefault="00105265">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1110" w:type="dxa"/>
          </w:tcPr>
          <w:p w:rsidR="00105265" w:rsidRDefault="00105265">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1050" w:type="dxa"/>
          </w:tcPr>
          <w:p w:rsidR="00105265" w:rsidRDefault="00105265">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787" w:type="dxa"/>
            <w:gridSpan w:val="2"/>
          </w:tcPr>
          <w:p w:rsidR="00105265" w:rsidRDefault="00105265">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56" w:type="dxa"/>
          </w:tcPr>
          <w:p w:rsidR="00105265" w:rsidRDefault="00105265">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69" w:type="dxa"/>
          </w:tcPr>
          <w:p w:rsidR="00105265" w:rsidRDefault="00105265">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31" w:type="dxa"/>
          </w:tcPr>
          <w:p w:rsidR="00105265" w:rsidRDefault="00105265">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52" w:type="dxa"/>
          </w:tcPr>
          <w:p w:rsidR="00105265" w:rsidRDefault="00105265">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gridSpan w:val="2"/>
          </w:tcPr>
          <w:p w:rsidR="00105265" w:rsidRDefault="00105265">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19" w:type="dxa"/>
          </w:tcPr>
          <w:p w:rsidR="00105265" w:rsidRDefault="00105265">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tcPr>
          <w:p w:rsidR="00105265" w:rsidRDefault="00105265">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tcPr>
          <w:p w:rsidR="00105265" w:rsidRDefault="00105265">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tcPr>
          <w:p w:rsidR="00105265" w:rsidRDefault="00105265">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gridSpan w:val="2"/>
          </w:tcPr>
          <w:p w:rsidR="00105265" w:rsidRDefault="00105265">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r>
      <w:tr w:rsidR="001052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687" w:type="dxa"/>
            <w:gridSpan w:val="2"/>
          </w:tcPr>
          <w:p w:rsidR="00105265" w:rsidRDefault="00105265">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37" w:type="dxa"/>
          </w:tcPr>
          <w:p w:rsidR="00105265" w:rsidRDefault="00105265">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tcPr>
          <w:p w:rsidR="00105265" w:rsidRDefault="00105265">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1110" w:type="dxa"/>
          </w:tcPr>
          <w:p w:rsidR="00105265" w:rsidRDefault="00105265">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1050" w:type="dxa"/>
          </w:tcPr>
          <w:p w:rsidR="00105265" w:rsidRDefault="00105265">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787" w:type="dxa"/>
            <w:gridSpan w:val="2"/>
          </w:tcPr>
          <w:p w:rsidR="00105265" w:rsidRDefault="00105265">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56" w:type="dxa"/>
          </w:tcPr>
          <w:p w:rsidR="00105265" w:rsidRDefault="00105265">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69" w:type="dxa"/>
          </w:tcPr>
          <w:p w:rsidR="00105265" w:rsidRDefault="00105265">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31" w:type="dxa"/>
          </w:tcPr>
          <w:p w:rsidR="00105265" w:rsidRDefault="00105265">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52" w:type="dxa"/>
          </w:tcPr>
          <w:p w:rsidR="00105265" w:rsidRDefault="00105265">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gridSpan w:val="2"/>
          </w:tcPr>
          <w:p w:rsidR="00105265" w:rsidRDefault="00105265">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19" w:type="dxa"/>
          </w:tcPr>
          <w:p w:rsidR="00105265" w:rsidRDefault="00105265">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tcPr>
          <w:p w:rsidR="00105265" w:rsidRDefault="00105265">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tcPr>
          <w:p w:rsidR="00105265" w:rsidRDefault="00105265">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tcPr>
          <w:p w:rsidR="00105265" w:rsidRDefault="00105265">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gridSpan w:val="2"/>
          </w:tcPr>
          <w:p w:rsidR="00105265" w:rsidRDefault="00105265">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r>
      <w:tr w:rsidR="001052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687" w:type="dxa"/>
            <w:gridSpan w:val="2"/>
          </w:tcPr>
          <w:p w:rsidR="00105265" w:rsidRDefault="00105265">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37" w:type="dxa"/>
          </w:tcPr>
          <w:p w:rsidR="00105265" w:rsidRDefault="00105265">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tcPr>
          <w:p w:rsidR="00105265" w:rsidRDefault="00105265">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1110" w:type="dxa"/>
          </w:tcPr>
          <w:p w:rsidR="00105265" w:rsidRDefault="00105265">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1050" w:type="dxa"/>
            <w:vAlign w:val="center"/>
          </w:tcPr>
          <w:p w:rsidR="00105265" w:rsidRDefault="00105265">
            <w:pPr>
              <w:widowControl/>
              <w:jc w:val="center"/>
              <w:outlineLvl w:val="1"/>
              <w:rPr>
                <w:rFonts w:ascii="仿宋_GB2312" w:eastAsia="仿宋_GB2312" w:hAnsi="宋体"/>
                <w:kern w:val="0"/>
                <w:sz w:val="32"/>
                <w:szCs w:val="32"/>
              </w:rPr>
            </w:pPr>
            <w:r>
              <w:rPr>
                <w:rFonts w:ascii="仿宋_GB2312" w:eastAsia="仿宋_GB2312" w:hAnsi="宋体" w:hint="eastAsia"/>
                <w:kern w:val="0"/>
                <w:szCs w:val="21"/>
              </w:rPr>
              <w:t>合计</w:t>
            </w:r>
          </w:p>
        </w:tc>
        <w:tc>
          <w:tcPr>
            <w:tcW w:w="787" w:type="dxa"/>
            <w:gridSpan w:val="2"/>
            <w:vAlign w:val="center"/>
          </w:tcPr>
          <w:p w:rsidR="00105265" w:rsidRDefault="00105265">
            <w:pPr>
              <w:widowControl/>
              <w:jc w:val="center"/>
              <w:outlineLvl w:val="1"/>
              <w:rPr>
                <w:rFonts w:ascii="仿宋_GB2312" w:eastAsia="仿宋_GB2312" w:hAnsi="宋体"/>
                <w:kern w:val="0"/>
                <w:szCs w:val="21"/>
              </w:rPr>
            </w:pPr>
          </w:p>
          <w:p w:rsidR="00105265" w:rsidRDefault="00105265">
            <w:pPr>
              <w:widowControl/>
              <w:jc w:val="center"/>
              <w:outlineLvl w:val="1"/>
              <w:rPr>
                <w:rFonts w:ascii="仿宋_GB2312" w:eastAsia="仿宋_GB2312" w:hAnsi="宋体"/>
                <w:kern w:val="0"/>
                <w:szCs w:val="21"/>
              </w:rPr>
            </w:pPr>
            <w:r>
              <w:rPr>
                <w:rFonts w:ascii="仿宋_GB2312" w:eastAsia="仿宋_GB2312" w:hAnsi="宋体"/>
                <w:kern w:val="0"/>
                <w:szCs w:val="21"/>
              </w:rPr>
              <w:t>15</w:t>
            </w:r>
          </w:p>
        </w:tc>
        <w:tc>
          <w:tcPr>
            <w:tcW w:w="356" w:type="dxa"/>
          </w:tcPr>
          <w:p w:rsidR="00105265" w:rsidRDefault="00105265">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69" w:type="dxa"/>
          </w:tcPr>
          <w:p w:rsidR="00105265" w:rsidRDefault="00105265">
            <w:pPr>
              <w:widowControl/>
              <w:jc w:val="left"/>
              <w:outlineLvl w:val="1"/>
              <w:rPr>
                <w:rFonts w:ascii="仿宋_GB2312" w:eastAsia="仿宋_GB2312" w:hAnsi="宋体"/>
                <w:kern w:val="0"/>
                <w:sz w:val="24"/>
              </w:rPr>
            </w:pPr>
          </w:p>
          <w:p w:rsidR="00105265" w:rsidRDefault="00105265">
            <w:pPr>
              <w:widowControl/>
              <w:jc w:val="left"/>
              <w:outlineLvl w:val="1"/>
              <w:rPr>
                <w:rFonts w:ascii="仿宋_GB2312" w:eastAsia="仿宋_GB2312" w:hAnsi="宋体"/>
                <w:kern w:val="0"/>
                <w:sz w:val="32"/>
                <w:szCs w:val="32"/>
              </w:rPr>
            </w:pPr>
            <w:r>
              <w:rPr>
                <w:rFonts w:ascii="仿宋_GB2312" w:eastAsia="仿宋_GB2312" w:hAnsi="宋体"/>
                <w:kern w:val="0"/>
                <w:sz w:val="24"/>
              </w:rPr>
              <w:t>15</w:t>
            </w:r>
            <w:r>
              <w:rPr>
                <w:rFonts w:ascii="仿宋_GB2312" w:eastAsia="仿宋_GB2312" w:hAnsi="宋体" w:hint="eastAsia"/>
                <w:kern w:val="0"/>
                <w:sz w:val="32"/>
                <w:szCs w:val="32"/>
              </w:rPr>
              <w:t xml:space="preserve">　</w:t>
            </w:r>
          </w:p>
        </w:tc>
        <w:tc>
          <w:tcPr>
            <w:tcW w:w="431" w:type="dxa"/>
          </w:tcPr>
          <w:p w:rsidR="00105265" w:rsidRDefault="00105265">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52" w:type="dxa"/>
          </w:tcPr>
          <w:p w:rsidR="00105265" w:rsidRDefault="00105265">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gridSpan w:val="2"/>
          </w:tcPr>
          <w:p w:rsidR="00105265" w:rsidRDefault="00105265">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19" w:type="dxa"/>
          </w:tcPr>
          <w:p w:rsidR="00105265" w:rsidRDefault="00105265">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tcPr>
          <w:p w:rsidR="00105265" w:rsidRDefault="00105265">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tcPr>
          <w:p w:rsidR="00105265" w:rsidRDefault="00105265">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tcPr>
          <w:p w:rsidR="00105265" w:rsidRDefault="00105265">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gridSpan w:val="2"/>
          </w:tcPr>
          <w:p w:rsidR="00105265" w:rsidRDefault="00105265">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r>
    </w:tbl>
    <w:p w:rsidR="00105265" w:rsidRDefault="00105265">
      <w:pPr>
        <w:widowControl/>
        <w:outlineLvl w:val="1"/>
        <w:rPr>
          <w:rFonts w:ascii="仿宋_GB2312" w:eastAsia="仿宋_GB2312" w:hAnsi="宋体"/>
          <w:b/>
          <w:kern w:val="0"/>
          <w:sz w:val="28"/>
          <w:szCs w:val="32"/>
        </w:rPr>
      </w:pPr>
      <w:r>
        <w:rPr>
          <w:rFonts w:ascii="仿宋_GB2312" w:eastAsia="仿宋_GB2312" w:hAnsi="宋体" w:hint="eastAsia"/>
          <w:b/>
          <w:kern w:val="0"/>
          <w:sz w:val="28"/>
          <w:szCs w:val="32"/>
        </w:rPr>
        <w:t>备注：无内容应公开空表并说明情况：</w:t>
      </w:r>
      <w:r>
        <w:rPr>
          <w:rFonts w:ascii="仿宋_GB2312" w:eastAsia="仿宋_GB2312" w:hAnsi="宋体"/>
          <w:b/>
          <w:kern w:val="0"/>
          <w:sz w:val="28"/>
          <w:szCs w:val="32"/>
        </w:rPr>
        <w:t xml:space="preserve"> </w:t>
      </w:r>
    </w:p>
    <w:p w:rsidR="00105265" w:rsidRDefault="00105265">
      <w:pPr>
        <w:widowControl/>
        <w:jc w:val="left"/>
        <w:outlineLvl w:val="1"/>
        <w:rPr>
          <w:rFonts w:ascii="仿宋_GB2312" w:eastAsia="仿宋_GB2312" w:hAnsi="宋体"/>
          <w:b/>
          <w:kern w:val="0"/>
          <w:sz w:val="32"/>
          <w:szCs w:val="32"/>
        </w:rPr>
      </w:pPr>
    </w:p>
    <w:p w:rsidR="00105265" w:rsidRDefault="00105265">
      <w:pPr>
        <w:widowControl/>
        <w:jc w:val="left"/>
        <w:outlineLvl w:val="1"/>
        <w:rPr>
          <w:rFonts w:ascii="仿宋_GB2312" w:eastAsia="仿宋_GB2312" w:hAnsi="宋体"/>
          <w:b/>
          <w:kern w:val="0"/>
          <w:sz w:val="32"/>
          <w:szCs w:val="32"/>
        </w:rPr>
      </w:pPr>
    </w:p>
    <w:p w:rsidR="00105265" w:rsidRDefault="00105265">
      <w:pPr>
        <w:widowControl/>
        <w:jc w:val="left"/>
        <w:outlineLvl w:val="1"/>
        <w:rPr>
          <w:rFonts w:ascii="仿宋_GB2312" w:eastAsia="仿宋_GB2312" w:hAnsi="宋体"/>
          <w:b/>
          <w:kern w:val="0"/>
          <w:sz w:val="32"/>
          <w:szCs w:val="32"/>
        </w:rPr>
      </w:pPr>
    </w:p>
    <w:p w:rsidR="00105265" w:rsidRDefault="00105265">
      <w:pPr>
        <w:widowControl/>
        <w:jc w:val="left"/>
        <w:outlineLvl w:val="1"/>
        <w:rPr>
          <w:rFonts w:ascii="仿宋_GB2312" w:eastAsia="仿宋_GB2312" w:hAnsi="宋体"/>
          <w:b/>
          <w:kern w:val="0"/>
          <w:sz w:val="32"/>
          <w:szCs w:val="32"/>
        </w:rPr>
      </w:pPr>
    </w:p>
    <w:p w:rsidR="00105265" w:rsidRDefault="00105265">
      <w:pPr>
        <w:widowControl/>
        <w:jc w:val="left"/>
        <w:outlineLvl w:val="1"/>
        <w:rPr>
          <w:rFonts w:ascii="仿宋_GB2312" w:eastAsia="仿宋_GB2312" w:hAnsi="宋体"/>
          <w:b/>
          <w:kern w:val="0"/>
          <w:sz w:val="32"/>
          <w:szCs w:val="32"/>
        </w:rPr>
      </w:pPr>
    </w:p>
    <w:p w:rsidR="00105265" w:rsidRDefault="00105265">
      <w:pPr>
        <w:widowControl/>
        <w:jc w:val="left"/>
        <w:outlineLvl w:val="1"/>
        <w:rPr>
          <w:rFonts w:ascii="仿宋_GB2312" w:eastAsia="仿宋_GB2312" w:hAnsi="宋体"/>
          <w:b/>
          <w:kern w:val="0"/>
          <w:sz w:val="32"/>
          <w:szCs w:val="32"/>
        </w:rPr>
      </w:pPr>
    </w:p>
    <w:p w:rsidR="00105265" w:rsidRDefault="00105265">
      <w:pPr>
        <w:widowControl/>
        <w:jc w:val="left"/>
        <w:outlineLvl w:val="1"/>
        <w:rPr>
          <w:rFonts w:ascii="仿宋_GB2312" w:eastAsia="仿宋_GB2312" w:hAnsi="宋体"/>
          <w:b/>
          <w:kern w:val="0"/>
          <w:sz w:val="32"/>
          <w:szCs w:val="32"/>
        </w:rPr>
      </w:pPr>
    </w:p>
    <w:p w:rsidR="00105265" w:rsidRDefault="00105265">
      <w:pPr>
        <w:widowControl/>
        <w:jc w:val="left"/>
        <w:outlineLvl w:val="1"/>
        <w:rPr>
          <w:rFonts w:ascii="仿宋_GB2312" w:eastAsia="仿宋_GB2312" w:hAnsi="宋体"/>
          <w:b/>
          <w:kern w:val="0"/>
          <w:sz w:val="32"/>
          <w:szCs w:val="32"/>
        </w:rPr>
      </w:pPr>
    </w:p>
    <w:p w:rsidR="00105265" w:rsidRDefault="00105265">
      <w:pPr>
        <w:widowControl/>
        <w:jc w:val="left"/>
        <w:outlineLvl w:val="1"/>
        <w:rPr>
          <w:rFonts w:ascii="仿宋_GB2312" w:eastAsia="仿宋_GB2312" w:hAnsi="宋体"/>
          <w:b/>
          <w:kern w:val="0"/>
          <w:sz w:val="32"/>
          <w:szCs w:val="32"/>
        </w:rPr>
      </w:pPr>
    </w:p>
    <w:p w:rsidR="00105265" w:rsidRDefault="00105265">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t>表八：</w:t>
      </w:r>
    </w:p>
    <w:p w:rsidR="00105265" w:rsidRDefault="00105265">
      <w:pPr>
        <w:widowControl/>
        <w:jc w:val="left"/>
        <w:outlineLvl w:val="1"/>
        <w:rPr>
          <w:rFonts w:ascii="仿宋_GB2312" w:eastAsia="仿宋_GB2312" w:hAnsi="宋体"/>
          <w:b/>
          <w:kern w:val="0"/>
          <w:sz w:val="32"/>
          <w:szCs w:val="32"/>
        </w:rPr>
      </w:pPr>
    </w:p>
    <w:p w:rsidR="00105265" w:rsidRDefault="00105265">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一般公共预算“三公”经费支出情况表</w:t>
      </w:r>
    </w:p>
    <w:p w:rsidR="00105265" w:rsidRDefault="00105265">
      <w:pPr>
        <w:widowControl/>
        <w:jc w:val="left"/>
        <w:outlineLvl w:val="1"/>
        <w:rPr>
          <w:rFonts w:ascii="仿宋_GB2312" w:eastAsia="仿宋_GB2312" w:hAnsi="宋体"/>
          <w:kern w:val="0"/>
          <w:sz w:val="24"/>
        </w:rPr>
      </w:pPr>
      <w:r>
        <w:rPr>
          <w:rFonts w:ascii="仿宋_GB2312" w:eastAsia="仿宋_GB2312" w:hAnsi="宋体" w:hint="eastAsia"/>
          <w:kern w:val="0"/>
          <w:sz w:val="24"/>
        </w:rPr>
        <w:t>编制单位：昌吉州畜牧兽医执法支队</w:t>
      </w:r>
      <w:r>
        <w:rPr>
          <w:rFonts w:ascii="仿宋_GB2312" w:eastAsia="仿宋_GB2312" w:hAnsi="宋体"/>
          <w:kern w:val="0"/>
          <w:sz w:val="24"/>
        </w:rPr>
        <w:t xml:space="preserve">         </w:t>
      </w:r>
      <w:r>
        <w:rPr>
          <w:rFonts w:ascii="仿宋_GB2312" w:eastAsia="仿宋_GB2312" w:hAnsi="宋体" w:hint="eastAsia"/>
          <w:kern w:val="0"/>
          <w:sz w:val="24"/>
        </w:rPr>
        <w:t>单位：万元</w:t>
      </w:r>
    </w:p>
    <w:tbl>
      <w:tblPr>
        <w:tblW w:w="9087" w:type="dxa"/>
        <w:tblInd w:w="93" w:type="dxa"/>
        <w:tblLayout w:type="fixed"/>
        <w:tblLook w:val="00A0"/>
      </w:tblPr>
      <w:tblGrid>
        <w:gridCol w:w="1575"/>
        <w:gridCol w:w="1417"/>
        <w:gridCol w:w="1559"/>
        <w:gridCol w:w="1418"/>
        <w:gridCol w:w="1559"/>
        <w:gridCol w:w="1559"/>
      </w:tblGrid>
      <w:tr w:rsidR="00105265">
        <w:trPr>
          <w:trHeight w:val="546"/>
        </w:trPr>
        <w:tc>
          <w:tcPr>
            <w:tcW w:w="1575" w:type="dxa"/>
            <w:vMerge w:val="restart"/>
            <w:tcBorders>
              <w:top w:val="single" w:sz="4" w:space="0" w:color="auto"/>
              <w:left w:val="single" w:sz="4" w:space="0" w:color="auto"/>
              <w:bottom w:val="single" w:sz="4" w:space="0" w:color="auto"/>
              <w:right w:val="single" w:sz="4" w:space="0" w:color="auto"/>
            </w:tcBorders>
            <w:vAlign w:val="center"/>
          </w:tcPr>
          <w:p w:rsidR="00105265" w:rsidRDefault="00105265">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合计</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rsidR="00105265" w:rsidRDefault="00105265">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因公出国（境）费</w:t>
            </w:r>
          </w:p>
        </w:tc>
        <w:tc>
          <w:tcPr>
            <w:tcW w:w="4536" w:type="dxa"/>
            <w:gridSpan w:val="3"/>
            <w:tcBorders>
              <w:top w:val="single" w:sz="4" w:space="0" w:color="auto"/>
              <w:left w:val="nil"/>
              <w:bottom w:val="single" w:sz="4" w:space="0" w:color="auto"/>
              <w:right w:val="single" w:sz="4" w:space="0" w:color="auto"/>
            </w:tcBorders>
            <w:vAlign w:val="center"/>
          </w:tcPr>
          <w:p w:rsidR="00105265" w:rsidRDefault="00105265">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公务用车购置及运行费</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rsidR="00105265" w:rsidRDefault="00105265">
            <w:pPr>
              <w:widowControl/>
              <w:jc w:val="center"/>
              <w:rPr>
                <w:rFonts w:ascii="宋体" w:cs="宋体"/>
                <w:b/>
                <w:bCs/>
                <w:color w:val="000000"/>
                <w:kern w:val="0"/>
                <w:sz w:val="22"/>
                <w:szCs w:val="22"/>
              </w:rPr>
            </w:pPr>
            <w:r>
              <w:rPr>
                <w:rFonts w:ascii="宋体" w:hAnsi="宋体" w:cs="宋体" w:hint="eastAsia"/>
                <w:b/>
                <w:bCs/>
                <w:color w:val="000000"/>
                <w:kern w:val="0"/>
                <w:sz w:val="22"/>
                <w:szCs w:val="22"/>
              </w:rPr>
              <w:t>公务接待费</w:t>
            </w:r>
          </w:p>
        </w:tc>
      </w:tr>
      <w:tr w:rsidR="00105265">
        <w:trPr>
          <w:trHeight w:val="810"/>
        </w:trPr>
        <w:tc>
          <w:tcPr>
            <w:tcW w:w="1575" w:type="dxa"/>
            <w:vMerge/>
            <w:tcBorders>
              <w:top w:val="single" w:sz="4" w:space="0" w:color="auto"/>
              <w:left w:val="single" w:sz="4" w:space="0" w:color="auto"/>
              <w:bottom w:val="single" w:sz="4" w:space="0" w:color="auto"/>
              <w:right w:val="single" w:sz="4" w:space="0" w:color="auto"/>
            </w:tcBorders>
            <w:vAlign w:val="center"/>
          </w:tcPr>
          <w:p w:rsidR="00105265" w:rsidRDefault="00105265">
            <w:pPr>
              <w:widowControl/>
              <w:jc w:val="left"/>
              <w:rPr>
                <w:rFonts w:ascii="仿宋_GB2312" w:eastAsia="仿宋_GB2312" w:hAnsi="宋体" w:cs="宋体"/>
                <w:b/>
                <w:bCs/>
                <w:color w:val="000000"/>
                <w:kern w:val="0"/>
                <w:sz w:val="22"/>
                <w:szCs w:val="22"/>
              </w:rPr>
            </w:pPr>
          </w:p>
        </w:tc>
        <w:tc>
          <w:tcPr>
            <w:tcW w:w="1417" w:type="dxa"/>
            <w:vMerge/>
            <w:tcBorders>
              <w:top w:val="single" w:sz="4" w:space="0" w:color="auto"/>
              <w:left w:val="single" w:sz="4" w:space="0" w:color="auto"/>
              <w:bottom w:val="single" w:sz="4" w:space="0" w:color="auto"/>
              <w:right w:val="single" w:sz="4" w:space="0" w:color="auto"/>
            </w:tcBorders>
            <w:vAlign w:val="center"/>
          </w:tcPr>
          <w:p w:rsidR="00105265" w:rsidRDefault="00105265">
            <w:pPr>
              <w:widowControl/>
              <w:jc w:val="left"/>
              <w:rPr>
                <w:rFonts w:ascii="仿宋_GB2312" w:eastAsia="仿宋_GB2312" w:hAnsi="宋体" w:cs="宋体"/>
                <w:b/>
                <w:bCs/>
                <w:color w:val="000000"/>
                <w:kern w:val="0"/>
                <w:sz w:val="22"/>
                <w:szCs w:val="22"/>
              </w:rPr>
            </w:pPr>
          </w:p>
        </w:tc>
        <w:tc>
          <w:tcPr>
            <w:tcW w:w="1559" w:type="dxa"/>
            <w:tcBorders>
              <w:top w:val="nil"/>
              <w:left w:val="nil"/>
              <w:bottom w:val="single" w:sz="4" w:space="0" w:color="auto"/>
              <w:right w:val="single" w:sz="4" w:space="0" w:color="auto"/>
            </w:tcBorders>
            <w:vAlign w:val="center"/>
          </w:tcPr>
          <w:p w:rsidR="00105265" w:rsidRDefault="00105265">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小计</w:t>
            </w:r>
          </w:p>
        </w:tc>
        <w:tc>
          <w:tcPr>
            <w:tcW w:w="1418" w:type="dxa"/>
            <w:tcBorders>
              <w:top w:val="nil"/>
              <w:left w:val="nil"/>
              <w:bottom w:val="single" w:sz="4" w:space="0" w:color="auto"/>
              <w:right w:val="single" w:sz="4" w:space="0" w:color="auto"/>
            </w:tcBorders>
            <w:vAlign w:val="center"/>
          </w:tcPr>
          <w:p w:rsidR="00105265" w:rsidRDefault="00105265">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公务用车购置费</w:t>
            </w:r>
          </w:p>
        </w:tc>
        <w:tc>
          <w:tcPr>
            <w:tcW w:w="1559" w:type="dxa"/>
            <w:tcBorders>
              <w:top w:val="nil"/>
              <w:left w:val="nil"/>
              <w:bottom w:val="single" w:sz="4" w:space="0" w:color="auto"/>
              <w:right w:val="single" w:sz="4" w:space="0" w:color="auto"/>
            </w:tcBorders>
            <w:vAlign w:val="center"/>
          </w:tcPr>
          <w:p w:rsidR="00105265" w:rsidRDefault="00105265">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公务用车运行费</w:t>
            </w:r>
          </w:p>
        </w:tc>
        <w:tc>
          <w:tcPr>
            <w:tcW w:w="1559" w:type="dxa"/>
            <w:vMerge/>
            <w:tcBorders>
              <w:top w:val="single" w:sz="4" w:space="0" w:color="auto"/>
              <w:left w:val="single" w:sz="4" w:space="0" w:color="auto"/>
              <w:bottom w:val="single" w:sz="4" w:space="0" w:color="auto"/>
              <w:right w:val="single" w:sz="4" w:space="0" w:color="auto"/>
            </w:tcBorders>
            <w:vAlign w:val="center"/>
          </w:tcPr>
          <w:p w:rsidR="00105265" w:rsidRDefault="00105265">
            <w:pPr>
              <w:widowControl/>
              <w:jc w:val="left"/>
              <w:rPr>
                <w:rFonts w:ascii="宋体" w:cs="宋体"/>
                <w:b/>
                <w:bCs/>
                <w:color w:val="000000"/>
                <w:kern w:val="0"/>
                <w:sz w:val="22"/>
                <w:szCs w:val="22"/>
              </w:rPr>
            </w:pPr>
          </w:p>
        </w:tc>
      </w:tr>
      <w:tr w:rsidR="00105265">
        <w:trPr>
          <w:trHeight w:val="592"/>
        </w:trPr>
        <w:tc>
          <w:tcPr>
            <w:tcW w:w="1575" w:type="dxa"/>
            <w:tcBorders>
              <w:top w:val="nil"/>
              <w:left w:val="single" w:sz="4" w:space="0" w:color="auto"/>
              <w:bottom w:val="single" w:sz="4" w:space="0" w:color="auto"/>
              <w:right w:val="single" w:sz="4" w:space="0" w:color="auto"/>
            </w:tcBorders>
            <w:vAlign w:val="center"/>
          </w:tcPr>
          <w:p w:rsidR="00105265" w:rsidRDefault="00105265">
            <w:pPr>
              <w:widowControl/>
              <w:jc w:val="center"/>
              <w:rPr>
                <w:rFonts w:ascii="宋体" w:cs="宋体"/>
                <w:color w:val="000000"/>
                <w:kern w:val="0"/>
                <w:sz w:val="24"/>
              </w:rPr>
            </w:pPr>
          </w:p>
          <w:p w:rsidR="00105265" w:rsidRDefault="00105265">
            <w:pPr>
              <w:widowControl/>
              <w:jc w:val="center"/>
              <w:rPr>
                <w:rFonts w:ascii="宋体" w:cs="宋体"/>
                <w:color w:val="000000"/>
                <w:kern w:val="0"/>
                <w:sz w:val="24"/>
              </w:rPr>
            </w:pPr>
            <w:r>
              <w:rPr>
                <w:rFonts w:ascii="宋体" w:hAnsi="宋体" w:cs="宋体"/>
                <w:color w:val="000000"/>
                <w:kern w:val="0"/>
                <w:sz w:val="24"/>
              </w:rPr>
              <w:t>5.77</w:t>
            </w:r>
          </w:p>
        </w:tc>
        <w:tc>
          <w:tcPr>
            <w:tcW w:w="1417" w:type="dxa"/>
            <w:tcBorders>
              <w:top w:val="nil"/>
              <w:left w:val="nil"/>
              <w:bottom w:val="single" w:sz="4" w:space="0" w:color="auto"/>
              <w:right w:val="single" w:sz="4" w:space="0" w:color="auto"/>
            </w:tcBorders>
            <w:vAlign w:val="center"/>
          </w:tcPr>
          <w:p w:rsidR="00105265" w:rsidRDefault="00105265">
            <w:pPr>
              <w:widowControl/>
              <w:jc w:val="center"/>
              <w:rPr>
                <w:rFonts w:ascii="宋体" w:cs="宋体"/>
                <w:color w:val="000000"/>
                <w:kern w:val="0"/>
                <w:sz w:val="24"/>
              </w:rPr>
            </w:pPr>
          </w:p>
        </w:tc>
        <w:tc>
          <w:tcPr>
            <w:tcW w:w="1559" w:type="dxa"/>
            <w:tcBorders>
              <w:top w:val="nil"/>
              <w:left w:val="nil"/>
              <w:bottom w:val="single" w:sz="4" w:space="0" w:color="auto"/>
              <w:right w:val="single" w:sz="4" w:space="0" w:color="auto"/>
            </w:tcBorders>
            <w:vAlign w:val="center"/>
          </w:tcPr>
          <w:p w:rsidR="00105265" w:rsidRDefault="00105265">
            <w:pPr>
              <w:widowControl/>
              <w:jc w:val="center"/>
              <w:rPr>
                <w:rFonts w:ascii="宋体" w:cs="宋体"/>
                <w:color w:val="000000"/>
                <w:kern w:val="0"/>
                <w:sz w:val="24"/>
              </w:rPr>
            </w:pPr>
          </w:p>
          <w:p w:rsidR="00105265" w:rsidRDefault="00105265">
            <w:pPr>
              <w:widowControl/>
              <w:jc w:val="center"/>
              <w:rPr>
                <w:rFonts w:ascii="宋体" w:cs="宋体"/>
                <w:color w:val="000000"/>
                <w:kern w:val="0"/>
                <w:sz w:val="24"/>
              </w:rPr>
            </w:pPr>
            <w:r>
              <w:rPr>
                <w:rFonts w:ascii="宋体" w:hAnsi="宋体" w:cs="宋体"/>
                <w:color w:val="000000"/>
                <w:kern w:val="0"/>
                <w:sz w:val="24"/>
              </w:rPr>
              <w:t>5.77</w:t>
            </w:r>
          </w:p>
        </w:tc>
        <w:tc>
          <w:tcPr>
            <w:tcW w:w="1418" w:type="dxa"/>
            <w:tcBorders>
              <w:top w:val="nil"/>
              <w:left w:val="nil"/>
              <w:bottom w:val="single" w:sz="4" w:space="0" w:color="auto"/>
              <w:right w:val="single" w:sz="4" w:space="0" w:color="auto"/>
            </w:tcBorders>
            <w:vAlign w:val="center"/>
          </w:tcPr>
          <w:p w:rsidR="00105265" w:rsidRDefault="00105265">
            <w:pPr>
              <w:widowControl/>
              <w:jc w:val="center"/>
              <w:rPr>
                <w:rFonts w:ascii="宋体" w:cs="宋体"/>
                <w:color w:val="000000"/>
                <w:kern w:val="0"/>
                <w:sz w:val="24"/>
              </w:rPr>
            </w:pPr>
          </w:p>
        </w:tc>
        <w:tc>
          <w:tcPr>
            <w:tcW w:w="1559" w:type="dxa"/>
            <w:tcBorders>
              <w:top w:val="nil"/>
              <w:left w:val="nil"/>
              <w:bottom w:val="single" w:sz="4" w:space="0" w:color="auto"/>
              <w:right w:val="single" w:sz="4" w:space="0" w:color="auto"/>
            </w:tcBorders>
            <w:vAlign w:val="center"/>
          </w:tcPr>
          <w:p w:rsidR="00105265" w:rsidRDefault="00105265">
            <w:pPr>
              <w:widowControl/>
              <w:jc w:val="center"/>
              <w:rPr>
                <w:rFonts w:ascii="宋体" w:cs="宋体"/>
                <w:color w:val="000000"/>
                <w:kern w:val="0"/>
                <w:sz w:val="24"/>
              </w:rPr>
            </w:pPr>
          </w:p>
          <w:p w:rsidR="00105265" w:rsidRDefault="00105265">
            <w:pPr>
              <w:widowControl/>
              <w:jc w:val="center"/>
              <w:rPr>
                <w:rFonts w:ascii="宋体" w:cs="宋体"/>
                <w:color w:val="000000"/>
                <w:kern w:val="0"/>
                <w:sz w:val="24"/>
              </w:rPr>
            </w:pPr>
            <w:r>
              <w:rPr>
                <w:rFonts w:ascii="宋体" w:hAnsi="宋体" w:cs="宋体"/>
                <w:color w:val="000000"/>
                <w:kern w:val="0"/>
                <w:sz w:val="24"/>
              </w:rPr>
              <w:t>5.26</w:t>
            </w:r>
          </w:p>
        </w:tc>
        <w:tc>
          <w:tcPr>
            <w:tcW w:w="1559" w:type="dxa"/>
            <w:tcBorders>
              <w:top w:val="nil"/>
              <w:left w:val="nil"/>
              <w:bottom w:val="single" w:sz="4" w:space="0" w:color="auto"/>
              <w:right w:val="single" w:sz="4" w:space="0" w:color="auto"/>
            </w:tcBorders>
            <w:vAlign w:val="center"/>
          </w:tcPr>
          <w:p w:rsidR="00105265" w:rsidRDefault="00105265">
            <w:pPr>
              <w:widowControl/>
              <w:tabs>
                <w:tab w:val="center" w:pos="671"/>
              </w:tabs>
              <w:jc w:val="center"/>
              <w:rPr>
                <w:rFonts w:ascii="宋体" w:cs="宋体"/>
                <w:color w:val="000000"/>
                <w:kern w:val="0"/>
                <w:sz w:val="24"/>
              </w:rPr>
            </w:pPr>
          </w:p>
          <w:p w:rsidR="00105265" w:rsidRDefault="00105265">
            <w:pPr>
              <w:widowControl/>
              <w:jc w:val="center"/>
              <w:rPr>
                <w:rFonts w:ascii="宋体" w:cs="宋体"/>
                <w:color w:val="000000"/>
                <w:kern w:val="0"/>
                <w:sz w:val="24"/>
              </w:rPr>
            </w:pPr>
            <w:r>
              <w:rPr>
                <w:rFonts w:ascii="宋体" w:hAnsi="宋体" w:cs="宋体"/>
                <w:color w:val="000000"/>
                <w:kern w:val="0"/>
                <w:sz w:val="24"/>
              </w:rPr>
              <w:t>0.51</w:t>
            </w:r>
          </w:p>
        </w:tc>
      </w:tr>
      <w:tr w:rsidR="00105265">
        <w:trPr>
          <w:trHeight w:val="558"/>
        </w:trPr>
        <w:tc>
          <w:tcPr>
            <w:tcW w:w="1575" w:type="dxa"/>
            <w:tcBorders>
              <w:top w:val="nil"/>
              <w:left w:val="single" w:sz="4" w:space="0" w:color="auto"/>
              <w:bottom w:val="single" w:sz="4" w:space="0" w:color="auto"/>
              <w:right w:val="single" w:sz="4" w:space="0" w:color="auto"/>
            </w:tcBorders>
            <w:vAlign w:val="center"/>
          </w:tcPr>
          <w:p w:rsidR="00105265" w:rsidRDefault="00105265">
            <w:pPr>
              <w:widowControl/>
              <w:jc w:val="left"/>
              <w:rPr>
                <w:rFonts w:ascii="宋体" w:cs="宋体"/>
                <w:color w:val="000000"/>
                <w:kern w:val="0"/>
                <w:sz w:val="24"/>
              </w:rPr>
            </w:pPr>
            <w:r>
              <w:rPr>
                <w:rFonts w:ascii="宋体" w:hAnsi="宋体" w:cs="宋体" w:hint="eastAsia"/>
                <w:color w:val="000000"/>
                <w:kern w:val="0"/>
                <w:sz w:val="24"/>
              </w:rPr>
              <w:t xml:space="preserve">　</w:t>
            </w:r>
          </w:p>
        </w:tc>
        <w:tc>
          <w:tcPr>
            <w:tcW w:w="1417" w:type="dxa"/>
            <w:tcBorders>
              <w:top w:val="nil"/>
              <w:left w:val="nil"/>
              <w:bottom w:val="single" w:sz="4" w:space="0" w:color="auto"/>
              <w:right w:val="single" w:sz="4" w:space="0" w:color="auto"/>
            </w:tcBorders>
            <w:vAlign w:val="center"/>
          </w:tcPr>
          <w:p w:rsidR="00105265" w:rsidRDefault="00105265">
            <w:pPr>
              <w:widowControl/>
              <w:jc w:val="left"/>
              <w:rPr>
                <w:rFonts w:asci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105265" w:rsidRDefault="00105265">
            <w:pPr>
              <w:widowControl/>
              <w:jc w:val="left"/>
              <w:rPr>
                <w:rFonts w:ascii="宋体" w:cs="宋体"/>
                <w:color w:val="000000"/>
                <w:kern w:val="0"/>
                <w:sz w:val="24"/>
              </w:rPr>
            </w:pPr>
            <w:r>
              <w:rPr>
                <w:rFonts w:ascii="宋体" w:hAnsi="宋体" w:cs="宋体" w:hint="eastAsia"/>
                <w:color w:val="000000"/>
                <w:kern w:val="0"/>
                <w:sz w:val="24"/>
              </w:rPr>
              <w:t xml:space="preserve">　</w:t>
            </w:r>
          </w:p>
        </w:tc>
        <w:tc>
          <w:tcPr>
            <w:tcW w:w="1418" w:type="dxa"/>
            <w:tcBorders>
              <w:top w:val="nil"/>
              <w:left w:val="nil"/>
              <w:bottom w:val="single" w:sz="4" w:space="0" w:color="auto"/>
              <w:right w:val="single" w:sz="4" w:space="0" w:color="auto"/>
            </w:tcBorders>
            <w:vAlign w:val="center"/>
          </w:tcPr>
          <w:p w:rsidR="00105265" w:rsidRDefault="00105265">
            <w:pPr>
              <w:widowControl/>
              <w:jc w:val="left"/>
              <w:rPr>
                <w:rFonts w:asci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105265" w:rsidRDefault="00105265">
            <w:pPr>
              <w:widowControl/>
              <w:jc w:val="left"/>
              <w:rPr>
                <w:rFonts w:asci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105265" w:rsidRDefault="00105265">
            <w:pPr>
              <w:widowControl/>
              <w:jc w:val="left"/>
              <w:rPr>
                <w:rFonts w:ascii="宋体" w:cs="宋体"/>
                <w:color w:val="000000"/>
                <w:kern w:val="0"/>
                <w:sz w:val="24"/>
              </w:rPr>
            </w:pPr>
            <w:r>
              <w:rPr>
                <w:rFonts w:ascii="宋体" w:hAnsi="宋体" w:cs="宋体" w:hint="eastAsia"/>
                <w:color w:val="000000"/>
                <w:kern w:val="0"/>
                <w:sz w:val="24"/>
              </w:rPr>
              <w:t xml:space="preserve">　</w:t>
            </w:r>
          </w:p>
        </w:tc>
      </w:tr>
      <w:tr w:rsidR="00105265">
        <w:trPr>
          <w:trHeight w:val="555"/>
        </w:trPr>
        <w:tc>
          <w:tcPr>
            <w:tcW w:w="1575" w:type="dxa"/>
            <w:tcBorders>
              <w:top w:val="nil"/>
              <w:left w:val="single" w:sz="4" w:space="0" w:color="auto"/>
              <w:bottom w:val="single" w:sz="4" w:space="0" w:color="auto"/>
              <w:right w:val="single" w:sz="4" w:space="0" w:color="auto"/>
            </w:tcBorders>
            <w:vAlign w:val="center"/>
          </w:tcPr>
          <w:p w:rsidR="00105265" w:rsidRDefault="00105265">
            <w:pPr>
              <w:widowControl/>
              <w:jc w:val="left"/>
              <w:rPr>
                <w:rFonts w:ascii="宋体" w:cs="宋体"/>
                <w:color w:val="000000"/>
                <w:kern w:val="0"/>
                <w:sz w:val="24"/>
              </w:rPr>
            </w:pPr>
            <w:r>
              <w:rPr>
                <w:rFonts w:ascii="宋体" w:hAnsi="宋体" w:cs="宋体" w:hint="eastAsia"/>
                <w:color w:val="000000"/>
                <w:kern w:val="0"/>
                <w:sz w:val="24"/>
              </w:rPr>
              <w:t xml:space="preserve">　</w:t>
            </w:r>
          </w:p>
        </w:tc>
        <w:tc>
          <w:tcPr>
            <w:tcW w:w="1417" w:type="dxa"/>
            <w:tcBorders>
              <w:top w:val="nil"/>
              <w:left w:val="nil"/>
              <w:bottom w:val="single" w:sz="4" w:space="0" w:color="auto"/>
              <w:right w:val="single" w:sz="4" w:space="0" w:color="auto"/>
            </w:tcBorders>
            <w:vAlign w:val="center"/>
          </w:tcPr>
          <w:p w:rsidR="00105265" w:rsidRDefault="00105265">
            <w:pPr>
              <w:widowControl/>
              <w:jc w:val="left"/>
              <w:rPr>
                <w:rFonts w:asci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105265" w:rsidRDefault="00105265">
            <w:pPr>
              <w:widowControl/>
              <w:jc w:val="left"/>
              <w:rPr>
                <w:rFonts w:ascii="宋体" w:cs="宋体"/>
                <w:color w:val="000000"/>
                <w:kern w:val="0"/>
                <w:sz w:val="24"/>
              </w:rPr>
            </w:pPr>
            <w:r>
              <w:rPr>
                <w:rFonts w:ascii="宋体" w:hAnsi="宋体" w:cs="宋体" w:hint="eastAsia"/>
                <w:color w:val="000000"/>
                <w:kern w:val="0"/>
                <w:sz w:val="24"/>
              </w:rPr>
              <w:t xml:space="preserve">　</w:t>
            </w:r>
          </w:p>
        </w:tc>
        <w:tc>
          <w:tcPr>
            <w:tcW w:w="1418" w:type="dxa"/>
            <w:tcBorders>
              <w:top w:val="nil"/>
              <w:left w:val="nil"/>
              <w:bottom w:val="single" w:sz="4" w:space="0" w:color="auto"/>
              <w:right w:val="single" w:sz="4" w:space="0" w:color="auto"/>
            </w:tcBorders>
            <w:vAlign w:val="center"/>
          </w:tcPr>
          <w:p w:rsidR="00105265" w:rsidRDefault="00105265">
            <w:pPr>
              <w:widowControl/>
              <w:jc w:val="left"/>
              <w:rPr>
                <w:rFonts w:asci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105265" w:rsidRDefault="00105265">
            <w:pPr>
              <w:widowControl/>
              <w:jc w:val="left"/>
              <w:rPr>
                <w:rFonts w:asci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105265" w:rsidRDefault="00105265">
            <w:pPr>
              <w:widowControl/>
              <w:jc w:val="left"/>
              <w:rPr>
                <w:rFonts w:ascii="宋体" w:cs="宋体"/>
                <w:color w:val="000000"/>
                <w:kern w:val="0"/>
                <w:sz w:val="24"/>
              </w:rPr>
            </w:pPr>
            <w:r>
              <w:rPr>
                <w:rFonts w:ascii="宋体" w:hAnsi="宋体" w:cs="宋体" w:hint="eastAsia"/>
                <w:color w:val="000000"/>
                <w:kern w:val="0"/>
                <w:sz w:val="24"/>
              </w:rPr>
              <w:t xml:space="preserve">　</w:t>
            </w:r>
          </w:p>
        </w:tc>
      </w:tr>
      <w:tr w:rsidR="00105265">
        <w:trPr>
          <w:trHeight w:val="563"/>
        </w:trPr>
        <w:tc>
          <w:tcPr>
            <w:tcW w:w="1575" w:type="dxa"/>
            <w:tcBorders>
              <w:top w:val="nil"/>
              <w:left w:val="single" w:sz="4" w:space="0" w:color="auto"/>
              <w:bottom w:val="single" w:sz="4" w:space="0" w:color="auto"/>
              <w:right w:val="single" w:sz="4" w:space="0" w:color="auto"/>
            </w:tcBorders>
            <w:vAlign w:val="center"/>
          </w:tcPr>
          <w:p w:rsidR="00105265" w:rsidRDefault="00105265">
            <w:pPr>
              <w:widowControl/>
              <w:jc w:val="left"/>
              <w:rPr>
                <w:rFonts w:ascii="宋体" w:cs="宋体"/>
                <w:color w:val="000000"/>
                <w:kern w:val="0"/>
                <w:sz w:val="24"/>
              </w:rPr>
            </w:pPr>
            <w:r>
              <w:rPr>
                <w:rFonts w:ascii="宋体" w:hAnsi="宋体" w:cs="宋体" w:hint="eastAsia"/>
                <w:color w:val="000000"/>
                <w:kern w:val="0"/>
                <w:sz w:val="24"/>
              </w:rPr>
              <w:t xml:space="preserve">　</w:t>
            </w:r>
          </w:p>
        </w:tc>
        <w:tc>
          <w:tcPr>
            <w:tcW w:w="1417" w:type="dxa"/>
            <w:tcBorders>
              <w:top w:val="nil"/>
              <w:left w:val="nil"/>
              <w:bottom w:val="single" w:sz="4" w:space="0" w:color="auto"/>
              <w:right w:val="single" w:sz="4" w:space="0" w:color="auto"/>
            </w:tcBorders>
            <w:vAlign w:val="center"/>
          </w:tcPr>
          <w:p w:rsidR="00105265" w:rsidRDefault="00105265">
            <w:pPr>
              <w:widowControl/>
              <w:jc w:val="left"/>
              <w:rPr>
                <w:rFonts w:asci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105265" w:rsidRDefault="00105265">
            <w:pPr>
              <w:widowControl/>
              <w:jc w:val="left"/>
              <w:rPr>
                <w:rFonts w:ascii="宋体" w:cs="宋体"/>
                <w:color w:val="000000"/>
                <w:kern w:val="0"/>
                <w:sz w:val="24"/>
              </w:rPr>
            </w:pPr>
            <w:r>
              <w:rPr>
                <w:rFonts w:ascii="宋体" w:hAnsi="宋体" w:cs="宋体" w:hint="eastAsia"/>
                <w:color w:val="000000"/>
                <w:kern w:val="0"/>
                <w:sz w:val="24"/>
              </w:rPr>
              <w:t xml:space="preserve">　</w:t>
            </w:r>
          </w:p>
        </w:tc>
        <w:tc>
          <w:tcPr>
            <w:tcW w:w="1418" w:type="dxa"/>
            <w:tcBorders>
              <w:top w:val="nil"/>
              <w:left w:val="nil"/>
              <w:bottom w:val="single" w:sz="4" w:space="0" w:color="auto"/>
              <w:right w:val="single" w:sz="4" w:space="0" w:color="auto"/>
            </w:tcBorders>
            <w:vAlign w:val="center"/>
          </w:tcPr>
          <w:p w:rsidR="00105265" w:rsidRDefault="00105265">
            <w:pPr>
              <w:widowControl/>
              <w:jc w:val="left"/>
              <w:rPr>
                <w:rFonts w:asci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105265" w:rsidRDefault="00105265">
            <w:pPr>
              <w:widowControl/>
              <w:jc w:val="left"/>
              <w:rPr>
                <w:rFonts w:asci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105265" w:rsidRDefault="00105265">
            <w:pPr>
              <w:widowControl/>
              <w:jc w:val="left"/>
              <w:rPr>
                <w:rFonts w:ascii="宋体" w:cs="宋体"/>
                <w:color w:val="000000"/>
                <w:kern w:val="0"/>
                <w:sz w:val="24"/>
              </w:rPr>
            </w:pPr>
            <w:r>
              <w:rPr>
                <w:rFonts w:ascii="宋体" w:hAnsi="宋体" w:cs="宋体" w:hint="eastAsia"/>
                <w:color w:val="000000"/>
                <w:kern w:val="0"/>
                <w:sz w:val="24"/>
              </w:rPr>
              <w:t xml:space="preserve">　</w:t>
            </w:r>
          </w:p>
        </w:tc>
      </w:tr>
      <w:tr w:rsidR="00105265">
        <w:trPr>
          <w:trHeight w:val="583"/>
        </w:trPr>
        <w:tc>
          <w:tcPr>
            <w:tcW w:w="1575" w:type="dxa"/>
            <w:tcBorders>
              <w:top w:val="nil"/>
              <w:left w:val="single" w:sz="4" w:space="0" w:color="auto"/>
              <w:bottom w:val="single" w:sz="4" w:space="0" w:color="auto"/>
              <w:right w:val="single" w:sz="4" w:space="0" w:color="auto"/>
            </w:tcBorders>
            <w:vAlign w:val="center"/>
          </w:tcPr>
          <w:p w:rsidR="00105265" w:rsidRDefault="00105265">
            <w:pPr>
              <w:widowControl/>
              <w:jc w:val="left"/>
              <w:rPr>
                <w:rFonts w:ascii="宋体" w:cs="宋体"/>
                <w:color w:val="000000"/>
                <w:kern w:val="0"/>
                <w:sz w:val="24"/>
              </w:rPr>
            </w:pPr>
            <w:r>
              <w:rPr>
                <w:rFonts w:ascii="宋体" w:hAnsi="宋体" w:cs="宋体" w:hint="eastAsia"/>
                <w:color w:val="000000"/>
                <w:kern w:val="0"/>
                <w:sz w:val="24"/>
              </w:rPr>
              <w:t xml:space="preserve">　</w:t>
            </w:r>
          </w:p>
        </w:tc>
        <w:tc>
          <w:tcPr>
            <w:tcW w:w="1417" w:type="dxa"/>
            <w:tcBorders>
              <w:top w:val="nil"/>
              <w:left w:val="nil"/>
              <w:bottom w:val="single" w:sz="4" w:space="0" w:color="auto"/>
              <w:right w:val="single" w:sz="4" w:space="0" w:color="auto"/>
            </w:tcBorders>
            <w:vAlign w:val="center"/>
          </w:tcPr>
          <w:p w:rsidR="00105265" w:rsidRDefault="00105265">
            <w:pPr>
              <w:widowControl/>
              <w:jc w:val="left"/>
              <w:rPr>
                <w:rFonts w:asci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105265" w:rsidRDefault="00105265">
            <w:pPr>
              <w:widowControl/>
              <w:jc w:val="left"/>
              <w:rPr>
                <w:rFonts w:ascii="宋体" w:cs="宋体"/>
                <w:color w:val="000000"/>
                <w:kern w:val="0"/>
                <w:sz w:val="24"/>
              </w:rPr>
            </w:pPr>
            <w:r>
              <w:rPr>
                <w:rFonts w:ascii="宋体" w:hAnsi="宋体" w:cs="宋体" w:hint="eastAsia"/>
                <w:color w:val="000000"/>
                <w:kern w:val="0"/>
                <w:sz w:val="24"/>
              </w:rPr>
              <w:t xml:space="preserve">　</w:t>
            </w:r>
          </w:p>
        </w:tc>
        <w:tc>
          <w:tcPr>
            <w:tcW w:w="1418" w:type="dxa"/>
            <w:tcBorders>
              <w:top w:val="nil"/>
              <w:left w:val="nil"/>
              <w:bottom w:val="single" w:sz="4" w:space="0" w:color="auto"/>
              <w:right w:val="single" w:sz="4" w:space="0" w:color="auto"/>
            </w:tcBorders>
            <w:vAlign w:val="center"/>
          </w:tcPr>
          <w:p w:rsidR="00105265" w:rsidRDefault="00105265">
            <w:pPr>
              <w:widowControl/>
              <w:jc w:val="left"/>
              <w:rPr>
                <w:rFonts w:asci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105265" w:rsidRDefault="00105265">
            <w:pPr>
              <w:widowControl/>
              <w:jc w:val="left"/>
              <w:rPr>
                <w:rFonts w:asci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105265" w:rsidRDefault="00105265">
            <w:pPr>
              <w:widowControl/>
              <w:jc w:val="left"/>
              <w:rPr>
                <w:rFonts w:ascii="宋体" w:cs="宋体"/>
                <w:color w:val="000000"/>
                <w:kern w:val="0"/>
                <w:sz w:val="24"/>
              </w:rPr>
            </w:pPr>
            <w:r>
              <w:rPr>
                <w:rFonts w:ascii="宋体" w:hAnsi="宋体" w:cs="宋体" w:hint="eastAsia"/>
                <w:color w:val="000000"/>
                <w:kern w:val="0"/>
                <w:sz w:val="24"/>
              </w:rPr>
              <w:t xml:space="preserve">　</w:t>
            </w:r>
          </w:p>
        </w:tc>
      </w:tr>
    </w:tbl>
    <w:p w:rsidR="00105265" w:rsidRDefault="00105265">
      <w:pPr>
        <w:widowControl/>
        <w:outlineLvl w:val="1"/>
        <w:rPr>
          <w:rFonts w:ascii="仿宋_GB2312" w:eastAsia="仿宋_GB2312" w:hAnsi="宋体"/>
          <w:b/>
          <w:kern w:val="0"/>
          <w:sz w:val="32"/>
          <w:szCs w:val="32"/>
        </w:rPr>
      </w:pPr>
      <w:r>
        <w:rPr>
          <w:rFonts w:ascii="仿宋_GB2312" w:eastAsia="仿宋_GB2312" w:hAnsi="宋体" w:hint="eastAsia"/>
          <w:b/>
          <w:kern w:val="0"/>
          <w:sz w:val="28"/>
          <w:szCs w:val="32"/>
        </w:rPr>
        <w:t>备注：无内容应公开空表并说明情况。</w:t>
      </w:r>
    </w:p>
    <w:p w:rsidR="00105265" w:rsidRDefault="00105265">
      <w:pPr>
        <w:widowControl/>
        <w:outlineLvl w:val="1"/>
        <w:rPr>
          <w:rFonts w:ascii="仿宋_GB2312" w:eastAsia="仿宋_GB2312" w:hAnsi="宋体"/>
          <w:kern w:val="0"/>
          <w:sz w:val="32"/>
          <w:szCs w:val="32"/>
        </w:rPr>
      </w:pPr>
    </w:p>
    <w:p w:rsidR="00105265" w:rsidRDefault="00105265">
      <w:pPr>
        <w:widowControl/>
        <w:outlineLvl w:val="1"/>
        <w:rPr>
          <w:rFonts w:ascii="仿宋_GB2312" w:eastAsia="仿宋_GB2312" w:hAnsi="宋体"/>
          <w:kern w:val="0"/>
          <w:sz w:val="32"/>
          <w:szCs w:val="32"/>
        </w:rPr>
      </w:pPr>
    </w:p>
    <w:p w:rsidR="00105265" w:rsidRDefault="00105265">
      <w:pPr>
        <w:widowControl/>
        <w:outlineLvl w:val="1"/>
        <w:rPr>
          <w:rFonts w:ascii="仿宋_GB2312" w:eastAsia="仿宋_GB2312" w:hAnsi="宋体"/>
          <w:kern w:val="0"/>
          <w:sz w:val="32"/>
          <w:szCs w:val="32"/>
        </w:rPr>
      </w:pPr>
    </w:p>
    <w:p w:rsidR="00105265" w:rsidRDefault="00105265">
      <w:pPr>
        <w:widowControl/>
        <w:outlineLvl w:val="1"/>
        <w:rPr>
          <w:rFonts w:ascii="仿宋_GB2312" w:eastAsia="仿宋_GB2312" w:hAnsi="宋体"/>
          <w:kern w:val="0"/>
          <w:sz w:val="32"/>
          <w:szCs w:val="32"/>
        </w:rPr>
      </w:pPr>
    </w:p>
    <w:p w:rsidR="00105265" w:rsidRDefault="00105265">
      <w:pPr>
        <w:widowControl/>
        <w:outlineLvl w:val="1"/>
        <w:rPr>
          <w:rFonts w:ascii="仿宋_GB2312" w:eastAsia="仿宋_GB2312" w:hAnsi="宋体"/>
          <w:kern w:val="0"/>
          <w:sz w:val="32"/>
          <w:szCs w:val="32"/>
        </w:rPr>
      </w:pPr>
    </w:p>
    <w:p w:rsidR="00105265" w:rsidRDefault="00105265">
      <w:pPr>
        <w:widowControl/>
        <w:outlineLvl w:val="1"/>
        <w:rPr>
          <w:rFonts w:ascii="仿宋_GB2312" w:eastAsia="仿宋_GB2312" w:hAnsi="宋体"/>
          <w:kern w:val="0"/>
          <w:sz w:val="32"/>
          <w:szCs w:val="32"/>
        </w:rPr>
      </w:pPr>
    </w:p>
    <w:p w:rsidR="00105265" w:rsidRDefault="00105265">
      <w:pPr>
        <w:widowControl/>
        <w:outlineLvl w:val="1"/>
        <w:rPr>
          <w:rFonts w:ascii="仿宋_GB2312" w:eastAsia="仿宋_GB2312" w:hAnsi="宋体"/>
          <w:kern w:val="0"/>
          <w:sz w:val="32"/>
          <w:szCs w:val="32"/>
        </w:rPr>
      </w:pPr>
    </w:p>
    <w:p w:rsidR="00105265" w:rsidRDefault="00105265">
      <w:pPr>
        <w:widowControl/>
        <w:outlineLvl w:val="1"/>
        <w:rPr>
          <w:rFonts w:ascii="仿宋_GB2312" w:eastAsia="仿宋_GB2312" w:hAnsi="宋体"/>
          <w:kern w:val="0"/>
          <w:sz w:val="32"/>
          <w:szCs w:val="32"/>
        </w:rPr>
      </w:pPr>
    </w:p>
    <w:p w:rsidR="00105265" w:rsidRDefault="00105265">
      <w:pPr>
        <w:widowControl/>
        <w:outlineLvl w:val="1"/>
        <w:rPr>
          <w:rFonts w:ascii="仿宋_GB2312" w:eastAsia="仿宋_GB2312" w:hAnsi="宋体"/>
          <w:kern w:val="0"/>
          <w:sz w:val="32"/>
          <w:szCs w:val="32"/>
        </w:rPr>
      </w:pPr>
    </w:p>
    <w:p w:rsidR="00105265" w:rsidRDefault="00105265">
      <w:pPr>
        <w:widowControl/>
        <w:jc w:val="left"/>
        <w:outlineLvl w:val="1"/>
        <w:rPr>
          <w:rFonts w:ascii="仿宋_GB2312" w:eastAsia="仿宋_GB2312" w:hAnsi="宋体"/>
          <w:b/>
          <w:kern w:val="0"/>
          <w:sz w:val="32"/>
          <w:szCs w:val="32"/>
        </w:rPr>
      </w:pPr>
    </w:p>
    <w:p w:rsidR="00105265" w:rsidRDefault="00105265">
      <w:pPr>
        <w:widowControl/>
        <w:jc w:val="left"/>
        <w:outlineLvl w:val="1"/>
        <w:rPr>
          <w:rFonts w:ascii="仿宋_GB2312" w:eastAsia="仿宋_GB2312" w:hAnsi="宋体"/>
          <w:b/>
          <w:kern w:val="0"/>
          <w:sz w:val="32"/>
          <w:szCs w:val="32"/>
        </w:rPr>
      </w:pPr>
    </w:p>
    <w:p w:rsidR="00105265" w:rsidRDefault="00105265">
      <w:pPr>
        <w:widowControl/>
        <w:jc w:val="left"/>
        <w:outlineLvl w:val="1"/>
        <w:rPr>
          <w:rFonts w:ascii="仿宋_GB2312" w:eastAsia="仿宋_GB2312" w:hAnsi="宋体"/>
          <w:b/>
          <w:kern w:val="0"/>
          <w:sz w:val="32"/>
          <w:szCs w:val="32"/>
        </w:rPr>
      </w:pPr>
    </w:p>
    <w:p w:rsidR="00105265" w:rsidRDefault="00105265">
      <w:pPr>
        <w:widowControl/>
        <w:jc w:val="left"/>
        <w:outlineLvl w:val="1"/>
        <w:rPr>
          <w:rFonts w:ascii="仿宋_GB2312" w:eastAsia="仿宋_GB2312" w:hAnsi="宋体"/>
          <w:b/>
          <w:kern w:val="0"/>
          <w:sz w:val="32"/>
          <w:szCs w:val="32"/>
        </w:rPr>
      </w:pPr>
    </w:p>
    <w:p w:rsidR="00105265" w:rsidRDefault="00105265">
      <w:pPr>
        <w:widowControl/>
        <w:jc w:val="left"/>
        <w:outlineLvl w:val="1"/>
        <w:rPr>
          <w:rFonts w:ascii="仿宋_GB2312" w:eastAsia="仿宋_GB2312" w:hAnsi="宋体"/>
          <w:b/>
          <w:kern w:val="0"/>
          <w:sz w:val="32"/>
          <w:szCs w:val="32"/>
        </w:rPr>
      </w:pPr>
    </w:p>
    <w:p w:rsidR="00105265" w:rsidRDefault="00105265">
      <w:pPr>
        <w:widowControl/>
        <w:jc w:val="left"/>
        <w:outlineLvl w:val="1"/>
        <w:rPr>
          <w:rFonts w:ascii="仿宋_GB2312" w:eastAsia="仿宋_GB2312" w:hAnsi="宋体"/>
          <w:b/>
          <w:kern w:val="0"/>
          <w:sz w:val="32"/>
          <w:szCs w:val="32"/>
        </w:rPr>
      </w:pPr>
    </w:p>
    <w:p w:rsidR="00105265" w:rsidRDefault="00105265">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t>表九：</w:t>
      </w:r>
    </w:p>
    <w:p w:rsidR="00105265" w:rsidRDefault="00105265">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政府性基金预算支出情况表</w:t>
      </w:r>
    </w:p>
    <w:p w:rsidR="00105265" w:rsidRDefault="00105265">
      <w:pPr>
        <w:widowControl/>
        <w:outlineLvl w:val="1"/>
        <w:rPr>
          <w:rFonts w:ascii="仿宋_GB2312" w:eastAsia="仿宋_GB2312" w:hAnsi="宋体"/>
          <w:kern w:val="0"/>
          <w:sz w:val="24"/>
        </w:rPr>
      </w:pPr>
      <w:r>
        <w:rPr>
          <w:rFonts w:ascii="仿宋_GB2312" w:eastAsia="仿宋_GB2312" w:hAnsi="宋体" w:hint="eastAsia"/>
          <w:kern w:val="0"/>
          <w:sz w:val="24"/>
        </w:rPr>
        <w:t>编制单位：昌吉州畜牧兽医执法支队</w:t>
      </w:r>
      <w:r>
        <w:rPr>
          <w:rFonts w:ascii="仿宋_GB2312" w:eastAsia="仿宋_GB2312" w:hAnsi="宋体"/>
          <w:kern w:val="0"/>
          <w:sz w:val="24"/>
        </w:rPr>
        <w:t xml:space="preserve">               </w:t>
      </w:r>
      <w:r>
        <w:rPr>
          <w:rFonts w:ascii="仿宋_GB2312" w:eastAsia="仿宋_GB2312" w:hAnsi="宋体" w:hint="eastAsia"/>
          <w:kern w:val="0"/>
          <w:sz w:val="24"/>
        </w:rPr>
        <w:t>单位：万元</w:t>
      </w:r>
    </w:p>
    <w:tbl>
      <w:tblPr>
        <w:tblW w:w="9087" w:type="dxa"/>
        <w:tblInd w:w="93" w:type="dxa"/>
        <w:tblLayout w:type="fixed"/>
        <w:tblLook w:val="00A0"/>
      </w:tblPr>
      <w:tblGrid>
        <w:gridCol w:w="458"/>
        <w:gridCol w:w="457"/>
        <w:gridCol w:w="457"/>
        <w:gridCol w:w="2896"/>
        <w:gridCol w:w="1559"/>
        <w:gridCol w:w="1701"/>
        <w:gridCol w:w="1559"/>
      </w:tblGrid>
      <w:tr w:rsidR="00105265">
        <w:trPr>
          <w:trHeight w:val="465"/>
        </w:trPr>
        <w:tc>
          <w:tcPr>
            <w:tcW w:w="4268" w:type="dxa"/>
            <w:gridSpan w:val="4"/>
            <w:tcBorders>
              <w:top w:val="single" w:sz="4" w:space="0" w:color="auto"/>
              <w:left w:val="single" w:sz="4" w:space="0" w:color="auto"/>
              <w:bottom w:val="single" w:sz="4" w:space="0" w:color="auto"/>
              <w:right w:val="single" w:sz="4" w:space="0" w:color="auto"/>
            </w:tcBorders>
            <w:vAlign w:val="center"/>
          </w:tcPr>
          <w:p w:rsidR="00105265" w:rsidRDefault="00105265">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项</w:t>
            </w:r>
            <w:r>
              <w:rPr>
                <w:rFonts w:ascii="仿宋_GB2312" w:eastAsia="仿宋_GB2312" w:hAnsi="宋体" w:cs="宋体"/>
                <w:b/>
                <w:bCs/>
                <w:color w:val="000000"/>
                <w:kern w:val="0"/>
                <w:sz w:val="24"/>
              </w:rPr>
              <w:t xml:space="preserve">  </w:t>
            </w:r>
            <w:r>
              <w:rPr>
                <w:rFonts w:ascii="仿宋_GB2312" w:eastAsia="仿宋_GB2312" w:hAnsi="宋体" w:cs="宋体" w:hint="eastAsia"/>
                <w:b/>
                <w:bCs/>
                <w:color w:val="000000"/>
                <w:kern w:val="0"/>
                <w:sz w:val="24"/>
              </w:rPr>
              <w:t>目</w:t>
            </w:r>
          </w:p>
        </w:tc>
        <w:tc>
          <w:tcPr>
            <w:tcW w:w="4819" w:type="dxa"/>
            <w:gridSpan w:val="3"/>
            <w:tcBorders>
              <w:top w:val="single" w:sz="4" w:space="0" w:color="auto"/>
              <w:left w:val="nil"/>
              <w:bottom w:val="single" w:sz="4" w:space="0" w:color="auto"/>
              <w:right w:val="single" w:sz="4" w:space="0" w:color="auto"/>
            </w:tcBorders>
            <w:vAlign w:val="center"/>
          </w:tcPr>
          <w:p w:rsidR="00105265" w:rsidRDefault="00105265">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政府性基金预算支出</w:t>
            </w:r>
          </w:p>
        </w:tc>
      </w:tr>
      <w:tr w:rsidR="00105265">
        <w:trPr>
          <w:trHeight w:val="360"/>
        </w:trPr>
        <w:tc>
          <w:tcPr>
            <w:tcW w:w="1372" w:type="dxa"/>
            <w:gridSpan w:val="3"/>
            <w:tcBorders>
              <w:top w:val="single" w:sz="4" w:space="0" w:color="auto"/>
              <w:left w:val="single" w:sz="4" w:space="0" w:color="auto"/>
              <w:bottom w:val="single" w:sz="4" w:space="0" w:color="auto"/>
              <w:right w:val="single" w:sz="4" w:space="0" w:color="auto"/>
            </w:tcBorders>
            <w:vAlign w:val="center"/>
          </w:tcPr>
          <w:p w:rsidR="00105265" w:rsidRDefault="00105265">
            <w:pPr>
              <w:widowControl/>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功能分类科目编码</w:t>
            </w:r>
          </w:p>
        </w:tc>
        <w:tc>
          <w:tcPr>
            <w:tcW w:w="2896" w:type="dxa"/>
            <w:vMerge w:val="restart"/>
            <w:tcBorders>
              <w:top w:val="nil"/>
              <w:left w:val="single" w:sz="4" w:space="0" w:color="auto"/>
              <w:bottom w:val="single" w:sz="4" w:space="0" w:color="000000"/>
              <w:right w:val="single" w:sz="4" w:space="0" w:color="auto"/>
            </w:tcBorders>
            <w:vAlign w:val="center"/>
          </w:tcPr>
          <w:p w:rsidR="00105265" w:rsidRDefault="00105265">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功能分类科目名称</w:t>
            </w:r>
          </w:p>
        </w:tc>
        <w:tc>
          <w:tcPr>
            <w:tcW w:w="1559" w:type="dxa"/>
            <w:vMerge w:val="restart"/>
            <w:tcBorders>
              <w:top w:val="nil"/>
              <w:left w:val="single" w:sz="4" w:space="0" w:color="auto"/>
              <w:bottom w:val="single" w:sz="4" w:space="0" w:color="000000"/>
              <w:right w:val="single" w:sz="4" w:space="0" w:color="auto"/>
            </w:tcBorders>
            <w:vAlign w:val="center"/>
          </w:tcPr>
          <w:p w:rsidR="00105265" w:rsidRDefault="00105265">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小计</w:t>
            </w:r>
          </w:p>
        </w:tc>
        <w:tc>
          <w:tcPr>
            <w:tcW w:w="1701" w:type="dxa"/>
            <w:vMerge w:val="restart"/>
            <w:tcBorders>
              <w:top w:val="nil"/>
              <w:left w:val="single" w:sz="4" w:space="0" w:color="auto"/>
              <w:bottom w:val="single" w:sz="4" w:space="0" w:color="000000"/>
              <w:right w:val="single" w:sz="4" w:space="0" w:color="auto"/>
            </w:tcBorders>
            <w:vAlign w:val="center"/>
          </w:tcPr>
          <w:p w:rsidR="00105265" w:rsidRDefault="00105265">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基本支出</w:t>
            </w:r>
          </w:p>
        </w:tc>
        <w:tc>
          <w:tcPr>
            <w:tcW w:w="1559" w:type="dxa"/>
            <w:vMerge w:val="restart"/>
            <w:tcBorders>
              <w:top w:val="nil"/>
              <w:left w:val="single" w:sz="4" w:space="0" w:color="auto"/>
              <w:bottom w:val="single" w:sz="4" w:space="0" w:color="000000"/>
              <w:right w:val="single" w:sz="4" w:space="0" w:color="auto"/>
            </w:tcBorders>
            <w:vAlign w:val="center"/>
          </w:tcPr>
          <w:p w:rsidR="00105265" w:rsidRDefault="00105265">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项目支出</w:t>
            </w:r>
          </w:p>
        </w:tc>
      </w:tr>
      <w:tr w:rsidR="00105265">
        <w:trPr>
          <w:trHeight w:val="315"/>
        </w:trPr>
        <w:tc>
          <w:tcPr>
            <w:tcW w:w="458" w:type="dxa"/>
            <w:tcBorders>
              <w:top w:val="nil"/>
              <w:left w:val="single" w:sz="4" w:space="0" w:color="auto"/>
              <w:bottom w:val="single" w:sz="4" w:space="0" w:color="auto"/>
              <w:right w:val="single" w:sz="4" w:space="0" w:color="auto"/>
            </w:tcBorders>
            <w:vAlign w:val="center"/>
          </w:tcPr>
          <w:p w:rsidR="00105265" w:rsidRDefault="00105265">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类</w:t>
            </w:r>
          </w:p>
        </w:tc>
        <w:tc>
          <w:tcPr>
            <w:tcW w:w="457" w:type="dxa"/>
            <w:tcBorders>
              <w:top w:val="nil"/>
              <w:left w:val="nil"/>
              <w:bottom w:val="single" w:sz="4" w:space="0" w:color="auto"/>
              <w:right w:val="single" w:sz="4" w:space="0" w:color="auto"/>
            </w:tcBorders>
            <w:vAlign w:val="center"/>
          </w:tcPr>
          <w:p w:rsidR="00105265" w:rsidRDefault="00105265">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款</w:t>
            </w:r>
          </w:p>
        </w:tc>
        <w:tc>
          <w:tcPr>
            <w:tcW w:w="457" w:type="dxa"/>
            <w:tcBorders>
              <w:top w:val="nil"/>
              <w:left w:val="nil"/>
              <w:bottom w:val="single" w:sz="4" w:space="0" w:color="auto"/>
              <w:right w:val="single" w:sz="4" w:space="0" w:color="auto"/>
            </w:tcBorders>
            <w:vAlign w:val="center"/>
          </w:tcPr>
          <w:p w:rsidR="00105265" w:rsidRDefault="00105265">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项</w:t>
            </w:r>
          </w:p>
        </w:tc>
        <w:tc>
          <w:tcPr>
            <w:tcW w:w="2896" w:type="dxa"/>
            <w:vMerge/>
            <w:tcBorders>
              <w:top w:val="nil"/>
              <w:left w:val="single" w:sz="4" w:space="0" w:color="auto"/>
              <w:bottom w:val="single" w:sz="4" w:space="0" w:color="000000"/>
              <w:right w:val="single" w:sz="4" w:space="0" w:color="auto"/>
            </w:tcBorders>
            <w:vAlign w:val="center"/>
          </w:tcPr>
          <w:p w:rsidR="00105265" w:rsidRDefault="00105265">
            <w:pPr>
              <w:widowControl/>
              <w:jc w:val="left"/>
              <w:rPr>
                <w:rFonts w:ascii="仿宋_GB2312" w:eastAsia="仿宋_GB2312" w:hAnsi="宋体" w:cs="宋体"/>
                <w:b/>
                <w:bCs/>
                <w:color w:val="000000"/>
                <w:kern w:val="0"/>
                <w:sz w:val="24"/>
              </w:rPr>
            </w:pPr>
          </w:p>
        </w:tc>
        <w:tc>
          <w:tcPr>
            <w:tcW w:w="1559" w:type="dxa"/>
            <w:vMerge/>
            <w:tcBorders>
              <w:top w:val="nil"/>
              <w:left w:val="single" w:sz="4" w:space="0" w:color="auto"/>
              <w:bottom w:val="single" w:sz="4" w:space="0" w:color="000000"/>
              <w:right w:val="single" w:sz="4" w:space="0" w:color="auto"/>
            </w:tcBorders>
            <w:vAlign w:val="center"/>
          </w:tcPr>
          <w:p w:rsidR="00105265" w:rsidRDefault="00105265">
            <w:pPr>
              <w:widowControl/>
              <w:jc w:val="left"/>
              <w:rPr>
                <w:rFonts w:ascii="仿宋_GB2312" w:eastAsia="仿宋_GB2312" w:hAnsi="宋体" w:cs="宋体"/>
                <w:b/>
                <w:bCs/>
                <w:color w:val="000000"/>
                <w:kern w:val="0"/>
                <w:sz w:val="24"/>
              </w:rPr>
            </w:pPr>
          </w:p>
        </w:tc>
        <w:tc>
          <w:tcPr>
            <w:tcW w:w="1701" w:type="dxa"/>
            <w:vMerge/>
            <w:tcBorders>
              <w:top w:val="nil"/>
              <w:left w:val="single" w:sz="4" w:space="0" w:color="auto"/>
              <w:bottom w:val="single" w:sz="4" w:space="0" w:color="000000"/>
              <w:right w:val="single" w:sz="4" w:space="0" w:color="auto"/>
            </w:tcBorders>
            <w:vAlign w:val="center"/>
          </w:tcPr>
          <w:p w:rsidR="00105265" w:rsidRDefault="00105265">
            <w:pPr>
              <w:widowControl/>
              <w:jc w:val="left"/>
              <w:rPr>
                <w:rFonts w:ascii="仿宋_GB2312" w:eastAsia="仿宋_GB2312" w:hAnsi="宋体" w:cs="宋体"/>
                <w:b/>
                <w:bCs/>
                <w:color w:val="000000"/>
                <w:kern w:val="0"/>
                <w:sz w:val="24"/>
              </w:rPr>
            </w:pPr>
          </w:p>
        </w:tc>
        <w:tc>
          <w:tcPr>
            <w:tcW w:w="1559" w:type="dxa"/>
            <w:vMerge/>
            <w:tcBorders>
              <w:top w:val="nil"/>
              <w:left w:val="single" w:sz="4" w:space="0" w:color="auto"/>
              <w:bottom w:val="single" w:sz="4" w:space="0" w:color="000000"/>
              <w:right w:val="single" w:sz="4" w:space="0" w:color="auto"/>
            </w:tcBorders>
            <w:vAlign w:val="center"/>
          </w:tcPr>
          <w:p w:rsidR="00105265" w:rsidRDefault="00105265">
            <w:pPr>
              <w:widowControl/>
              <w:jc w:val="left"/>
              <w:rPr>
                <w:rFonts w:ascii="仿宋_GB2312" w:eastAsia="仿宋_GB2312" w:hAnsi="宋体" w:cs="宋体"/>
                <w:b/>
                <w:bCs/>
                <w:color w:val="000000"/>
                <w:kern w:val="0"/>
                <w:sz w:val="24"/>
              </w:rPr>
            </w:pPr>
          </w:p>
        </w:tc>
      </w:tr>
      <w:tr w:rsidR="00105265">
        <w:trPr>
          <w:trHeight w:val="510"/>
        </w:trPr>
        <w:tc>
          <w:tcPr>
            <w:tcW w:w="458" w:type="dxa"/>
            <w:tcBorders>
              <w:top w:val="nil"/>
              <w:left w:val="single" w:sz="4" w:space="0" w:color="auto"/>
              <w:bottom w:val="single" w:sz="4" w:space="0" w:color="auto"/>
              <w:right w:val="single" w:sz="4" w:space="0" w:color="auto"/>
            </w:tcBorders>
            <w:vAlign w:val="center"/>
          </w:tcPr>
          <w:p w:rsidR="00105265" w:rsidRDefault="00105265">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rsidR="00105265" w:rsidRDefault="00105265">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rsidR="00105265" w:rsidRDefault="00105265">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vAlign w:val="center"/>
          </w:tcPr>
          <w:p w:rsidR="00105265" w:rsidRDefault="00105265">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105265" w:rsidRDefault="00105265">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105265" w:rsidRDefault="00105265">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105265" w:rsidRDefault="00105265">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105265">
        <w:trPr>
          <w:trHeight w:val="510"/>
        </w:trPr>
        <w:tc>
          <w:tcPr>
            <w:tcW w:w="458" w:type="dxa"/>
            <w:tcBorders>
              <w:top w:val="nil"/>
              <w:left w:val="single" w:sz="4" w:space="0" w:color="auto"/>
              <w:bottom w:val="single" w:sz="4" w:space="0" w:color="auto"/>
              <w:right w:val="single" w:sz="4" w:space="0" w:color="auto"/>
            </w:tcBorders>
            <w:vAlign w:val="center"/>
          </w:tcPr>
          <w:p w:rsidR="00105265" w:rsidRDefault="00105265">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rsidR="00105265" w:rsidRDefault="00105265">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rsidR="00105265" w:rsidRDefault="00105265">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vAlign w:val="center"/>
          </w:tcPr>
          <w:p w:rsidR="00105265" w:rsidRDefault="00105265">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105265" w:rsidRDefault="00105265">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105265" w:rsidRDefault="00105265">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105265" w:rsidRDefault="00105265">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105265">
        <w:trPr>
          <w:trHeight w:val="510"/>
        </w:trPr>
        <w:tc>
          <w:tcPr>
            <w:tcW w:w="458" w:type="dxa"/>
            <w:tcBorders>
              <w:top w:val="nil"/>
              <w:left w:val="single" w:sz="4" w:space="0" w:color="auto"/>
              <w:bottom w:val="single" w:sz="4" w:space="0" w:color="auto"/>
              <w:right w:val="single" w:sz="4" w:space="0" w:color="auto"/>
            </w:tcBorders>
            <w:vAlign w:val="center"/>
          </w:tcPr>
          <w:p w:rsidR="00105265" w:rsidRDefault="00105265">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rsidR="00105265" w:rsidRDefault="00105265">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rsidR="00105265" w:rsidRDefault="00105265">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vAlign w:val="center"/>
          </w:tcPr>
          <w:p w:rsidR="00105265" w:rsidRDefault="00105265">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105265" w:rsidRDefault="00105265">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105265" w:rsidRDefault="00105265">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105265" w:rsidRDefault="00105265">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105265">
        <w:trPr>
          <w:trHeight w:val="510"/>
        </w:trPr>
        <w:tc>
          <w:tcPr>
            <w:tcW w:w="458" w:type="dxa"/>
            <w:tcBorders>
              <w:top w:val="nil"/>
              <w:left w:val="single" w:sz="4" w:space="0" w:color="auto"/>
              <w:bottom w:val="single" w:sz="4" w:space="0" w:color="auto"/>
              <w:right w:val="single" w:sz="4" w:space="0" w:color="auto"/>
            </w:tcBorders>
            <w:vAlign w:val="center"/>
          </w:tcPr>
          <w:p w:rsidR="00105265" w:rsidRDefault="00105265">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rsidR="00105265" w:rsidRDefault="00105265">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rsidR="00105265" w:rsidRDefault="00105265">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vAlign w:val="center"/>
          </w:tcPr>
          <w:p w:rsidR="00105265" w:rsidRDefault="00105265">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105265" w:rsidRDefault="00105265">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105265" w:rsidRDefault="00105265">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105265" w:rsidRDefault="00105265">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105265">
        <w:trPr>
          <w:trHeight w:val="510"/>
        </w:trPr>
        <w:tc>
          <w:tcPr>
            <w:tcW w:w="458" w:type="dxa"/>
            <w:tcBorders>
              <w:top w:val="nil"/>
              <w:left w:val="single" w:sz="4" w:space="0" w:color="auto"/>
              <w:bottom w:val="single" w:sz="4" w:space="0" w:color="auto"/>
              <w:right w:val="single" w:sz="4" w:space="0" w:color="auto"/>
            </w:tcBorders>
            <w:vAlign w:val="center"/>
          </w:tcPr>
          <w:p w:rsidR="00105265" w:rsidRDefault="00105265">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rsidR="00105265" w:rsidRDefault="00105265">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rsidR="00105265" w:rsidRDefault="00105265">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vAlign w:val="center"/>
          </w:tcPr>
          <w:p w:rsidR="00105265" w:rsidRDefault="00105265">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105265" w:rsidRDefault="00105265">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105265" w:rsidRDefault="00105265">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105265" w:rsidRDefault="00105265">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105265">
        <w:trPr>
          <w:trHeight w:val="510"/>
        </w:trPr>
        <w:tc>
          <w:tcPr>
            <w:tcW w:w="458" w:type="dxa"/>
            <w:tcBorders>
              <w:top w:val="nil"/>
              <w:left w:val="single" w:sz="4" w:space="0" w:color="auto"/>
              <w:bottom w:val="single" w:sz="4" w:space="0" w:color="auto"/>
              <w:right w:val="single" w:sz="4" w:space="0" w:color="auto"/>
            </w:tcBorders>
            <w:vAlign w:val="center"/>
          </w:tcPr>
          <w:p w:rsidR="00105265" w:rsidRDefault="00105265">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rsidR="00105265" w:rsidRDefault="00105265">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rsidR="00105265" w:rsidRDefault="00105265">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vAlign w:val="center"/>
          </w:tcPr>
          <w:p w:rsidR="00105265" w:rsidRDefault="00105265">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105265" w:rsidRDefault="00105265">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105265" w:rsidRDefault="00105265">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105265" w:rsidRDefault="00105265">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105265">
        <w:trPr>
          <w:trHeight w:val="510"/>
        </w:trPr>
        <w:tc>
          <w:tcPr>
            <w:tcW w:w="458" w:type="dxa"/>
            <w:tcBorders>
              <w:top w:val="nil"/>
              <w:left w:val="single" w:sz="4" w:space="0" w:color="auto"/>
              <w:bottom w:val="single" w:sz="4" w:space="0" w:color="auto"/>
              <w:right w:val="single" w:sz="4" w:space="0" w:color="auto"/>
            </w:tcBorders>
            <w:vAlign w:val="center"/>
          </w:tcPr>
          <w:p w:rsidR="00105265" w:rsidRDefault="00105265">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rsidR="00105265" w:rsidRDefault="00105265">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rsidR="00105265" w:rsidRDefault="00105265">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vAlign w:val="center"/>
          </w:tcPr>
          <w:p w:rsidR="00105265" w:rsidRDefault="00105265">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105265" w:rsidRDefault="00105265">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105265" w:rsidRDefault="00105265">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105265" w:rsidRDefault="00105265">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105265">
        <w:trPr>
          <w:trHeight w:val="510"/>
        </w:trPr>
        <w:tc>
          <w:tcPr>
            <w:tcW w:w="458" w:type="dxa"/>
            <w:tcBorders>
              <w:top w:val="nil"/>
              <w:left w:val="single" w:sz="4" w:space="0" w:color="auto"/>
              <w:bottom w:val="single" w:sz="4" w:space="0" w:color="auto"/>
              <w:right w:val="single" w:sz="4" w:space="0" w:color="auto"/>
            </w:tcBorders>
            <w:vAlign w:val="center"/>
          </w:tcPr>
          <w:p w:rsidR="00105265" w:rsidRDefault="00105265">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rsidR="00105265" w:rsidRDefault="00105265">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rsidR="00105265" w:rsidRDefault="00105265">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vAlign w:val="center"/>
          </w:tcPr>
          <w:p w:rsidR="00105265" w:rsidRDefault="00105265">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105265" w:rsidRDefault="00105265">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105265" w:rsidRDefault="00105265">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105265" w:rsidRDefault="00105265">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105265">
        <w:trPr>
          <w:trHeight w:val="510"/>
        </w:trPr>
        <w:tc>
          <w:tcPr>
            <w:tcW w:w="458" w:type="dxa"/>
            <w:tcBorders>
              <w:top w:val="nil"/>
              <w:left w:val="single" w:sz="4" w:space="0" w:color="auto"/>
              <w:bottom w:val="single" w:sz="4" w:space="0" w:color="auto"/>
              <w:right w:val="single" w:sz="4" w:space="0" w:color="auto"/>
            </w:tcBorders>
            <w:vAlign w:val="center"/>
          </w:tcPr>
          <w:p w:rsidR="00105265" w:rsidRDefault="00105265">
            <w:pPr>
              <w:widowControl/>
              <w:jc w:val="left"/>
              <w:rPr>
                <w:rFonts w:asci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vAlign w:val="center"/>
          </w:tcPr>
          <w:p w:rsidR="00105265" w:rsidRDefault="00105265">
            <w:pPr>
              <w:widowControl/>
              <w:jc w:val="left"/>
              <w:rPr>
                <w:rFonts w:asci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vAlign w:val="center"/>
          </w:tcPr>
          <w:p w:rsidR="00105265" w:rsidRDefault="00105265">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896" w:type="dxa"/>
            <w:tcBorders>
              <w:top w:val="nil"/>
              <w:left w:val="nil"/>
              <w:bottom w:val="single" w:sz="4" w:space="0" w:color="auto"/>
              <w:right w:val="single" w:sz="4" w:space="0" w:color="auto"/>
            </w:tcBorders>
            <w:vAlign w:val="center"/>
          </w:tcPr>
          <w:p w:rsidR="00105265" w:rsidRDefault="00105265">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105265" w:rsidRDefault="00105265">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vAlign w:val="center"/>
          </w:tcPr>
          <w:p w:rsidR="00105265" w:rsidRDefault="00105265">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105265" w:rsidRDefault="00105265">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r>
      <w:tr w:rsidR="00105265">
        <w:trPr>
          <w:trHeight w:val="510"/>
        </w:trPr>
        <w:tc>
          <w:tcPr>
            <w:tcW w:w="458" w:type="dxa"/>
            <w:tcBorders>
              <w:top w:val="nil"/>
              <w:left w:val="single" w:sz="4" w:space="0" w:color="auto"/>
              <w:bottom w:val="single" w:sz="4" w:space="0" w:color="auto"/>
              <w:right w:val="single" w:sz="4" w:space="0" w:color="auto"/>
            </w:tcBorders>
            <w:vAlign w:val="center"/>
          </w:tcPr>
          <w:p w:rsidR="00105265" w:rsidRDefault="00105265">
            <w:pPr>
              <w:widowControl/>
              <w:jc w:val="left"/>
              <w:rPr>
                <w:rFonts w:asci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vAlign w:val="center"/>
          </w:tcPr>
          <w:p w:rsidR="00105265" w:rsidRDefault="00105265">
            <w:pPr>
              <w:widowControl/>
              <w:jc w:val="left"/>
              <w:rPr>
                <w:rFonts w:asci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vAlign w:val="center"/>
          </w:tcPr>
          <w:p w:rsidR="00105265" w:rsidRDefault="00105265">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896" w:type="dxa"/>
            <w:tcBorders>
              <w:top w:val="nil"/>
              <w:left w:val="nil"/>
              <w:bottom w:val="single" w:sz="4" w:space="0" w:color="auto"/>
              <w:right w:val="single" w:sz="4" w:space="0" w:color="auto"/>
            </w:tcBorders>
            <w:vAlign w:val="center"/>
          </w:tcPr>
          <w:p w:rsidR="00105265" w:rsidRDefault="00105265">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105265" w:rsidRDefault="00105265">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vAlign w:val="center"/>
          </w:tcPr>
          <w:p w:rsidR="00105265" w:rsidRDefault="00105265">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105265" w:rsidRDefault="00105265">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r>
      <w:tr w:rsidR="00105265">
        <w:trPr>
          <w:trHeight w:val="510"/>
        </w:trPr>
        <w:tc>
          <w:tcPr>
            <w:tcW w:w="458" w:type="dxa"/>
            <w:tcBorders>
              <w:top w:val="nil"/>
              <w:left w:val="single" w:sz="4" w:space="0" w:color="auto"/>
              <w:bottom w:val="single" w:sz="4" w:space="0" w:color="auto"/>
              <w:right w:val="single" w:sz="4" w:space="0" w:color="auto"/>
            </w:tcBorders>
            <w:vAlign w:val="center"/>
          </w:tcPr>
          <w:p w:rsidR="00105265" w:rsidRDefault="00105265">
            <w:pPr>
              <w:widowControl/>
              <w:jc w:val="left"/>
              <w:rPr>
                <w:rFonts w:asci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vAlign w:val="center"/>
          </w:tcPr>
          <w:p w:rsidR="00105265" w:rsidRDefault="00105265">
            <w:pPr>
              <w:widowControl/>
              <w:jc w:val="left"/>
              <w:rPr>
                <w:rFonts w:asci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vAlign w:val="center"/>
          </w:tcPr>
          <w:p w:rsidR="00105265" w:rsidRDefault="00105265">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896" w:type="dxa"/>
            <w:tcBorders>
              <w:top w:val="nil"/>
              <w:left w:val="nil"/>
              <w:bottom w:val="single" w:sz="4" w:space="0" w:color="auto"/>
              <w:right w:val="single" w:sz="4" w:space="0" w:color="auto"/>
            </w:tcBorders>
            <w:vAlign w:val="center"/>
          </w:tcPr>
          <w:p w:rsidR="00105265" w:rsidRDefault="00105265">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105265" w:rsidRDefault="00105265">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vAlign w:val="center"/>
          </w:tcPr>
          <w:p w:rsidR="00105265" w:rsidRDefault="00105265">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105265" w:rsidRDefault="00105265">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r>
      <w:tr w:rsidR="00105265">
        <w:trPr>
          <w:trHeight w:val="510"/>
        </w:trPr>
        <w:tc>
          <w:tcPr>
            <w:tcW w:w="458" w:type="dxa"/>
            <w:tcBorders>
              <w:top w:val="nil"/>
              <w:left w:val="single" w:sz="4" w:space="0" w:color="auto"/>
              <w:bottom w:val="single" w:sz="4" w:space="0" w:color="auto"/>
              <w:right w:val="single" w:sz="4" w:space="0" w:color="auto"/>
            </w:tcBorders>
            <w:vAlign w:val="center"/>
          </w:tcPr>
          <w:p w:rsidR="00105265" w:rsidRDefault="00105265">
            <w:pPr>
              <w:widowControl/>
              <w:jc w:val="left"/>
              <w:rPr>
                <w:rFonts w:asci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vAlign w:val="center"/>
          </w:tcPr>
          <w:p w:rsidR="00105265" w:rsidRDefault="00105265">
            <w:pPr>
              <w:widowControl/>
              <w:jc w:val="left"/>
              <w:rPr>
                <w:rFonts w:asci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vAlign w:val="center"/>
          </w:tcPr>
          <w:p w:rsidR="00105265" w:rsidRDefault="00105265">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896" w:type="dxa"/>
            <w:tcBorders>
              <w:top w:val="nil"/>
              <w:left w:val="nil"/>
              <w:bottom w:val="single" w:sz="4" w:space="0" w:color="auto"/>
              <w:right w:val="single" w:sz="4" w:space="0" w:color="auto"/>
            </w:tcBorders>
            <w:vAlign w:val="center"/>
          </w:tcPr>
          <w:p w:rsidR="00105265" w:rsidRDefault="00105265">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105265" w:rsidRDefault="00105265">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vAlign w:val="center"/>
          </w:tcPr>
          <w:p w:rsidR="00105265" w:rsidRDefault="00105265">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105265" w:rsidRDefault="00105265">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r>
      <w:tr w:rsidR="00105265">
        <w:trPr>
          <w:trHeight w:val="510"/>
        </w:trPr>
        <w:tc>
          <w:tcPr>
            <w:tcW w:w="458" w:type="dxa"/>
            <w:tcBorders>
              <w:top w:val="nil"/>
              <w:left w:val="single" w:sz="4" w:space="0" w:color="auto"/>
              <w:bottom w:val="single" w:sz="4" w:space="0" w:color="auto"/>
              <w:right w:val="single" w:sz="4" w:space="0" w:color="auto"/>
            </w:tcBorders>
            <w:vAlign w:val="center"/>
          </w:tcPr>
          <w:p w:rsidR="00105265" w:rsidRDefault="00105265">
            <w:pPr>
              <w:widowControl/>
              <w:jc w:val="left"/>
              <w:rPr>
                <w:rFonts w:asci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vAlign w:val="center"/>
          </w:tcPr>
          <w:p w:rsidR="00105265" w:rsidRDefault="00105265">
            <w:pPr>
              <w:widowControl/>
              <w:jc w:val="left"/>
              <w:rPr>
                <w:rFonts w:asci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vAlign w:val="center"/>
          </w:tcPr>
          <w:p w:rsidR="00105265" w:rsidRDefault="00105265">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896" w:type="dxa"/>
            <w:tcBorders>
              <w:top w:val="nil"/>
              <w:left w:val="nil"/>
              <w:bottom w:val="single" w:sz="4" w:space="0" w:color="auto"/>
              <w:right w:val="single" w:sz="4" w:space="0" w:color="auto"/>
            </w:tcBorders>
            <w:vAlign w:val="center"/>
          </w:tcPr>
          <w:p w:rsidR="00105265" w:rsidRDefault="00105265">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105265" w:rsidRDefault="00105265">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vAlign w:val="center"/>
          </w:tcPr>
          <w:p w:rsidR="00105265" w:rsidRDefault="00105265">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105265" w:rsidRDefault="00105265">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r>
      <w:tr w:rsidR="00105265">
        <w:trPr>
          <w:trHeight w:val="510"/>
        </w:trPr>
        <w:tc>
          <w:tcPr>
            <w:tcW w:w="458" w:type="dxa"/>
            <w:tcBorders>
              <w:top w:val="nil"/>
              <w:left w:val="single" w:sz="4" w:space="0" w:color="auto"/>
              <w:bottom w:val="single" w:sz="4" w:space="0" w:color="auto"/>
              <w:right w:val="single" w:sz="4" w:space="0" w:color="auto"/>
            </w:tcBorders>
            <w:vAlign w:val="center"/>
          </w:tcPr>
          <w:p w:rsidR="00105265" w:rsidRDefault="00105265">
            <w:pPr>
              <w:widowControl/>
              <w:jc w:val="left"/>
              <w:rPr>
                <w:rFonts w:asci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vAlign w:val="center"/>
          </w:tcPr>
          <w:p w:rsidR="00105265" w:rsidRDefault="00105265">
            <w:pPr>
              <w:widowControl/>
              <w:jc w:val="left"/>
              <w:rPr>
                <w:rFonts w:asci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vAlign w:val="center"/>
          </w:tcPr>
          <w:p w:rsidR="00105265" w:rsidRDefault="00105265">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896" w:type="dxa"/>
            <w:tcBorders>
              <w:top w:val="nil"/>
              <w:left w:val="nil"/>
              <w:bottom w:val="single" w:sz="4" w:space="0" w:color="auto"/>
              <w:right w:val="single" w:sz="4" w:space="0" w:color="auto"/>
            </w:tcBorders>
            <w:vAlign w:val="center"/>
          </w:tcPr>
          <w:p w:rsidR="00105265" w:rsidRDefault="00105265">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合计</w:t>
            </w:r>
          </w:p>
        </w:tc>
        <w:tc>
          <w:tcPr>
            <w:tcW w:w="1559" w:type="dxa"/>
            <w:tcBorders>
              <w:top w:val="nil"/>
              <w:left w:val="nil"/>
              <w:bottom w:val="single" w:sz="4" w:space="0" w:color="auto"/>
              <w:right w:val="single" w:sz="4" w:space="0" w:color="auto"/>
            </w:tcBorders>
            <w:vAlign w:val="center"/>
          </w:tcPr>
          <w:p w:rsidR="00105265" w:rsidRDefault="00105265">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vAlign w:val="center"/>
          </w:tcPr>
          <w:p w:rsidR="00105265" w:rsidRDefault="00105265">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105265" w:rsidRDefault="00105265">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r>
    </w:tbl>
    <w:p w:rsidR="00105265" w:rsidRDefault="00105265">
      <w:pPr>
        <w:widowControl/>
        <w:outlineLvl w:val="1"/>
        <w:rPr>
          <w:rFonts w:ascii="仿宋_GB2312" w:eastAsia="仿宋_GB2312" w:hAnsi="宋体"/>
          <w:b/>
          <w:kern w:val="0"/>
          <w:sz w:val="28"/>
          <w:szCs w:val="32"/>
        </w:rPr>
      </w:pPr>
      <w:r>
        <w:rPr>
          <w:rFonts w:ascii="仿宋_GB2312" w:eastAsia="仿宋_GB2312" w:hAnsi="宋体" w:hint="eastAsia"/>
          <w:b/>
          <w:kern w:val="0"/>
          <w:sz w:val="28"/>
          <w:szCs w:val="32"/>
        </w:rPr>
        <w:t>备注：</w:t>
      </w:r>
      <w:bookmarkStart w:id="0" w:name="_GoBack"/>
      <w:r>
        <w:rPr>
          <w:rFonts w:ascii="仿宋_GB2312" w:eastAsia="仿宋_GB2312" w:hAnsi="宋体" w:hint="eastAsia"/>
          <w:b/>
          <w:kern w:val="0"/>
          <w:sz w:val="28"/>
          <w:szCs w:val="32"/>
        </w:rPr>
        <w:t>无内容应公开空表并说明情况：我单位</w:t>
      </w:r>
      <w:r>
        <w:rPr>
          <w:rFonts w:ascii="仿宋_GB2312" w:eastAsia="仿宋_GB2312" w:hAnsi="宋体"/>
          <w:b/>
          <w:kern w:val="0"/>
          <w:sz w:val="28"/>
          <w:szCs w:val="32"/>
        </w:rPr>
        <w:t>2020</w:t>
      </w:r>
      <w:r>
        <w:rPr>
          <w:rFonts w:ascii="仿宋_GB2312" w:eastAsia="仿宋_GB2312" w:hAnsi="宋体" w:hint="eastAsia"/>
          <w:b/>
          <w:kern w:val="0"/>
          <w:sz w:val="28"/>
          <w:szCs w:val="32"/>
        </w:rPr>
        <w:t>年预算无政府性基金预算部分。</w:t>
      </w:r>
      <w:bookmarkEnd w:id="0"/>
    </w:p>
    <w:p w:rsidR="00105265" w:rsidRDefault="00105265">
      <w:pPr>
        <w:widowControl/>
        <w:jc w:val="left"/>
        <w:outlineLvl w:val="1"/>
        <w:sectPr w:rsidR="00105265">
          <w:footerReference w:type="even" r:id="rId7"/>
          <w:footerReference w:type="default" r:id="rId8"/>
          <w:pgSz w:w="11906" w:h="16838"/>
          <w:pgMar w:top="2098" w:right="1418" w:bottom="1928" w:left="1588" w:header="851" w:footer="992" w:gutter="0"/>
          <w:pgNumType w:fmt="numberInDash"/>
          <w:cols w:space="720"/>
          <w:docGrid w:linePitch="312"/>
        </w:sectPr>
      </w:pPr>
    </w:p>
    <w:p w:rsidR="00105265" w:rsidRDefault="00105265" w:rsidP="00F7510C">
      <w:pPr>
        <w:widowControl/>
        <w:spacing w:beforeLines="50"/>
        <w:jc w:val="center"/>
        <w:outlineLvl w:val="1"/>
        <w:rPr>
          <w:rFonts w:ascii="黑体" w:eastAsia="黑体" w:hAnsi="黑体"/>
          <w:kern w:val="0"/>
          <w:sz w:val="32"/>
          <w:szCs w:val="32"/>
        </w:rPr>
      </w:pPr>
      <w:r>
        <w:rPr>
          <w:rFonts w:ascii="黑体" w:eastAsia="黑体" w:hAnsi="黑体" w:hint="eastAsia"/>
          <w:kern w:val="0"/>
          <w:sz w:val="32"/>
          <w:szCs w:val="32"/>
        </w:rPr>
        <w:t>第三部分</w:t>
      </w:r>
      <w:r>
        <w:rPr>
          <w:rFonts w:ascii="黑体" w:eastAsia="黑体" w:hAnsi="黑体"/>
          <w:kern w:val="0"/>
          <w:sz w:val="32"/>
          <w:szCs w:val="32"/>
        </w:rPr>
        <w:t xml:space="preserve">  2020</w:t>
      </w:r>
      <w:r>
        <w:rPr>
          <w:rFonts w:ascii="黑体" w:eastAsia="黑体" w:hAnsi="黑体" w:hint="eastAsia"/>
          <w:kern w:val="0"/>
          <w:sz w:val="32"/>
          <w:szCs w:val="32"/>
        </w:rPr>
        <w:t>年部门预算情况说明</w:t>
      </w:r>
    </w:p>
    <w:p w:rsidR="00105265" w:rsidRDefault="00105265">
      <w:pPr>
        <w:widowControl/>
        <w:spacing w:line="580" w:lineRule="exact"/>
        <w:ind w:firstLine="640"/>
        <w:jc w:val="left"/>
        <w:rPr>
          <w:rFonts w:ascii="黑体" w:eastAsia="黑体" w:hAnsi="宋体" w:cs="宋体"/>
          <w:kern w:val="0"/>
          <w:sz w:val="32"/>
          <w:szCs w:val="32"/>
        </w:rPr>
      </w:pPr>
      <w:r>
        <w:rPr>
          <w:rFonts w:ascii="黑体" w:eastAsia="黑体" w:hAnsi="黑体" w:cs="宋体" w:hint="eastAsia"/>
          <w:bCs/>
          <w:kern w:val="0"/>
          <w:sz w:val="32"/>
          <w:szCs w:val="32"/>
        </w:rPr>
        <w:t>一、</w:t>
      </w:r>
      <w:r>
        <w:rPr>
          <w:rFonts w:ascii="黑体" w:eastAsia="黑体" w:hAnsi="宋体" w:cs="宋体" w:hint="eastAsia"/>
          <w:kern w:val="0"/>
          <w:sz w:val="32"/>
          <w:szCs w:val="32"/>
        </w:rPr>
        <w:t>关于州畜牧兽医执法支队</w:t>
      </w:r>
      <w:r>
        <w:rPr>
          <w:rFonts w:ascii="黑体" w:eastAsia="黑体" w:hAnsi="宋体" w:cs="宋体"/>
          <w:kern w:val="0"/>
          <w:sz w:val="32"/>
          <w:szCs w:val="32"/>
        </w:rPr>
        <w:t>2020</w:t>
      </w:r>
      <w:r>
        <w:rPr>
          <w:rFonts w:ascii="黑体" w:eastAsia="黑体" w:hAnsi="宋体" w:cs="宋体" w:hint="eastAsia"/>
          <w:kern w:val="0"/>
          <w:sz w:val="32"/>
          <w:szCs w:val="32"/>
        </w:rPr>
        <w:t>年收支预算情况的总体说明</w:t>
      </w:r>
    </w:p>
    <w:p w:rsidR="00105265" w:rsidRDefault="00105265">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按照全口径预算的原则，州畜牧兽医执法支队</w:t>
      </w:r>
      <w:r>
        <w:rPr>
          <w:rFonts w:ascii="仿宋_GB2312" w:eastAsia="仿宋_GB2312" w:hAnsi="宋体" w:cs="宋体"/>
          <w:kern w:val="0"/>
          <w:sz w:val="32"/>
          <w:szCs w:val="32"/>
        </w:rPr>
        <w:t>2020</w:t>
      </w:r>
      <w:r>
        <w:rPr>
          <w:rFonts w:ascii="仿宋_GB2312" w:eastAsia="仿宋_GB2312" w:hAnsi="宋体" w:cs="宋体" w:hint="eastAsia"/>
          <w:kern w:val="0"/>
          <w:sz w:val="32"/>
          <w:szCs w:val="32"/>
        </w:rPr>
        <w:t>年所有收入和支出均纳入部门预算管理。收支总预算</w:t>
      </w:r>
      <w:r>
        <w:rPr>
          <w:rFonts w:ascii="仿宋_GB2312" w:eastAsia="仿宋_GB2312" w:hAnsi="宋体" w:cs="宋体"/>
          <w:kern w:val="0"/>
          <w:sz w:val="32"/>
          <w:szCs w:val="32"/>
        </w:rPr>
        <w:t>197.97</w:t>
      </w:r>
      <w:r>
        <w:rPr>
          <w:rFonts w:ascii="仿宋_GB2312" w:eastAsia="仿宋_GB2312" w:hAnsi="宋体" w:cs="宋体" w:hint="eastAsia"/>
          <w:kern w:val="0"/>
          <w:sz w:val="32"/>
          <w:szCs w:val="32"/>
        </w:rPr>
        <w:t>万元。</w:t>
      </w:r>
    </w:p>
    <w:p w:rsidR="00105265" w:rsidRDefault="00105265" w:rsidP="006C2AA6">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收入预算包括：一般公共预算</w:t>
      </w:r>
      <w:r>
        <w:rPr>
          <w:rFonts w:ascii="仿宋_GB2312" w:eastAsia="仿宋_GB2312" w:hAnsi="宋体" w:cs="宋体"/>
          <w:kern w:val="0"/>
          <w:sz w:val="32"/>
          <w:szCs w:val="32"/>
        </w:rPr>
        <w:t>197.97</w:t>
      </w:r>
      <w:r>
        <w:rPr>
          <w:rFonts w:ascii="仿宋_GB2312" w:eastAsia="仿宋_GB2312" w:hAnsi="宋体" w:cs="宋体" w:hint="eastAsia"/>
          <w:kern w:val="0"/>
          <w:sz w:val="32"/>
          <w:szCs w:val="32"/>
        </w:rPr>
        <w:t>万元。</w:t>
      </w:r>
    </w:p>
    <w:p w:rsidR="00105265" w:rsidRDefault="00105265" w:rsidP="006C2AA6">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支出预算包括：农林水支出</w:t>
      </w:r>
      <w:r>
        <w:rPr>
          <w:rFonts w:ascii="仿宋_GB2312" w:eastAsia="仿宋_GB2312" w:hAnsi="宋体" w:cs="宋体"/>
          <w:kern w:val="0"/>
          <w:sz w:val="32"/>
          <w:szCs w:val="32"/>
        </w:rPr>
        <w:t>197.97</w:t>
      </w:r>
      <w:r>
        <w:rPr>
          <w:rFonts w:ascii="仿宋_GB2312" w:eastAsia="仿宋_GB2312" w:hAnsi="宋体" w:cs="宋体" w:hint="eastAsia"/>
          <w:kern w:val="0"/>
          <w:sz w:val="32"/>
          <w:szCs w:val="32"/>
        </w:rPr>
        <w:t>万元。</w:t>
      </w:r>
    </w:p>
    <w:p w:rsidR="00105265" w:rsidRDefault="00105265">
      <w:pPr>
        <w:widowControl/>
        <w:spacing w:line="580" w:lineRule="exact"/>
        <w:ind w:firstLine="640"/>
        <w:jc w:val="left"/>
        <w:rPr>
          <w:rFonts w:ascii="黑体" w:eastAsia="黑体" w:hAnsi="宋体" w:cs="宋体"/>
          <w:kern w:val="0"/>
          <w:sz w:val="32"/>
          <w:szCs w:val="32"/>
        </w:rPr>
      </w:pPr>
      <w:r>
        <w:rPr>
          <w:rFonts w:ascii="黑体" w:eastAsia="黑体" w:hAnsi="宋体" w:cs="宋体" w:hint="eastAsia"/>
          <w:kern w:val="0"/>
          <w:sz w:val="32"/>
          <w:szCs w:val="32"/>
        </w:rPr>
        <w:t>二、关于州畜牧兽医执法支队</w:t>
      </w:r>
      <w:r>
        <w:rPr>
          <w:rFonts w:ascii="黑体" w:eastAsia="黑体" w:hAnsi="宋体" w:cs="宋体"/>
          <w:kern w:val="0"/>
          <w:sz w:val="32"/>
          <w:szCs w:val="32"/>
        </w:rPr>
        <w:t>2020</w:t>
      </w:r>
      <w:r>
        <w:rPr>
          <w:rFonts w:ascii="黑体" w:eastAsia="黑体" w:hAnsi="宋体" w:cs="宋体" w:hint="eastAsia"/>
          <w:kern w:val="0"/>
          <w:sz w:val="32"/>
          <w:szCs w:val="32"/>
        </w:rPr>
        <w:t>年收入预算情况说明</w:t>
      </w:r>
    </w:p>
    <w:p w:rsidR="00105265" w:rsidRDefault="00105265">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州畜牧兽医执法支队收入预算</w:t>
      </w:r>
      <w:r>
        <w:rPr>
          <w:rFonts w:ascii="仿宋_GB2312" w:eastAsia="仿宋_GB2312" w:hAnsi="宋体" w:cs="宋体"/>
          <w:kern w:val="0"/>
          <w:sz w:val="32"/>
          <w:szCs w:val="32"/>
        </w:rPr>
        <w:t>197.97</w:t>
      </w:r>
      <w:r>
        <w:rPr>
          <w:rFonts w:ascii="仿宋_GB2312" w:eastAsia="仿宋_GB2312" w:hAnsi="宋体" w:cs="宋体" w:hint="eastAsia"/>
          <w:kern w:val="0"/>
          <w:sz w:val="32"/>
          <w:szCs w:val="32"/>
        </w:rPr>
        <w:t>万元，其中：</w:t>
      </w:r>
    </w:p>
    <w:p w:rsidR="00105265" w:rsidRDefault="00105265">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一般公共预算</w:t>
      </w:r>
      <w:r>
        <w:rPr>
          <w:rFonts w:ascii="仿宋_GB2312" w:eastAsia="仿宋_GB2312" w:hAnsi="宋体" w:cs="宋体"/>
          <w:kern w:val="0"/>
          <w:sz w:val="32"/>
          <w:szCs w:val="32"/>
        </w:rPr>
        <w:t>197.97</w:t>
      </w:r>
      <w:r>
        <w:rPr>
          <w:rFonts w:ascii="仿宋_GB2312" w:eastAsia="仿宋_GB2312" w:hAnsi="宋体" w:cs="宋体" w:hint="eastAsia"/>
          <w:kern w:val="0"/>
          <w:sz w:val="32"/>
          <w:szCs w:val="32"/>
        </w:rPr>
        <w:t>万元，占</w:t>
      </w:r>
      <w:r>
        <w:rPr>
          <w:rFonts w:ascii="仿宋_GB2312" w:eastAsia="仿宋_GB2312" w:hAnsi="宋体" w:cs="宋体"/>
          <w:kern w:val="0"/>
          <w:sz w:val="32"/>
          <w:szCs w:val="32"/>
        </w:rPr>
        <w:t>100%</w:t>
      </w:r>
      <w:r>
        <w:rPr>
          <w:rFonts w:ascii="仿宋_GB2312" w:eastAsia="仿宋_GB2312" w:hAnsi="宋体" w:cs="宋体" w:hint="eastAsia"/>
          <w:kern w:val="0"/>
          <w:sz w:val="32"/>
          <w:szCs w:val="32"/>
        </w:rPr>
        <w:t>，比上年减少</w:t>
      </w:r>
      <w:r>
        <w:rPr>
          <w:rFonts w:ascii="仿宋_GB2312" w:eastAsia="仿宋_GB2312" w:hAnsi="宋体" w:cs="宋体"/>
          <w:kern w:val="0"/>
          <w:sz w:val="32"/>
          <w:szCs w:val="32"/>
        </w:rPr>
        <w:t>87.96</w:t>
      </w:r>
      <w:r>
        <w:rPr>
          <w:rFonts w:ascii="仿宋_GB2312" w:eastAsia="仿宋_GB2312" w:hAnsi="宋体" w:cs="宋体" w:hint="eastAsia"/>
          <w:kern w:val="0"/>
          <w:sz w:val="32"/>
          <w:szCs w:val="32"/>
        </w:rPr>
        <w:t>万元，主要原因是：一、基本支出较上年减少</w:t>
      </w:r>
      <w:r>
        <w:rPr>
          <w:rFonts w:ascii="仿宋_GB2312" w:eastAsia="仿宋_GB2312" w:hAnsi="宋体" w:cs="宋体"/>
          <w:kern w:val="0"/>
          <w:sz w:val="32"/>
          <w:szCs w:val="32"/>
        </w:rPr>
        <w:t>87.96</w:t>
      </w:r>
      <w:r>
        <w:rPr>
          <w:rFonts w:ascii="仿宋_GB2312" w:eastAsia="仿宋_GB2312" w:hAnsi="宋体" w:cs="宋体" w:hint="eastAsia"/>
          <w:kern w:val="0"/>
          <w:sz w:val="32"/>
          <w:szCs w:val="32"/>
        </w:rPr>
        <w:t>万元，</w:t>
      </w:r>
      <w:r>
        <w:rPr>
          <w:rFonts w:ascii="仿宋_GB2312" w:eastAsia="仿宋_GB2312" w:hAnsi="宋体" w:cs="宋体"/>
          <w:kern w:val="0"/>
          <w:sz w:val="32"/>
          <w:szCs w:val="32"/>
        </w:rPr>
        <w:t>2019</w:t>
      </w:r>
      <w:r>
        <w:rPr>
          <w:rFonts w:ascii="仿宋_GB2312" w:eastAsia="仿宋_GB2312" w:hAnsi="宋体" w:cs="宋体" w:hint="eastAsia"/>
          <w:kern w:val="0"/>
          <w:sz w:val="32"/>
          <w:szCs w:val="32"/>
        </w:rPr>
        <w:t>年根据机构改革原草原监理站与动物卫生监督所合并成立畜牧兽医执法支队，</w:t>
      </w:r>
      <w:r>
        <w:rPr>
          <w:rFonts w:ascii="仿宋_GB2312" w:eastAsia="仿宋_GB2312" w:hAnsi="宋体" w:cs="宋体"/>
          <w:kern w:val="0"/>
          <w:sz w:val="32"/>
          <w:szCs w:val="32"/>
        </w:rPr>
        <w:t>2020</w:t>
      </w:r>
      <w:r>
        <w:rPr>
          <w:rFonts w:ascii="仿宋_GB2312" w:eastAsia="仿宋_GB2312" w:hAnsi="宋体" w:cs="宋体" w:hint="eastAsia"/>
          <w:kern w:val="0"/>
          <w:sz w:val="32"/>
          <w:szCs w:val="32"/>
        </w:rPr>
        <w:t>年又因草原监理站</w:t>
      </w:r>
      <w:r>
        <w:rPr>
          <w:rFonts w:ascii="仿宋_GB2312" w:eastAsia="仿宋_GB2312" w:hAnsi="宋体" w:cs="宋体"/>
          <w:kern w:val="0"/>
          <w:sz w:val="32"/>
          <w:szCs w:val="32"/>
        </w:rPr>
        <w:t>3</w:t>
      </w:r>
      <w:r>
        <w:rPr>
          <w:rFonts w:ascii="仿宋_GB2312" w:eastAsia="仿宋_GB2312" w:hAnsi="宋体" w:cs="宋体" w:hint="eastAsia"/>
          <w:kern w:val="0"/>
          <w:sz w:val="32"/>
          <w:szCs w:val="32"/>
        </w:rPr>
        <w:t>人转隶到林草局，所以人员经费较上年减少</w:t>
      </w:r>
      <w:r>
        <w:rPr>
          <w:rFonts w:ascii="仿宋_GB2312" w:eastAsia="仿宋_GB2312" w:hAnsi="宋体" w:cs="宋体"/>
          <w:kern w:val="0"/>
          <w:sz w:val="32"/>
          <w:szCs w:val="32"/>
        </w:rPr>
        <w:t>70.61</w:t>
      </w:r>
      <w:r>
        <w:rPr>
          <w:rFonts w:ascii="仿宋_GB2312" w:eastAsia="仿宋_GB2312" w:hAnsi="宋体" w:cs="宋体" w:hint="eastAsia"/>
          <w:kern w:val="0"/>
          <w:sz w:val="32"/>
          <w:szCs w:val="32"/>
        </w:rPr>
        <w:t>万元，其中影响较大的的是基本工资费用减少，社保、公积金费用减少；二、公用经费整体较上年减少</w:t>
      </w:r>
      <w:r>
        <w:rPr>
          <w:rFonts w:ascii="仿宋_GB2312" w:eastAsia="仿宋_GB2312" w:hAnsi="宋体" w:cs="宋体"/>
          <w:kern w:val="0"/>
          <w:sz w:val="32"/>
          <w:szCs w:val="32"/>
        </w:rPr>
        <w:t>17.35</w:t>
      </w:r>
      <w:r>
        <w:rPr>
          <w:rFonts w:ascii="仿宋_GB2312" w:eastAsia="仿宋_GB2312" w:hAnsi="宋体" w:cs="宋体" w:hint="eastAsia"/>
          <w:kern w:val="0"/>
          <w:sz w:val="32"/>
          <w:szCs w:val="32"/>
        </w:rPr>
        <w:t>万元，主要原因是取暖费减少</w:t>
      </w:r>
      <w:r>
        <w:rPr>
          <w:rFonts w:ascii="仿宋_GB2312" w:eastAsia="仿宋_GB2312" w:hAnsi="宋体" w:cs="宋体"/>
          <w:kern w:val="0"/>
          <w:sz w:val="32"/>
          <w:szCs w:val="32"/>
        </w:rPr>
        <w:t>6.16</w:t>
      </w:r>
      <w:r>
        <w:rPr>
          <w:rFonts w:ascii="仿宋_GB2312" w:eastAsia="仿宋_GB2312" w:hAnsi="宋体" w:cs="宋体" w:hint="eastAsia"/>
          <w:kern w:val="0"/>
          <w:sz w:val="32"/>
          <w:szCs w:val="32"/>
        </w:rPr>
        <w:t>万元，差旅费减少</w:t>
      </w:r>
      <w:r>
        <w:rPr>
          <w:rFonts w:ascii="仿宋_GB2312" w:eastAsia="仿宋_GB2312" w:hAnsi="宋体" w:cs="宋体"/>
          <w:kern w:val="0"/>
          <w:sz w:val="32"/>
          <w:szCs w:val="32"/>
        </w:rPr>
        <w:t>8.7</w:t>
      </w:r>
      <w:r>
        <w:rPr>
          <w:rFonts w:ascii="仿宋_GB2312" w:eastAsia="仿宋_GB2312" w:hAnsi="宋体" w:cs="宋体" w:hint="eastAsia"/>
          <w:kern w:val="0"/>
          <w:sz w:val="32"/>
          <w:szCs w:val="32"/>
        </w:rPr>
        <w:t>万元，工会经费减少</w:t>
      </w:r>
      <w:r>
        <w:rPr>
          <w:rFonts w:ascii="仿宋_GB2312" w:eastAsia="仿宋_GB2312" w:hAnsi="宋体" w:cs="宋体"/>
          <w:kern w:val="0"/>
          <w:sz w:val="32"/>
          <w:szCs w:val="32"/>
        </w:rPr>
        <w:t>0.31</w:t>
      </w:r>
      <w:r>
        <w:rPr>
          <w:rFonts w:ascii="仿宋_GB2312" w:eastAsia="仿宋_GB2312" w:hAnsi="宋体" w:cs="宋体" w:hint="eastAsia"/>
          <w:kern w:val="0"/>
          <w:sz w:val="32"/>
          <w:szCs w:val="32"/>
        </w:rPr>
        <w:t>万元，公务用车运行费增加</w:t>
      </w:r>
      <w:r>
        <w:rPr>
          <w:rFonts w:ascii="仿宋_GB2312" w:eastAsia="仿宋_GB2312" w:hAnsi="宋体" w:cs="宋体"/>
          <w:kern w:val="0"/>
          <w:sz w:val="32"/>
          <w:szCs w:val="32"/>
        </w:rPr>
        <w:t>2.18</w:t>
      </w:r>
      <w:r>
        <w:rPr>
          <w:rFonts w:ascii="仿宋_GB2312" w:eastAsia="仿宋_GB2312" w:hAnsi="宋体" w:cs="宋体" w:hint="eastAsia"/>
          <w:kern w:val="0"/>
          <w:sz w:val="32"/>
          <w:szCs w:val="32"/>
        </w:rPr>
        <w:t>万元。</w:t>
      </w:r>
    </w:p>
    <w:p w:rsidR="00105265" w:rsidRDefault="00105265">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kern w:val="0"/>
          <w:sz w:val="32"/>
          <w:szCs w:val="32"/>
        </w:rPr>
        <w:t xml:space="preserve"> </w:t>
      </w:r>
      <w:r>
        <w:rPr>
          <w:rFonts w:ascii="仿宋_GB2312" w:eastAsia="仿宋_GB2312" w:hAnsi="宋体" w:cs="宋体" w:hint="eastAsia"/>
          <w:kern w:val="0"/>
          <w:sz w:val="32"/>
          <w:szCs w:val="32"/>
        </w:rPr>
        <w:t>政府性基金预算未安排。</w:t>
      </w:r>
    </w:p>
    <w:p w:rsidR="00105265" w:rsidRDefault="00105265">
      <w:pPr>
        <w:widowControl/>
        <w:spacing w:line="580" w:lineRule="exact"/>
        <w:ind w:firstLine="640"/>
        <w:jc w:val="left"/>
        <w:rPr>
          <w:rFonts w:ascii="黑体" w:eastAsia="黑体" w:hAnsi="宋体" w:cs="宋体"/>
          <w:kern w:val="0"/>
          <w:sz w:val="32"/>
          <w:szCs w:val="32"/>
        </w:rPr>
      </w:pPr>
      <w:r>
        <w:rPr>
          <w:rFonts w:ascii="黑体" w:eastAsia="黑体" w:hAnsi="宋体" w:cs="宋体" w:hint="eastAsia"/>
          <w:kern w:val="0"/>
          <w:sz w:val="32"/>
          <w:szCs w:val="32"/>
        </w:rPr>
        <w:t>三、关于昌吉州畜牧兽医执法支队</w:t>
      </w:r>
      <w:r>
        <w:rPr>
          <w:rFonts w:ascii="黑体" w:eastAsia="黑体" w:hAnsi="宋体" w:cs="宋体"/>
          <w:kern w:val="0"/>
          <w:sz w:val="32"/>
          <w:szCs w:val="32"/>
        </w:rPr>
        <w:t>2020</w:t>
      </w:r>
      <w:r>
        <w:rPr>
          <w:rFonts w:ascii="黑体" w:eastAsia="黑体" w:hAnsi="宋体" w:cs="宋体" w:hint="eastAsia"/>
          <w:kern w:val="0"/>
          <w:sz w:val="32"/>
          <w:szCs w:val="32"/>
        </w:rPr>
        <w:t>年支出预算情况说明</w:t>
      </w:r>
    </w:p>
    <w:p w:rsidR="00105265" w:rsidRDefault="00105265">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昌吉州畜牧兽医执法支队</w:t>
      </w:r>
      <w:r>
        <w:rPr>
          <w:rFonts w:ascii="仿宋_GB2312" w:eastAsia="仿宋_GB2312" w:hAnsi="宋体" w:cs="宋体"/>
          <w:kern w:val="0"/>
          <w:sz w:val="32"/>
          <w:szCs w:val="32"/>
        </w:rPr>
        <w:t>2020</w:t>
      </w:r>
      <w:r>
        <w:rPr>
          <w:rFonts w:ascii="仿宋_GB2312" w:eastAsia="仿宋_GB2312" w:hAnsi="宋体" w:cs="宋体" w:hint="eastAsia"/>
          <w:kern w:val="0"/>
          <w:sz w:val="32"/>
          <w:szCs w:val="32"/>
        </w:rPr>
        <w:t>年支出预算</w:t>
      </w:r>
      <w:r>
        <w:rPr>
          <w:rFonts w:ascii="仿宋_GB2312" w:eastAsia="仿宋_GB2312" w:hAnsi="宋体" w:cs="宋体"/>
          <w:kern w:val="0"/>
          <w:sz w:val="32"/>
          <w:szCs w:val="32"/>
        </w:rPr>
        <w:t>197.97</w:t>
      </w:r>
      <w:r>
        <w:rPr>
          <w:rFonts w:ascii="仿宋_GB2312" w:eastAsia="仿宋_GB2312" w:hAnsi="宋体" w:cs="宋体" w:hint="eastAsia"/>
          <w:kern w:val="0"/>
          <w:sz w:val="32"/>
          <w:szCs w:val="32"/>
        </w:rPr>
        <w:t>万元其中：</w:t>
      </w:r>
    </w:p>
    <w:p w:rsidR="00105265" w:rsidRDefault="00105265">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基本支出</w:t>
      </w:r>
      <w:r>
        <w:rPr>
          <w:rFonts w:ascii="仿宋_GB2312" w:eastAsia="仿宋_GB2312" w:hAnsi="宋体" w:cs="宋体"/>
          <w:kern w:val="0"/>
          <w:sz w:val="32"/>
          <w:szCs w:val="32"/>
        </w:rPr>
        <w:t>182.97</w:t>
      </w:r>
      <w:r>
        <w:rPr>
          <w:rFonts w:ascii="仿宋_GB2312" w:eastAsia="仿宋_GB2312" w:hAnsi="宋体" w:cs="宋体" w:hint="eastAsia"/>
          <w:kern w:val="0"/>
          <w:sz w:val="32"/>
          <w:szCs w:val="32"/>
        </w:rPr>
        <w:t>万元，占</w:t>
      </w:r>
      <w:r>
        <w:rPr>
          <w:rFonts w:ascii="仿宋_GB2312" w:eastAsia="仿宋_GB2312" w:hAnsi="宋体" w:cs="宋体"/>
          <w:kern w:val="0"/>
          <w:sz w:val="32"/>
          <w:szCs w:val="32"/>
        </w:rPr>
        <w:t>2020</w:t>
      </w:r>
      <w:r>
        <w:rPr>
          <w:rFonts w:ascii="仿宋_GB2312" w:eastAsia="仿宋_GB2312" w:hAnsi="宋体" w:cs="宋体" w:hint="eastAsia"/>
          <w:kern w:val="0"/>
          <w:sz w:val="32"/>
          <w:szCs w:val="32"/>
        </w:rPr>
        <w:t>年支出预算的</w:t>
      </w:r>
      <w:r>
        <w:rPr>
          <w:rFonts w:ascii="仿宋_GB2312" w:eastAsia="仿宋_GB2312" w:hAnsi="宋体" w:cs="宋体"/>
          <w:kern w:val="0"/>
          <w:sz w:val="32"/>
          <w:szCs w:val="32"/>
        </w:rPr>
        <w:t>92.42%</w:t>
      </w:r>
      <w:r>
        <w:rPr>
          <w:rFonts w:ascii="仿宋_GB2312" w:eastAsia="仿宋_GB2312" w:hAnsi="宋体" w:cs="宋体" w:hint="eastAsia"/>
          <w:kern w:val="0"/>
          <w:sz w:val="32"/>
          <w:szCs w:val="32"/>
        </w:rPr>
        <w:t>，比上年减少</w:t>
      </w:r>
      <w:r>
        <w:rPr>
          <w:rFonts w:ascii="仿宋_GB2312" w:eastAsia="仿宋_GB2312" w:hAnsi="宋体" w:cs="宋体"/>
          <w:kern w:val="0"/>
          <w:sz w:val="32"/>
          <w:szCs w:val="32"/>
        </w:rPr>
        <w:t>87.97</w:t>
      </w:r>
      <w:r>
        <w:rPr>
          <w:rFonts w:ascii="仿宋_GB2312" w:eastAsia="仿宋_GB2312" w:hAnsi="宋体" w:cs="宋体" w:hint="eastAsia"/>
          <w:kern w:val="0"/>
          <w:sz w:val="32"/>
          <w:szCs w:val="32"/>
        </w:rPr>
        <w:t>万元，主要原因是一、</w:t>
      </w:r>
      <w:r>
        <w:rPr>
          <w:rFonts w:ascii="仿宋_GB2312" w:eastAsia="仿宋_GB2312" w:hAnsi="宋体" w:cs="宋体"/>
          <w:kern w:val="0"/>
          <w:sz w:val="32"/>
          <w:szCs w:val="32"/>
        </w:rPr>
        <w:t>2019</w:t>
      </w:r>
      <w:r>
        <w:rPr>
          <w:rFonts w:ascii="仿宋_GB2312" w:eastAsia="仿宋_GB2312" w:hAnsi="宋体" w:cs="宋体" w:hint="eastAsia"/>
          <w:kern w:val="0"/>
          <w:sz w:val="32"/>
          <w:szCs w:val="32"/>
        </w:rPr>
        <w:t>年根据机构改革原草原监理站与动物卫生监督所合并成立畜牧兽医执法支队，</w:t>
      </w:r>
      <w:r>
        <w:rPr>
          <w:rFonts w:ascii="仿宋_GB2312" w:eastAsia="仿宋_GB2312" w:hAnsi="宋体" w:cs="宋体"/>
          <w:kern w:val="0"/>
          <w:sz w:val="32"/>
          <w:szCs w:val="32"/>
        </w:rPr>
        <w:t>2020</w:t>
      </w:r>
      <w:r>
        <w:rPr>
          <w:rFonts w:ascii="仿宋_GB2312" w:eastAsia="仿宋_GB2312" w:hAnsi="宋体" w:cs="宋体" w:hint="eastAsia"/>
          <w:kern w:val="0"/>
          <w:sz w:val="32"/>
          <w:szCs w:val="32"/>
        </w:rPr>
        <w:t>年又因草原监理站</w:t>
      </w:r>
      <w:r>
        <w:rPr>
          <w:rFonts w:ascii="仿宋_GB2312" w:eastAsia="仿宋_GB2312" w:hAnsi="宋体" w:cs="宋体"/>
          <w:kern w:val="0"/>
          <w:sz w:val="32"/>
          <w:szCs w:val="32"/>
        </w:rPr>
        <w:t>3</w:t>
      </w:r>
      <w:r>
        <w:rPr>
          <w:rFonts w:ascii="仿宋_GB2312" w:eastAsia="仿宋_GB2312" w:hAnsi="宋体" w:cs="宋体" w:hint="eastAsia"/>
          <w:kern w:val="0"/>
          <w:sz w:val="32"/>
          <w:szCs w:val="32"/>
        </w:rPr>
        <w:t>人转隶到林草局，所以人员经费较上年减少</w:t>
      </w:r>
      <w:r>
        <w:rPr>
          <w:rFonts w:ascii="仿宋_GB2312" w:eastAsia="仿宋_GB2312" w:hAnsi="宋体" w:cs="宋体"/>
          <w:kern w:val="0"/>
          <w:sz w:val="32"/>
          <w:szCs w:val="32"/>
        </w:rPr>
        <w:t>70.61</w:t>
      </w:r>
      <w:r>
        <w:rPr>
          <w:rFonts w:ascii="仿宋_GB2312" w:eastAsia="仿宋_GB2312" w:hAnsi="宋体" w:cs="宋体" w:hint="eastAsia"/>
          <w:kern w:val="0"/>
          <w:sz w:val="32"/>
          <w:szCs w:val="32"/>
        </w:rPr>
        <w:t>万元，其中影响较大的的是基本工资费用减少，社保、公积金费用减少；二、公用经费整体较上年减少</w:t>
      </w:r>
      <w:r>
        <w:rPr>
          <w:rFonts w:ascii="仿宋_GB2312" w:eastAsia="仿宋_GB2312" w:hAnsi="宋体" w:cs="宋体"/>
          <w:kern w:val="0"/>
          <w:sz w:val="32"/>
          <w:szCs w:val="32"/>
        </w:rPr>
        <w:t>17.35</w:t>
      </w:r>
      <w:r>
        <w:rPr>
          <w:rFonts w:ascii="仿宋_GB2312" w:eastAsia="仿宋_GB2312" w:hAnsi="宋体" w:cs="宋体" w:hint="eastAsia"/>
          <w:kern w:val="0"/>
          <w:sz w:val="32"/>
          <w:szCs w:val="32"/>
        </w:rPr>
        <w:t>万元，主要原因是取暖费减少</w:t>
      </w:r>
      <w:r>
        <w:rPr>
          <w:rFonts w:ascii="仿宋_GB2312" w:eastAsia="仿宋_GB2312" w:hAnsi="宋体" w:cs="宋体"/>
          <w:kern w:val="0"/>
          <w:sz w:val="32"/>
          <w:szCs w:val="32"/>
        </w:rPr>
        <w:t>6.16</w:t>
      </w:r>
      <w:r>
        <w:rPr>
          <w:rFonts w:ascii="仿宋_GB2312" w:eastAsia="仿宋_GB2312" w:hAnsi="宋体" w:cs="宋体" w:hint="eastAsia"/>
          <w:kern w:val="0"/>
          <w:sz w:val="32"/>
          <w:szCs w:val="32"/>
        </w:rPr>
        <w:t>万元，差旅费减少</w:t>
      </w:r>
      <w:r>
        <w:rPr>
          <w:rFonts w:ascii="仿宋_GB2312" w:eastAsia="仿宋_GB2312" w:hAnsi="宋体" w:cs="宋体"/>
          <w:kern w:val="0"/>
          <w:sz w:val="32"/>
          <w:szCs w:val="32"/>
        </w:rPr>
        <w:t>8.7</w:t>
      </w:r>
      <w:r>
        <w:rPr>
          <w:rFonts w:ascii="仿宋_GB2312" w:eastAsia="仿宋_GB2312" w:hAnsi="宋体" w:cs="宋体" w:hint="eastAsia"/>
          <w:kern w:val="0"/>
          <w:sz w:val="32"/>
          <w:szCs w:val="32"/>
        </w:rPr>
        <w:t>万元，工会经费减少</w:t>
      </w:r>
      <w:r>
        <w:rPr>
          <w:rFonts w:ascii="仿宋_GB2312" w:eastAsia="仿宋_GB2312" w:hAnsi="宋体" w:cs="宋体"/>
          <w:kern w:val="0"/>
          <w:sz w:val="32"/>
          <w:szCs w:val="32"/>
        </w:rPr>
        <w:t>0.31</w:t>
      </w:r>
      <w:r>
        <w:rPr>
          <w:rFonts w:ascii="仿宋_GB2312" w:eastAsia="仿宋_GB2312" w:hAnsi="宋体" w:cs="宋体" w:hint="eastAsia"/>
          <w:kern w:val="0"/>
          <w:sz w:val="32"/>
          <w:szCs w:val="32"/>
        </w:rPr>
        <w:t>万元，公务用车运行费增加</w:t>
      </w:r>
      <w:r>
        <w:rPr>
          <w:rFonts w:ascii="仿宋_GB2312" w:eastAsia="仿宋_GB2312" w:hAnsi="宋体" w:cs="宋体"/>
          <w:kern w:val="0"/>
          <w:sz w:val="32"/>
          <w:szCs w:val="32"/>
        </w:rPr>
        <w:t>2.18</w:t>
      </w:r>
      <w:r>
        <w:rPr>
          <w:rFonts w:ascii="仿宋_GB2312" w:eastAsia="仿宋_GB2312" w:hAnsi="宋体" w:cs="宋体" w:hint="eastAsia"/>
          <w:kern w:val="0"/>
          <w:sz w:val="32"/>
          <w:szCs w:val="32"/>
        </w:rPr>
        <w:t>万元。</w:t>
      </w:r>
    </w:p>
    <w:p w:rsidR="00105265" w:rsidRDefault="00105265">
      <w:pPr>
        <w:widowControl/>
        <w:spacing w:line="580" w:lineRule="exact"/>
        <w:ind w:firstLineChars="200"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项目支出</w:t>
      </w:r>
      <w:r>
        <w:rPr>
          <w:rFonts w:ascii="仿宋_GB2312" w:eastAsia="仿宋_GB2312" w:hAnsi="宋体" w:cs="宋体"/>
          <w:kern w:val="0"/>
          <w:sz w:val="32"/>
          <w:szCs w:val="32"/>
        </w:rPr>
        <w:t>15</w:t>
      </w:r>
      <w:r>
        <w:rPr>
          <w:rFonts w:ascii="仿宋_GB2312" w:eastAsia="仿宋_GB2312" w:hAnsi="宋体" w:cs="宋体" w:hint="eastAsia"/>
          <w:kern w:val="0"/>
          <w:sz w:val="32"/>
          <w:szCs w:val="32"/>
        </w:rPr>
        <w:t>万元，占</w:t>
      </w:r>
      <w:r>
        <w:rPr>
          <w:rFonts w:ascii="仿宋_GB2312" w:eastAsia="仿宋_GB2312" w:hAnsi="宋体" w:cs="宋体"/>
          <w:kern w:val="0"/>
          <w:sz w:val="32"/>
          <w:szCs w:val="32"/>
        </w:rPr>
        <w:t>2020</w:t>
      </w:r>
      <w:r>
        <w:rPr>
          <w:rFonts w:ascii="仿宋_GB2312" w:eastAsia="仿宋_GB2312" w:hAnsi="宋体" w:cs="宋体" w:hint="eastAsia"/>
          <w:kern w:val="0"/>
          <w:sz w:val="32"/>
          <w:szCs w:val="32"/>
        </w:rPr>
        <w:t>年支出预算的</w:t>
      </w:r>
      <w:r>
        <w:rPr>
          <w:rFonts w:ascii="仿宋_GB2312" w:eastAsia="仿宋_GB2312" w:hAnsi="宋体" w:cs="宋体"/>
          <w:kern w:val="0"/>
          <w:sz w:val="32"/>
          <w:szCs w:val="32"/>
        </w:rPr>
        <w:t>7.58%</w:t>
      </w:r>
      <w:r>
        <w:rPr>
          <w:rFonts w:ascii="仿宋_GB2312" w:eastAsia="仿宋_GB2312" w:hAnsi="宋体" w:cs="宋体" w:hint="eastAsia"/>
          <w:kern w:val="0"/>
          <w:sz w:val="32"/>
          <w:szCs w:val="32"/>
        </w:rPr>
        <w:t>，主要原因是与上年持平。</w:t>
      </w:r>
    </w:p>
    <w:p w:rsidR="00105265" w:rsidRDefault="00105265">
      <w:pPr>
        <w:widowControl/>
        <w:spacing w:line="580" w:lineRule="exact"/>
        <w:ind w:firstLine="640"/>
        <w:jc w:val="left"/>
        <w:rPr>
          <w:rFonts w:ascii="黑体" w:eastAsia="黑体" w:hAnsi="黑体" w:cs="宋体"/>
          <w:bCs/>
          <w:kern w:val="0"/>
          <w:sz w:val="32"/>
          <w:szCs w:val="32"/>
        </w:rPr>
      </w:pPr>
      <w:r>
        <w:rPr>
          <w:rFonts w:ascii="黑体" w:eastAsia="黑体" w:hAnsi="黑体" w:cs="宋体" w:hint="eastAsia"/>
          <w:bCs/>
          <w:kern w:val="0"/>
          <w:sz w:val="32"/>
          <w:szCs w:val="32"/>
        </w:rPr>
        <w:t>四、关于昌吉州畜牧兽医执法支队</w:t>
      </w:r>
      <w:r>
        <w:rPr>
          <w:rFonts w:ascii="黑体" w:eastAsia="黑体" w:hAnsi="黑体" w:cs="宋体"/>
          <w:bCs/>
          <w:kern w:val="0"/>
          <w:sz w:val="32"/>
          <w:szCs w:val="32"/>
        </w:rPr>
        <w:t>2020</w:t>
      </w:r>
      <w:r>
        <w:rPr>
          <w:rFonts w:ascii="黑体" w:eastAsia="黑体" w:hAnsi="黑体" w:cs="宋体" w:hint="eastAsia"/>
          <w:bCs/>
          <w:kern w:val="0"/>
          <w:sz w:val="32"/>
          <w:szCs w:val="32"/>
        </w:rPr>
        <w:t>年财政拨款收支预算情况的总体说明</w:t>
      </w:r>
    </w:p>
    <w:p w:rsidR="00105265" w:rsidRPr="006C2AA6" w:rsidRDefault="00105265">
      <w:pPr>
        <w:spacing w:line="580" w:lineRule="exact"/>
        <w:ind w:firstLine="640"/>
        <w:rPr>
          <w:rFonts w:ascii="仿宋_GB2312" w:eastAsia="仿宋_GB2312" w:hAnsi="宋体" w:cs="宋体"/>
          <w:kern w:val="0"/>
          <w:sz w:val="32"/>
          <w:szCs w:val="32"/>
        </w:rPr>
      </w:pPr>
      <w:r w:rsidRPr="006C2AA6">
        <w:rPr>
          <w:rFonts w:ascii="仿宋_GB2312" w:eastAsia="仿宋_GB2312" w:hAnsi="宋体" w:cs="宋体"/>
          <w:kern w:val="0"/>
          <w:sz w:val="32"/>
          <w:szCs w:val="32"/>
        </w:rPr>
        <w:t>2020</w:t>
      </w:r>
      <w:r w:rsidRPr="006C2AA6">
        <w:rPr>
          <w:rFonts w:ascii="仿宋_GB2312" w:eastAsia="仿宋_GB2312" w:hAnsi="宋体" w:cs="宋体" w:hint="eastAsia"/>
          <w:kern w:val="0"/>
          <w:sz w:val="32"/>
          <w:szCs w:val="32"/>
        </w:rPr>
        <w:t>年财政拨款收支总预算</w:t>
      </w:r>
      <w:r w:rsidRPr="006C2AA6">
        <w:rPr>
          <w:rFonts w:ascii="仿宋_GB2312" w:eastAsia="仿宋_GB2312" w:hAnsi="宋体" w:cs="宋体"/>
          <w:kern w:val="0"/>
          <w:sz w:val="32"/>
          <w:szCs w:val="32"/>
        </w:rPr>
        <w:t>197.97</w:t>
      </w:r>
      <w:r w:rsidRPr="006C2AA6">
        <w:rPr>
          <w:rFonts w:ascii="仿宋_GB2312" w:eastAsia="仿宋_GB2312" w:hAnsi="宋体" w:cs="宋体" w:hint="eastAsia"/>
          <w:kern w:val="0"/>
          <w:sz w:val="32"/>
          <w:szCs w:val="32"/>
        </w:rPr>
        <w:t>万元。</w:t>
      </w:r>
    </w:p>
    <w:p w:rsidR="00105265" w:rsidRDefault="00105265" w:rsidP="006C2AA6">
      <w:pPr>
        <w:widowControl/>
        <w:ind w:firstLineChars="200" w:firstLine="616"/>
        <w:rPr>
          <w:rFonts w:ascii="仿宋_GB2312" w:eastAsia="仿宋_GB2312" w:hAnsi="宋体" w:cs="宋体"/>
          <w:b/>
          <w:spacing w:val="-6"/>
          <w:kern w:val="0"/>
          <w:sz w:val="32"/>
          <w:szCs w:val="32"/>
        </w:rPr>
      </w:pPr>
      <w:r w:rsidRPr="002C294C">
        <w:rPr>
          <w:rFonts w:ascii="仿宋_GB2312" w:eastAsia="仿宋_GB2312" w:hAnsi="宋体" w:cs="宋体" w:hint="eastAsia"/>
          <w:spacing w:val="-6"/>
          <w:kern w:val="0"/>
          <w:sz w:val="32"/>
          <w:szCs w:val="32"/>
        </w:rPr>
        <w:t>收入全部为一般公共预算拨款</w:t>
      </w:r>
      <w:r w:rsidRPr="002C294C">
        <w:rPr>
          <w:rFonts w:ascii="仿宋_GB2312" w:eastAsia="仿宋_GB2312" w:hAnsi="宋体" w:cs="宋体"/>
          <w:kern w:val="0"/>
          <w:sz w:val="32"/>
          <w:szCs w:val="32"/>
        </w:rPr>
        <w:t xml:space="preserve">213 </w:t>
      </w:r>
      <w:r w:rsidRPr="002C294C">
        <w:rPr>
          <w:rFonts w:ascii="仿宋_GB2312" w:eastAsia="仿宋_GB2312" w:hAnsi="宋体" w:cs="宋体" w:hint="eastAsia"/>
          <w:kern w:val="0"/>
          <w:sz w:val="32"/>
          <w:szCs w:val="32"/>
        </w:rPr>
        <w:t>农林水支出，</w:t>
      </w:r>
      <w:r w:rsidRPr="002C294C">
        <w:rPr>
          <w:rFonts w:ascii="仿宋_GB2312" w:eastAsia="仿宋_GB2312" w:hAnsi="宋体" w:cs="宋体" w:hint="eastAsia"/>
          <w:spacing w:val="-6"/>
          <w:kern w:val="0"/>
          <w:sz w:val="32"/>
          <w:szCs w:val="32"/>
        </w:rPr>
        <w:t>无政府性基金预算拨款。</w:t>
      </w:r>
    </w:p>
    <w:p w:rsidR="00105265" w:rsidRDefault="00105265">
      <w:pPr>
        <w:widowControl/>
        <w:spacing w:line="580" w:lineRule="exact"/>
        <w:ind w:firstLine="640"/>
        <w:jc w:val="left"/>
        <w:rPr>
          <w:rFonts w:ascii="黑体" w:eastAsia="黑体" w:hAnsi="宋体" w:cs="宋体"/>
          <w:kern w:val="0"/>
          <w:sz w:val="32"/>
          <w:szCs w:val="32"/>
        </w:rPr>
      </w:pPr>
      <w:r>
        <w:rPr>
          <w:rFonts w:ascii="黑体" w:eastAsia="黑体" w:hAnsi="宋体" w:cs="宋体" w:hint="eastAsia"/>
          <w:kern w:val="0"/>
          <w:sz w:val="32"/>
          <w:szCs w:val="32"/>
        </w:rPr>
        <w:t>五、关于昌吉州畜牧兽医执法支队</w:t>
      </w:r>
      <w:r>
        <w:rPr>
          <w:rFonts w:ascii="黑体" w:eastAsia="黑体" w:hAnsi="宋体" w:cs="宋体"/>
          <w:kern w:val="0"/>
          <w:sz w:val="32"/>
          <w:szCs w:val="32"/>
        </w:rPr>
        <w:t>2020</w:t>
      </w:r>
      <w:r>
        <w:rPr>
          <w:rFonts w:ascii="黑体" w:eastAsia="黑体" w:hAnsi="宋体" w:cs="宋体" w:hint="eastAsia"/>
          <w:kern w:val="0"/>
          <w:sz w:val="32"/>
          <w:szCs w:val="32"/>
        </w:rPr>
        <w:t>年一般公共预算当年拨款情况说明</w:t>
      </w:r>
    </w:p>
    <w:p w:rsidR="00105265" w:rsidRDefault="00105265">
      <w:pPr>
        <w:widowControl/>
        <w:spacing w:line="580" w:lineRule="exact"/>
        <w:ind w:firstLine="642"/>
        <w:jc w:val="left"/>
        <w:rPr>
          <w:rFonts w:ascii="楷体_GB2312" w:eastAsia="楷体_GB2312" w:hAnsi="宋体" w:cs="宋体"/>
          <w:b/>
          <w:kern w:val="0"/>
          <w:sz w:val="32"/>
          <w:szCs w:val="32"/>
        </w:rPr>
      </w:pPr>
      <w:r>
        <w:rPr>
          <w:rFonts w:ascii="楷体_GB2312" w:eastAsia="楷体_GB2312" w:hAnsi="宋体" w:cs="宋体" w:hint="eastAsia"/>
          <w:b/>
          <w:kern w:val="0"/>
          <w:sz w:val="32"/>
          <w:szCs w:val="32"/>
        </w:rPr>
        <w:t>（一）一般公用预算当年拨款规模变化情况</w:t>
      </w:r>
    </w:p>
    <w:p w:rsidR="00105265" w:rsidRDefault="00105265">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昌吉州畜牧兽医执法支队</w:t>
      </w:r>
      <w:r>
        <w:rPr>
          <w:rFonts w:ascii="仿宋_GB2312" w:eastAsia="仿宋_GB2312" w:hAnsi="宋体" w:cs="宋体"/>
          <w:kern w:val="0"/>
          <w:sz w:val="32"/>
          <w:szCs w:val="32"/>
        </w:rPr>
        <w:t>2020</w:t>
      </w:r>
      <w:r>
        <w:rPr>
          <w:rFonts w:ascii="仿宋_GB2312" w:eastAsia="仿宋_GB2312" w:hAnsi="宋体" w:cs="宋体" w:hint="eastAsia"/>
          <w:kern w:val="0"/>
          <w:sz w:val="32"/>
          <w:szCs w:val="32"/>
        </w:rPr>
        <w:t>年一般公共预算拨款</w:t>
      </w:r>
      <w:r w:rsidRPr="006C2AA6">
        <w:rPr>
          <w:rFonts w:ascii="仿宋_GB2312" w:eastAsia="仿宋_GB2312" w:hAnsi="宋体" w:cs="宋体" w:hint="eastAsia"/>
          <w:kern w:val="0"/>
          <w:sz w:val="32"/>
          <w:szCs w:val="32"/>
        </w:rPr>
        <w:t>支出</w:t>
      </w:r>
      <w:r w:rsidRPr="006C2AA6">
        <w:rPr>
          <w:rFonts w:ascii="仿宋_GB2312" w:eastAsia="仿宋_GB2312" w:hAnsi="宋体" w:cs="宋体"/>
          <w:kern w:val="0"/>
          <w:sz w:val="32"/>
          <w:szCs w:val="32"/>
        </w:rPr>
        <w:t>197.97</w:t>
      </w:r>
      <w:r w:rsidRPr="006C2AA6">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比上年减少</w:t>
      </w:r>
      <w:r>
        <w:rPr>
          <w:rFonts w:ascii="仿宋_GB2312" w:eastAsia="仿宋_GB2312" w:hAnsi="宋体" w:cs="宋体"/>
          <w:kern w:val="0"/>
          <w:sz w:val="32"/>
          <w:szCs w:val="32"/>
        </w:rPr>
        <w:t>87.97</w:t>
      </w:r>
      <w:r>
        <w:rPr>
          <w:rFonts w:ascii="仿宋_GB2312" w:eastAsia="仿宋_GB2312" w:hAnsi="宋体" w:cs="宋体" w:hint="eastAsia"/>
          <w:kern w:val="0"/>
          <w:sz w:val="32"/>
          <w:szCs w:val="32"/>
        </w:rPr>
        <w:t>万元，下降</w:t>
      </w:r>
      <w:r>
        <w:rPr>
          <w:rFonts w:ascii="仿宋_GB2312" w:eastAsia="仿宋_GB2312" w:hAnsi="宋体" w:cs="宋体"/>
          <w:kern w:val="0"/>
          <w:sz w:val="32"/>
          <w:szCs w:val="32"/>
        </w:rPr>
        <w:t>30.77%</w:t>
      </w:r>
      <w:r>
        <w:rPr>
          <w:rFonts w:ascii="仿宋_GB2312" w:eastAsia="仿宋_GB2312" w:hAnsi="宋体" w:cs="宋体" w:hint="eastAsia"/>
          <w:kern w:val="0"/>
          <w:sz w:val="32"/>
          <w:szCs w:val="32"/>
        </w:rPr>
        <w:t>。主要原因是：一、</w:t>
      </w:r>
      <w:r>
        <w:rPr>
          <w:rFonts w:ascii="仿宋_GB2312" w:eastAsia="仿宋_GB2312" w:hAnsi="宋体" w:cs="宋体"/>
          <w:kern w:val="0"/>
          <w:sz w:val="32"/>
          <w:szCs w:val="32"/>
        </w:rPr>
        <w:t>2019</w:t>
      </w:r>
      <w:r>
        <w:rPr>
          <w:rFonts w:ascii="仿宋_GB2312" w:eastAsia="仿宋_GB2312" w:hAnsi="宋体" w:cs="宋体" w:hint="eastAsia"/>
          <w:kern w:val="0"/>
          <w:sz w:val="32"/>
          <w:szCs w:val="32"/>
        </w:rPr>
        <w:t>年根据机构改革原草原监理站与动物卫生监督所合并成立畜牧兽医执法支队，</w:t>
      </w:r>
      <w:r>
        <w:rPr>
          <w:rFonts w:ascii="仿宋_GB2312" w:eastAsia="仿宋_GB2312" w:hAnsi="宋体" w:cs="宋体"/>
          <w:kern w:val="0"/>
          <w:sz w:val="32"/>
          <w:szCs w:val="32"/>
        </w:rPr>
        <w:t>2020</w:t>
      </w:r>
      <w:r>
        <w:rPr>
          <w:rFonts w:ascii="仿宋_GB2312" w:eastAsia="仿宋_GB2312" w:hAnsi="宋体" w:cs="宋体" w:hint="eastAsia"/>
          <w:kern w:val="0"/>
          <w:sz w:val="32"/>
          <w:szCs w:val="32"/>
        </w:rPr>
        <w:t>年又因草原监理站</w:t>
      </w:r>
      <w:r>
        <w:rPr>
          <w:rFonts w:ascii="仿宋_GB2312" w:eastAsia="仿宋_GB2312" w:hAnsi="宋体" w:cs="宋体"/>
          <w:kern w:val="0"/>
          <w:sz w:val="32"/>
          <w:szCs w:val="32"/>
        </w:rPr>
        <w:t>3</w:t>
      </w:r>
      <w:r>
        <w:rPr>
          <w:rFonts w:ascii="仿宋_GB2312" w:eastAsia="仿宋_GB2312" w:hAnsi="宋体" w:cs="宋体" w:hint="eastAsia"/>
          <w:kern w:val="0"/>
          <w:sz w:val="32"/>
          <w:szCs w:val="32"/>
        </w:rPr>
        <w:t>人转隶到林草局，所以人员经费较上年减少</w:t>
      </w:r>
      <w:r>
        <w:rPr>
          <w:rFonts w:ascii="仿宋_GB2312" w:eastAsia="仿宋_GB2312" w:hAnsi="宋体" w:cs="宋体"/>
          <w:kern w:val="0"/>
          <w:sz w:val="32"/>
          <w:szCs w:val="32"/>
        </w:rPr>
        <w:t>70.61</w:t>
      </w:r>
      <w:r>
        <w:rPr>
          <w:rFonts w:ascii="仿宋_GB2312" w:eastAsia="仿宋_GB2312" w:hAnsi="宋体" w:cs="宋体" w:hint="eastAsia"/>
          <w:kern w:val="0"/>
          <w:sz w:val="32"/>
          <w:szCs w:val="32"/>
        </w:rPr>
        <w:t>万元，其中影响较大的的是基本工资费用减少，社保、公积金费用减少；二、公用经费整体较上年减少</w:t>
      </w:r>
      <w:r>
        <w:rPr>
          <w:rFonts w:ascii="仿宋_GB2312" w:eastAsia="仿宋_GB2312" w:hAnsi="宋体" w:cs="宋体"/>
          <w:kern w:val="0"/>
          <w:sz w:val="32"/>
          <w:szCs w:val="32"/>
        </w:rPr>
        <w:t>17.35</w:t>
      </w:r>
      <w:r>
        <w:rPr>
          <w:rFonts w:ascii="仿宋_GB2312" w:eastAsia="仿宋_GB2312" w:hAnsi="宋体" w:cs="宋体" w:hint="eastAsia"/>
          <w:kern w:val="0"/>
          <w:sz w:val="32"/>
          <w:szCs w:val="32"/>
        </w:rPr>
        <w:t>万元，主要原因是取暖费减少</w:t>
      </w:r>
      <w:r>
        <w:rPr>
          <w:rFonts w:ascii="仿宋_GB2312" w:eastAsia="仿宋_GB2312" w:hAnsi="宋体" w:cs="宋体"/>
          <w:kern w:val="0"/>
          <w:sz w:val="32"/>
          <w:szCs w:val="32"/>
        </w:rPr>
        <w:t>6.16</w:t>
      </w:r>
      <w:r>
        <w:rPr>
          <w:rFonts w:ascii="仿宋_GB2312" w:eastAsia="仿宋_GB2312" w:hAnsi="宋体" w:cs="宋体" w:hint="eastAsia"/>
          <w:kern w:val="0"/>
          <w:sz w:val="32"/>
          <w:szCs w:val="32"/>
        </w:rPr>
        <w:t>万元，差旅费减少</w:t>
      </w:r>
      <w:r>
        <w:rPr>
          <w:rFonts w:ascii="仿宋_GB2312" w:eastAsia="仿宋_GB2312" w:hAnsi="宋体" w:cs="宋体"/>
          <w:kern w:val="0"/>
          <w:sz w:val="32"/>
          <w:szCs w:val="32"/>
        </w:rPr>
        <w:t>8.7</w:t>
      </w:r>
      <w:r>
        <w:rPr>
          <w:rFonts w:ascii="仿宋_GB2312" w:eastAsia="仿宋_GB2312" w:hAnsi="宋体" w:cs="宋体" w:hint="eastAsia"/>
          <w:kern w:val="0"/>
          <w:sz w:val="32"/>
          <w:szCs w:val="32"/>
        </w:rPr>
        <w:t>万元，工会经费减少</w:t>
      </w:r>
      <w:r>
        <w:rPr>
          <w:rFonts w:ascii="仿宋_GB2312" w:eastAsia="仿宋_GB2312" w:hAnsi="宋体" w:cs="宋体"/>
          <w:kern w:val="0"/>
          <w:sz w:val="32"/>
          <w:szCs w:val="32"/>
        </w:rPr>
        <w:t>0.31</w:t>
      </w:r>
      <w:r>
        <w:rPr>
          <w:rFonts w:ascii="仿宋_GB2312" w:eastAsia="仿宋_GB2312" w:hAnsi="宋体" w:cs="宋体" w:hint="eastAsia"/>
          <w:kern w:val="0"/>
          <w:sz w:val="32"/>
          <w:szCs w:val="32"/>
        </w:rPr>
        <w:t>万元，公务用车运行费增加</w:t>
      </w:r>
      <w:r>
        <w:rPr>
          <w:rFonts w:ascii="仿宋_GB2312" w:eastAsia="仿宋_GB2312" w:hAnsi="宋体" w:cs="宋体"/>
          <w:kern w:val="0"/>
          <w:sz w:val="32"/>
          <w:szCs w:val="32"/>
        </w:rPr>
        <w:t>2.18</w:t>
      </w:r>
      <w:r>
        <w:rPr>
          <w:rFonts w:ascii="仿宋_GB2312" w:eastAsia="仿宋_GB2312" w:hAnsi="宋体" w:cs="宋体" w:hint="eastAsia"/>
          <w:kern w:val="0"/>
          <w:sz w:val="32"/>
          <w:szCs w:val="32"/>
        </w:rPr>
        <w:t>万元。</w:t>
      </w:r>
    </w:p>
    <w:p w:rsidR="00105265" w:rsidRDefault="00105265">
      <w:pPr>
        <w:widowControl/>
        <w:spacing w:line="580" w:lineRule="exact"/>
        <w:jc w:val="left"/>
        <w:rPr>
          <w:rFonts w:ascii="仿宋_GB2312" w:eastAsia="仿宋_GB2312" w:hAnsi="宋体" w:cs="宋体"/>
          <w:kern w:val="0"/>
          <w:sz w:val="32"/>
          <w:szCs w:val="32"/>
        </w:rPr>
      </w:pPr>
      <w:r>
        <w:rPr>
          <w:rFonts w:ascii="仿宋_GB2312" w:eastAsia="仿宋_GB2312" w:hAnsi="宋体" w:cs="宋体"/>
          <w:kern w:val="0"/>
          <w:sz w:val="32"/>
          <w:szCs w:val="32"/>
        </w:rPr>
        <w:t xml:space="preserve">  </w:t>
      </w:r>
      <w:r>
        <w:rPr>
          <w:rFonts w:ascii="楷体_GB2312" w:eastAsia="楷体_GB2312" w:hAnsi="宋体" w:cs="宋体" w:hint="eastAsia"/>
          <w:b/>
          <w:kern w:val="0"/>
          <w:sz w:val="32"/>
          <w:szCs w:val="32"/>
        </w:rPr>
        <w:t>（二）一般公共预算当年拨款结构情况</w:t>
      </w:r>
    </w:p>
    <w:p w:rsidR="00105265" w:rsidRDefault="00105265">
      <w:pPr>
        <w:spacing w:line="580" w:lineRule="exact"/>
        <w:ind w:firstLine="640"/>
        <w:rPr>
          <w:rFonts w:ascii="仿宋_GB2312" w:eastAsia="仿宋_GB2312" w:hAnsi="宋体" w:cs="宋体"/>
          <w:kern w:val="0"/>
          <w:sz w:val="32"/>
          <w:szCs w:val="32"/>
        </w:rPr>
      </w:pPr>
      <w:r w:rsidRPr="006C2AA6">
        <w:rPr>
          <w:rFonts w:ascii="仿宋_GB2312" w:eastAsia="仿宋_GB2312" w:hAnsi="宋体" w:cs="宋体" w:hint="eastAsia"/>
          <w:kern w:val="0"/>
          <w:sz w:val="32"/>
          <w:szCs w:val="32"/>
        </w:rPr>
        <w:t>农林水支出</w:t>
      </w:r>
      <w:r w:rsidRPr="006C2AA6">
        <w:rPr>
          <w:rFonts w:ascii="仿宋_GB2312" w:eastAsia="仿宋_GB2312" w:hint="eastAsia"/>
          <w:sz w:val="32"/>
          <w:szCs w:val="32"/>
        </w:rPr>
        <w:t>（</w:t>
      </w:r>
      <w:r w:rsidRPr="006C2AA6">
        <w:rPr>
          <w:rFonts w:ascii="仿宋_GB2312" w:eastAsia="仿宋_GB2312"/>
          <w:sz w:val="32"/>
          <w:szCs w:val="32"/>
        </w:rPr>
        <w:t>213</w:t>
      </w:r>
      <w:r w:rsidRPr="006C2AA6">
        <w:rPr>
          <w:rFonts w:ascii="仿宋_GB2312" w:eastAsia="仿宋_GB2312" w:hint="eastAsia"/>
          <w:sz w:val="32"/>
          <w:szCs w:val="32"/>
        </w:rPr>
        <w:t>）</w:t>
      </w:r>
      <w:r w:rsidRPr="006C2AA6">
        <w:rPr>
          <w:rFonts w:ascii="仿宋_GB2312" w:eastAsia="仿宋_GB2312" w:hAnsi="宋体" w:cs="宋体"/>
          <w:kern w:val="0"/>
          <w:sz w:val="32"/>
          <w:szCs w:val="32"/>
        </w:rPr>
        <w:t>197.97</w:t>
      </w:r>
      <w:r w:rsidRPr="006C2AA6">
        <w:rPr>
          <w:rFonts w:ascii="仿宋_GB2312" w:eastAsia="仿宋_GB2312" w:hAnsi="宋体" w:cs="宋体" w:hint="eastAsia"/>
          <w:kern w:val="0"/>
          <w:sz w:val="32"/>
          <w:szCs w:val="32"/>
        </w:rPr>
        <w:t>万元，占</w:t>
      </w:r>
      <w:r w:rsidRPr="006C2AA6">
        <w:rPr>
          <w:rFonts w:ascii="仿宋_GB2312" w:eastAsia="仿宋_GB2312" w:hAnsi="宋体" w:cs="宋体"/>
          <w:kern w:val="0"/>
          <w:sz w:val="32"/>
          <w:szCs w:val="32"/>
        </w:rPr>
        <w:t>100 %</w:t>
      </w:r>
      <w:r w:rsidRPr="006C2AA6">
        <w:rPr>
          <w:rFonts w:ascii="仿宋_GB2312" w:eastAsia="仿宋_GB2312" w:hAnsi="宋体" w:cs="宋体" w:hint="eastAsia"/>
          <w:kern w:val="0"/>
          <w:sz w:val="32"/>
          <w:szCs w:val="32"/>
        </w:rPr>
        <w:t>。</w:t>
      </w:r>
    </w:p>
    <w:p w:rsidR="00105265" w:rsidRDefault="00105265">
      <w:pPr>
        <w:widowControl/>
        <w:numPr>
          <w:ilvl w:val="0"/>
          <w:numId w:val="2"/>
        </w:numPr>
        <w:spacing w:line="580" w:lineRule="exact"/>
        <w:ind w:firstLine="640"/>
        <w:jc w:val="left"/>
        <w:rPr>
          <w:rFonts w:ascii="楷体_GB2312" w:eastAsia="楷体_GB2312" w:hAnsi="宋体" w:cs="宋体"/>
          <w:b/>
          <w:kern w:val="0"/>
          <w:sz w:val="32"/>
          <w:szCs w:val="32"/>
        </w:rPr>
      </w:pPr>
      <w:r>
        <w:rPr>
          <w:rFonts w:ascii="楷体_GB2312" w:eastAsia="楷体_GB2312" w:hAnsi="宋体" w:cs="宋体" w:hint="eastAsia"/>
          <w:b/>
          <w:kern w:val="0"/>
          <w:sz w:val="32"/>
          <w:szCs w:val="32"/>
        </w:rPr>
        <w:t>一般公共预算当年拨款具体使用情况</w:t>
      </w:r>
    </w:p>
    <w:p w:rsidR="00105265" w:rsidRPr="00624CC8" w:rsidRDefault="00105265">
      <w:pPr>
        <w:widowControl/>
        <w:spacing w:line="580" w:lineRule="exact"/>
        <w:ind w:firstLine="640"/>
        <w:jc w:val="left"/>
        <w:rPr>
          <w:rFonts w:ascii="仿宋_GB2312" w:eastAsia="仿宋_GB2312" w:hAnsi="宋体" w:cs="宋体"/>
          <w:kern w:val="0"/>
          <w:sz w:val="32"/>
          <w:szCs w:val="32"/>
        </w:rPr>
      </w:pPr>
      <w:r w:rsidRPr="00624CC8">
        <w:rPr>
          <w:rFonts w:ascii="仿宋_GB2312" w:eastAsia="仿宋_GB2312" w:hAnsi="宋体" w:cs="宋体"/>
          <w:kern w:val="0"/>
          <w:sz w:val="32"/>
          <w:szCs w:val="32"/>
        </w:rPr>
        <w:t>1</w:t>
      </w:r>
      <w:r w:rsidRPr="00624CC8">
        <w:rPr>
          <w:rFonts w:ascii="仿宋_GB2312" w:eastAsia="仿宋_GB2312" w:hAnsi="宋体" w:cs="宋体" w:hint="eastAsia"/>
          <w:kern w:val="0"/>
          <w:sz w:val="32"/>
          <w:szCs w:val="32"/>
        </w:rPr>
        <w:t>、农林水支出（</w:t>
      </w:r>
      <w:r w:rsidRPr="00624CC8">
        <w:rPr>
          <w:rFonts w:ascii="仿宋_GB2312" w:eastAsia="仿宋_GB2312" w:hAnsi="宋体" w:cs="宋体"/>
          <w:kern w:val="0"/>
          <w:sz w:val="32"/>
          <w:szCs w:val="32"/>
        </w:rPr>
        <w:t>213</w:t>
      </w:r>
      <w:r w:rsidRPr="00624CC8">
        <w:rPr>
          <w:rFonts w:ascii="仿宋_GB2312" w:eastAsia="仿宋_GB2312" w:hAnsi="宋体" w:cs="宋体" w:hint="eastAsia"/>
          <w:kern w:val="0"/>
          <w:sz w:val="32"/>
          <w:szCs w:val="32"/>
        </w:rPr>
        <w:t>）农业农村（</w:t>
      </w:r>
      <w:r w:rsidRPr="00624CC8">
        <w:rPr>
          <w:rFonts w:ascii="仿宋_GB2312" w:eastAsia="仿宋_GB2312" w:hAnsi="宋体" w:cs="宋体"/>
          <w:kern w:val="0"/>
          <w:sz w:val="32"/>
          <w:szCs w:val="32"/>
        </w:rPr>
        <w:t>01</w:t>
      </w:r>
      <w:r w:rsidRPr="00624CC8">
        <w:rPr>
          <w:rFonts w:ascii="仿宋_GB2312" w:eastAsia="仿宋_GB2312" w:hAnsi="宋体" w:cs="宋体" w:hint="eastAsia"/>
          <w:kern w:val="0"/>
          <w:sz w:val="32"/>
          <w:szCs w:val="32"/>
        </w:rPr>
        <w:t>）事业运行（</w:t>
      </w:r>
      <w:r w:rsidRPr="00624CC8">
        <w:rPr>
          <w:rFonts w:ascii="仿宋_GB2312" w:eastAsia="仿宋_GB2312" w:hAnsi="宋体" w:cs="宋体"/>
          <w:kern w:val="0"/>
          <w:sz w:val="32"/>
          <w:szCs w:val="32"/>
        </w:rPr>
        <w:t>04</w:t>
      </w:r>
      <w:r w:rsidRPr="00624CC8">
        <w:rPr>
          <w:rFonts w:ascii="仿宋_GB2312" w:eastAsia="仿宋_GB2312" w:hAnsi="宋体" w:cs="宋体" w:hint="eastAsia"/>
          <w:kern w:val="0"/>
          <w:sz w:val="32"/>
          <w:szCs w:val="32"/>
        </w:rPr>
        <w:t>）：</w:t>
      </w:r>
      <w:r w:rsidRPr="00624CC8">
        <w:rPr>
          <w:rFonts w:ascii="仿宋_GB2312" w:eastAsia="仿宋_GB2312" w:hAnsi="宋体" w:cs="宋体"/>
          <w:kern w:val="0"/>
          <w:sz w:val="32"/>
          <w:szCs w:val="32"/>
        </w:rPr>
        <w:t>2020</w:t>
      </w:r>
      <w:r w:rsidRPr="00624CC8">
        <w:rPr>
          <w:rFonts w:ascii="仿宋_GB2312" w:eastAsia="仿宋_GB2312" w:hAnsi="宋体" w:cs="宋体" w:hint="eastAsia"/>
          <w:kern w:val="0"/>
          <w:sz w:val="32"/>
          <w:szCs w:val="32"/>
        </w:rPr>
        <w:t>年预算数为</w:t>
      </w:r>
      <w:r w:rsidRPr="00624CC8">
        <w:rPr>
          <w:rFonts w:ascii="仿宋_GB2312" w:eastAsia="仿宋_GB2312" w:hAnsi="宋体" w:cs="宋体"/>
          <w:kern w:val="0"/>
          <w:sz w:val="32"/>
          <w:szCs w:val="32"/>
        </w:rPr>
        <w:t>197.97</w:t>
      </w:r>
      <w:r w:rsidRPr="00624CC8">
        <w:rPr>
          <w:rFonts w:ascii="仿宋_GB2312" w:eastAsia="仿宋_GB2312" w:hAnsi="宋体" w:cs="宋体" w:hint="eastAsia"/>
          <w:kern w:val="0"/>
          <w:sz w:val="32"/>
          <w:szCs w:val="32"/>
        </w:rPr>
        <w:t>万元，比上年执行数减少</w:t>
      </w:r>
      <w:r w:rsidRPr="00624CC8">
        <w:rPr>
          <w:rFonts w:ascii="仿宋_GB2312" w:eastAsia="仿宋_GB2312" w:hAnsi="宋体" w:cs="宋体"/>
          <w:kern w:val="0"/>
          <w:sz w:val="32"/>
          <w:szCs w:val="32"/>
        </w:rPr>
        <w:t>87.97</w:t>
      </w:r>
      <w:r w:rsidRPr="00624CC8">
        <w:rPr>
          <w:rFonts w:ascii="仿宋_GB2312" w:eastAsia="仿宋_GB2312" w:hAnsi="宋体" w:cs="宋体" w:hint="eastAsia"/>
          <w:kern w:val="0"/>
          <w:sz w:val="32"/>
          <w:szCs w:val="32"/>
        </w:rPr>
        <w:t>万元，下降</w:t>
      </w:r>
      <w:r w:rsidRPr="00624CC8">
        <w:rPr>
          <w:rFonts w:ascii="仿宋_GB2312" w:eastAsia="仿宋_GB2312" w:hAnsi="宋体" w:cs="宋体"/>
          <w:kern w:val="0"/>
          <w:sz w:val="32"/>
          <w:szCs w:val="32"/>
        </w:rPr>
        <w:t>30.77%</w:t>
      </w:r>
      <w:r w:rsidRPr="00624CC8">
        <w:rPr>
          <w:rFonts w:ascii="仿宋_GB2312" w:eastAsia="仿宋_GB2312" w:hAnsi="宋体" w:cs="宋体" w:hint="eastAsia"/>
          <w:kern w:val="0"/>
          <w:sz w:val="32"/>
          <w:szCs w:val="32"/>
        </w:rPr>
        <w:t>，主要原因：一、基本支出较上年减少</w:t>
      </w:r>
      <w:r w:rsidRPr="00624CC8">
        <w:rPr>
          <w:rFonts w:ascii="仿宋_GB2312" w:eastAsia="仿宋_GB2312" w:hAnsi="宋体" w:cs="宋体"/>
          <w:kern w:val="0"/>
          <w:sz w:val="32"/>
          <w:szCs w:val="32"/>
        </w:rPr>
        <w:t>87.96</w:t>
      </w:r>
      <w:r w:rsidRPr="00624CC8">
        <w:rPr>
          <w:rFonts w:ascii="仿宋_GB2312" w:eastAsia="仿宋_GB2312" w:hAnsi="宋体" w:cs="宋体" w:hint="eastAsia"/>
          <w:kern w:val="0"/>
          <w:sz w:val="32"/>
          <w:szCs w:val="32"/>
        </w:rPr>
        <w:t>万元，</w:t>
      </w:r>
      <w:r w:rsidRPr="00624CC8">
        <w:rPr>
          <w:rFonts w:ascii="仿宋_GB2312" w:eastAsia="仿宋_GB2312" w:hAnsi="宋体" w:cs="宋体"/>
          <w:kern w:val="0"/>
          <w:sz w:val="32"/>
          <w:szCs w:val="32"/>
        </w:rPr>
        <w:t>2019</w:t>
      </w:r>
      <w:r w:rsidRPr="00624CC8">
        <w:rPr>
          <w:rFonts w:ascii="仿宋_GB2312" w:eastAsia="仿宋_GB2312" w:hAnsi="宋体" w:cs="宋体" w:hint="eastAsia"/>
          <w:kern w:val="0"/>
          <w:sz w:val="32"/>
          <w:szCs w:val="32"/>
        </w:rPr>
        <w:t>年根据机构改革原草原监理站与动物卫生监督所合并成立畜牧兽医执法支队，</w:t>
      </w:r>
      <w:r w:rsidRPr="00624CC8">
        <w:rPr>
          <w:rFonts w:ascii="仿宋_GB2312" w:eastAsia="仿宋_GB2312" w:hAnsi="宋体" w:cs="宋体"/>
          <w:kern w:val="0"/>
          <w:sz w:val="32"/>
          <w:szCs w:val="32"/>
        </w:rPr>
        <w:t>2020</w:t>
      </w:r>
      <w:r w:rsidRPr="00624CC8">
        <w:rPr>
          <w:rFonts w:ascii="仿宋_GB2312" w:eastAsia="仿宋_GB2312" w:hAnsi="宋体" w:cs="宋体" w:hint="eastAsia"/>
          <w:kern w:val="0"/>
          <w:sz w:val="32"/>
          <w:szCs w:val="32"/>
        </w:rPr>
        <w:t>年又因草原监理站</w:t>
      </w:r>
      <w:r w:rsidRPr="00624CC8">
        <w:rPr>
          <w:rFonts w:ascii="仿宋_GB2312" w:eastAsia="仿宋_GB2312" w:hAnsi="宋体" w:cs="宋体"/>
          <w:kern w:val="0"/>
          <w:sz w:val="32"/>
          <w:szCs w:val="32"/>
        </w:rPr>
        <w:t>3</w:t>
      </w:r>
      <w:r w:rsidRPr="00624CC8">
        <w:rPr>
          <w:rFonts w:ascii="仿宋_GB2312" w:eastAsia="仿宋_GB2312" w:hAnsi="宋体" w:cs="宋体" w:hint="eastAsia"/>
          <w:kern w:val="0"/>
          <w:sz w:val="32"/>
          <w:szCs w:val="32"/>
        </w:rPr>
        <w:t>人转隶到林草局，所以人员经费较上年减少</w:t>
      </w:r>
      <w:r w:rsidRPr="00624CC8">
        <w:rPr>
          <w:rFonts w:ascii="仿宋_GB2312" w:eastAsia="仿宋_GB2312" w:hAnsi="宋体" w:cs="宋体"/>
          <w:kern w:val="0"/>
          <w:sz w:val="32"/>
          <w:szCs w:val="32"/>
        </w:rPr>
        <w:t>70.61</w:t>
      </w:r>
      <w:r w:rsidRPr="00624CC8">
        <w:rPr>
          <w:rFonts w:ascii="仿宋_GB2312" w:eastAsia="仿宋_GB2312" w:hAnsi="宋体" w:cs="宋体" w:hint="eastAsia"/>
          <w:kern w:val="0"/>
          <w:sz w:val="32"/>
          <w:szCs w:val="32"/>
        </w:rPr>
        <w:t>万元，其中影响较大的的是基本工资费用减少，社保、公积金费用减少；二、公用经费整体较上年减少</w:t>
      </w:r>
      <w:r w:rsidRPr="00624CC8">
        <w:rPr>
          <w:rFonts w:ascii="仿宋_GB2312" w:eastAsia="仿宋_GB2312" w:hAnsi="宋体" w:cs="宋体"/>
          <w:kern w:val="0"/>
          <w:sz w:val="32"/>
          <w:szCs w:val="32"/>
        </w:rPr>
        <w:t>17.35</w:t>
      </w:r>
      <w:r w:rsidRPr="00624CC8">
        <w:rPr>
          <w:rFonts w:ascii="仿宋_GB2312" w:eastAsia="仿宋_GB2312" w:hAnsi="宋体" w:cs="宋体" w:hint="eastAsia"/>
          <w:kern w:val="0"/>
          <w:sz w:val="32"/>
          <w:szCs w:val="32"/>
        </w:rPr>
        <w:t>万元，主要原因是取暖费减少</w:t>
      </w:r>
      <w:r w:rsidRPr="00624CC8">
        <w:rPr>
          <w:rFonts w:ascii="仿宋_GB2312" w:eastAsia="仿宋_GB2312" w:hAnsi="宋体" w:cs="宋体"/>
          <w:kern w:val="0"/>
          <w:sz w:val="32"/>
          <w:szCs w:val="32"/>
        </w:rPr>
        <w:t>6.16</w:t>
      </w:r>
      <w:r w:rsidRPr="00624CC8">
        <w:rPr>
          <w:rFonts w:ascii="仿宋_GB2312" w:eastAsia="仿宋_GB2312" w:hAnsi="宋体" w:cs="宋体" w:hint="eastAsia"/>
          <w:kern w:val="0"/>
          <w:sz w:val="32"/>
          <w:szCs w:val="32"/>
        </w:rPr>
        <w:t>万元，差旅费减少</w:t>
      </w:r>
      <w:r w:rsidRPr="00624CC8">
        <w:rPr>
          <w:rFonts w:ascii="仿宋_GB2312" w:eastAsia="仿宋_GB2312" w:hAnsi="宋体" w:cs="宋体"/>
          <w:kern w:val="0"/>
          <w:sz w:val="32"/>
          <w:szCs w:val="32"/>
        </w:rPr>
        <w:t>8.7</w:t>
      </w:r>
      <w:r w:rsidRPr="00624CC8">
        <w:rPr>
          <w:rFonts w:ascii="仿宋_GB2312" w:eastAsia="仿宋_GB2312" w:hAnsi="宋体" w:cs="宋体" w:hint="eastAsia"/>
          <w:kern w:val="0"/>
          <w:sz w:val="32"/>
          <w:szCs w:val="32"/>
        </w:rPr>
        <w:t>万元，工会经费减少</w:t>
      </w:r>
      <w:r w:rsidRPr="00624CC8">
        <w:rPr>
          <w:rFonts w:ascii="仿宋_GB2312" w:eastAsia="仿宋_GB2312" w:hAnsi="宋体" w:cs="宋体"/>
          <w:kern w:val="0"/>
          <w:sz w:val="32"/>
          <w:szCs w:val="32"/>
        </w:rPr>
        <w:t>0.31</w:t>
      </w:r>
      <w:r w:rsidRPr="00624CC8">
        <w:rPr>
          <w:rFonts w:ascii="仿宋_GB2312" w:eastAsia="仿宋_GB2312" w:hAnsi="宋体" w:cs="宋体" w:hint="eastAsia"/>
          <w:kern w:val="0"/>
          <w:sz w:val="32"/>
          <w:szCs w:val="32"/>
        </w:rPr>
        <w:t>万元，公务用车运行费增加</w:t>
      </w:r>
      <w:r w:rsidRPr="00624CC8">
        <w:rPr>
          <w:rFonts w:ascii="仿宋_GB2312" w:eastAsia="仿宋_GB2312" w:hAnsi="宋体" w:cs="宋体"/>
          <w:kern w:val="0"/>
          <w:sz w:val="32"/>
          <w:szCs w:val="32"/>
        </w:rPr>
        <w:t>2.18</w:t>
      </w:r>
      <w:r w:rsidRPr="00624CC8">
        <w:rPr>
          <w:rFonts w:ascii="仿宋_GB2312" w:eastAsia="仿宋_GB2312" w:hAnsi="宋体" w:cs="宋体" w:hint="eastAsia"/>
          <w:kern w:val="0"/>
          <w:sz w:val="32"/>
          <w:szCs w:val="32"/>
        </w:rPr>
        <w:t>万元。</w:t>
      </w:r>
    </w:p>
    <w:p w:rsidR="00105265" w:rsidRDefault="00105265" w:rsidP="00624CC8">
      <w:pPr>
        <w:widowControl/>
        <w:ind w:firstLineChars="200" w:firstLine="640"/>
        <w:jc w:val="left"/>
        <w:rPr>
          <w:rFonts w:ascii="仿宋_GB2312" w:eastAsia="仿宋_GB2312" w:hAnsi="宋体" w:cs="宋体"/>
          <w:kern w:val="0"/>
          <w:sz w:val="32"/>
          <w:szCs w:val="32"/>
        </w:rPr>
      </w:pPr>
      <w:r w:rsidRPr="00624CC8">
        <w:rPr>
          <w:rFonts w:ascii="仿宋_GB2312" w:eastAsia="仿宋_GB2312" w:hAnsi="宋体" w:cs="宋体"/>
          <w:kern w:val="0"/>
          <w:sz w:val="32"/>
          <w:szCs w:val="32"/>
        </w:rPr>
        <w:t>2</w:t>
      </w:r>
      <w:r w:rsidRPr="00624CC8">
        <w:rPr>
          <w:rFonts w:ascii="仿宋_GB2312" w:eastAsia="仿宋_GB2312" w:hAnsi="宋体" w:cs="宋体" w:hint="eastAsia"/>
          <w:kern w:val="0"/>
          <w:sz w:val="32"/>
          <w:szCs w:val="32"/>
        </w:rPr>
        <w:t>、农林水支出（</w:t>
      </w:r>
      <w:r w:rsidRPr="00624CC8">
        <w:rPr>
          <w:rFonts w:ascii="仿宋_GB2312" w:eastAsia="仿宋_GB2312" w:hAnsi="宋体" w:cs="宋体"/>
          <w:kern w:val="0"/>
          <w:sz w:val="32"/>
          <w:szCs w:val="32"/>
        </w:rPr>
        <w:t>213</w:t>
      </w:r>
      <w:r w:rsidRPr="00624CC8">
        <w:rPr>
          <w:rFonts w:ascii="仿宋_GB2312" w:eastAsia="仿宋_GB2312" w:hAnsi="宋体" w:cs="宋体" w:hint="eastAsia"/>
          <w:kern w:val="0"/>
          <w:sz w:val="32"/>
          <w:szCs w:val="32"/>
        </w:rPr>
        <w:t>）农业农村（</w:t>
      </w:r>
      <w:r w:rsidRPr="00624CC8">
        <w:rPr>
          <w:rFonts w:ascii="仿宋_GB2312" w:eastAsia="仿宋_GB2312" w:hAnsi="宋体" w:cs="宋体"/>
          <w:kern w:val="0"/>
          <w:sz w:val="32"/>
          <w:szCs w:val="32"/>
        </w:rPr>
        <w:t>01</w:t>
      </w:r>
      <w:r w:rsidRPr="00624CC8">
        <w:rPr>
          <w:rFonts w:ascii="仿宋_GB2312" w:eastAsia="仿宋_GB2312" w:hAnsi="宋体" w:cs="宋体" w:hint="eastAsia"/>
          <w:kern w:val="0"/>
          <w:sz w:val="32"/>
          <w:szCs w:val="32"/>
        </w:rPr>
        <w:t>）其他农业农村支出（</w:t>
      </w:r>
      <w:r w:rsidRPr="00624CC8">
        <w:rPr>
          <w:rFonts w:ascii="仿宋_GB2312" w:eastAsia="仿宋_GB2312" w:hAnsi="宋体" w:cs="宋体"/>
          <w:kern w:val="0"/>
          <w:sz w:val="32"/>
          <w:szCs w:val="32"/>
        </w:rPr>
        <w:t>99</w:t>
      </w:r>
      <w:r w:rsidRPr="00624CC8">
        <w:rPr>
          <w:rFonts w:ascii="仿宋_GB2312" w:eastAsia="仿宋_GB2312" w:hAnsi="宋体" w:cs="宋体" w:hint="eastAsia"/>
          <w:kern w:val="0"/>
          <w:sz w:val="32"/>
          <w:szCs w:val="32"/>
        </w:rPr>
        <w:t>）：</w:t>
      </w:r>
      <w:r w:rsidRPr="00624CC8">
        <w:rPr>
          <w:rFonts w:ascii="仿宋_GB2312" w:eastAsia="仿宋_GB2312" w:hAnsi="宋体" w:cs="宋体"/>
          <w:kern w:val="0"/>
          <w:sz w:val="32"/>
          <w:szCs w:val="32"/>
        </w:rPr>
        <w:t>2020</w:t>
      </w:r>
      <w:r w:rsidRPr="00624CC8">
        <w:rPr>
          <w:rFonts w:ascii="仿宋_GB2312" w:eastAsia="仿宋_GB2312" w:hAnsi="宋体" w:cs="宋体" w:hint="eastAsia"/>
          <w:kern w:val="0"/>
          <w:sz w:val="32"/>
          <w:szCs w:val="32"/>
        </w:rPr>
        <w:t>年预算数</w:t>
      </w:r>
      <w:r w:rsidRPr="00624CC8">
        <w:rPr>
          <w:rFonts w:ascii="仿宋_GB2312" w:eastAsia="仿宋_GB2312" w:hAnsi="宋体" w:cs="宋体"/>
          <w:kern w:val="0"/>
          <w:sz w:val="32"/>
          <w:szCs w:val="32"/>
        </w:rPr>
        <w:t>15</w:t>
      </w:r>
      <w:r w:rsidRPr="00624CC8">
        <w:rPr>
          <w:rFonts w:ascii="仿宋_GB2312" w:eastAsia="仿宋_GB2312" w:hAnsi="宋体" w:cs="宋体" w:hint="eastAsia"/>
          <w:kern w:val="0"/>
          <w:sz w:val="32"/>
          <w:szCs w:val="32"/>
        </w:rPr>
        <w:t>万元，比上年增加</w:t>
      </w:r>
      <w:r w:rsidRPr="00624CC8">
        <w:rPr>
          <w:rFonts w:ascii="仿宋_GB2312" w:eastAsia="仿宋_GB2312" w:hAnsi="宋体" w:cs="宋体"/>
          <w:kern w:val="0"/>
          <w:sz w:val="32"/>
          <w:szCs w:val="32"/>
        </w:rPr>
        <w:t>0</w:t>
      </w:r>
      <w:r w:rsidRPr="00624CC8">
        <w:rPr>
          <w:rFonts w:ascii="仿宋_GB2312" w:eastAsia="仿宋_GB2312" w:hAnsi="宋体" w:cs="宋体" w:hint="eastAsia"/>
          <w:kern w:val="0"/>
          <w:sz w:val="32"/>
          <w:szCs w:val="32"/>
        </w:rPr>
        <w:t>万元，增长</w:t>
      </w:r>
      <w:r w:rsidRPr="00624CC8">
        <w:rPr>
          <w:rFonts w:ascii="仿宋_GB2312" w:eastAsia="仿宋_GB2312" w:hAnsi="宋体" w:cs="宋体"/>
          <w:kern w:val="0"/>
          <w:sz w:val="32"/>
          <w:szCs w:val="32"/>
        </w:rPr>
        <w:t>0%</w:t>
      </w:r>
      <w:r w:rsidRPr="00624CC8">
        <w:rPr>
          <w:rFonts w:ascii="仿宋_GB2312" w:eastAsia="仿宋_GB2312" w:hAnsi="宋体" w:cs="宋体" w:hint="eastAsia"/>
          <w:kern w:val="0"/>
          <w:sz w:val="32"/>
          <w:szCs w:val="32"/>
        </w:rPr>
        <w:t>，主要原因是：今年与上年的项目支出情况、数量相同，未发生变化，与上年持平。</w:t>
      </w:r>
    </w:p>
    <w:p w:rsidR="00105265" w:rsidRDefault="00105265">
      <w:pPr>
        <w:widowControl/>
        <w:spacing w:line="580" w:lineRule="exact"/>
        <w:ind w:firstLine="640"/>
        <w:jc w:val="left"/>
        <w:rPr>
          <w:rFonts w:ascii="黑体" w:eastAsia="黑体" w:hAnsi="宋体" w:cs="宋体"/>
          <w:kern w:val="0"/>
          <w:sz w:val="32"/>
          <w:szCs w:val="32"/>
        </w:rPr>
      </w:pPr>
      <w:r>
        <w:rPr>
          <w:rFonts w:ascii="黑体" w:eastAsia="黑体" w:hAnsi="宋体" w:cs="宋体" w:hint="eastAsia"/>
          <w:kern w:val="0"/>
          <w:sz w:val="32"/>
          <w:szCs w:val="32"/>
        </w:rPr>
        <w:t>六、关于昌吉州畜牧兽医执法支队</w:t>
      </w:r>
      <w:r>
        <w:rPr>
          <w:rFonts w:ascii="黑体" w:eastAsia="黑体" w:hAnsi="宋体" w:cs="宋体"/>
          <w:kern w:val="0"/>
          <w:sz w:val="32"/>
          <w:szCs w:val="32"/>
        </w:rPr>
        <w:t>2020</w:t>
      </w:r>
      <w:r>
        <w:rPr>
          <w:rFonts w:ascii="黑体" w:eastAsia="黑体" w:hAnsi="宋体" w:cs="宋体" w:hint="eastAsia"/>
          <w:kern w:val="0"/>
          <w:sz w:val="32"/>
          <w:szCs w:val="32"/>
        </w:rPr>
        <w:t>年一般公共预算基本支出情况说明</w:t>
      </w:r>
    </w:p>
    <w:p w:rsidR="00105265" w:rsidRPr="00185381" w:rsidRDefault="00105265">
      <w:pPr>
        <w:widowControl/>
        <w:spacing w:line="580" w:lineRule="exact"/>
        <w:ind w:firstLine="640"/>
        <w:jc w:val="left"/>
        <w:rPr>
          <w:rFonts w:ascii="仿宋_GB2312" w:eastAsia="仿宋_GB2312" w:hAnsi="宋体" w:cs="宋体"/>
          <w:kern w:val="0"/>
          <w:sz w:val="32"/>
          <w:szCs w:val="32"/>
        </w:rPr>
      </w:pPr>
      <w:r w:rsidRPr="00185381">
        <w:rPr>
          <w:rFonts w:ascii="仿宋_GB2312" w:eastAsia="仿宋_GB2312" w:hAnsi="宋体" w:cs="宋体" w:hint="eastAsia"/>
          <w:kern w:val="0"/>
          <w:sz w:val="32"/>
          <w:szCs w:val="32"/>
        </w:rPr>
        <w:t>昌吉州畜牧兽医执法支队</w:t>
      </w:r>
      <w:r w:rsidRPr="00185381">
        <w:rPr>
          <w:rFonts w:ascii="仿宋_GB2312" w:eastAsia="仿宋_GB2312" w:hAnsi="宋体" w:cs="宋体"/>
          <w:kern w:val="0"/>
          <w:sz w:val="32"/>
          <w:szCs w:val="32"/>
        </w:rPr>
        <w:t xml:space="preserve"> 2020</w:t>
      </w:r>
      <w:r w:rsidRPr="00185381">
        <w:rPr>
          <w:rFonts w:ascii="仿宋_GB2312" w:eastAsia="仿宋_GB2312" w:hAnsi="宋体" w:cs="宋体" w:hint="eastAsia"/>
          <w:kern w:val="0"/>
          <w:sz w:val="32"/>
          <w:szCs w:val="32"/>
        </w:rPr>
        <w:t>年一般公共预算基本支出</w:t>
      </w:r>
      <w:r w:rsidRPr="00185381">
        <w:rPr>
          <w:rFonts w:ascii="仿宋_GB2312" w:eastAsia="仿宋_GB2312" w:hAnsi="宋体" w:cs="宋体"/>
          <w:kern w:val="0"/>
          <w:sz w:val="32"/>
          <w:szCs w:val="32"/>
        </w:rPr>
        <w:t>182.97</w:t>
      </w:r>
      <w:r w:rsidRPr="00185381">
        <w:rPr>
          <w:rFonts w:ascii="仿宋_GB2312" w:eastAsia="仿宋_GB2312" w:hAnsi="宋体" w:cs="宋体" w:hint="eastAsia"/>
          <w:kern w:val="0"/>
          <w:sz w:val="32"/>
          <w:szCs w:val="32"/>
        </w:rPr>
        <w:t>万元，</w:t>
      </w:r>
      <w:r w:rsidRPr="00185381">
        <w:rPr>
          <w:rFonts w:ascii="仿宋_GB2312" w:eastAsia="仿宋_GB2312" w:hAnsi="宋体" w:cs="宋体"/>
          <w:kern w:val="0"/>
          <w:sz w:val="32"/>
          <w:szCs w:val="32"/>
        </w:rPr>
        <w:t xml:space="preserve"> </w:t>
      </w:r>
      <w:r w:rsidRPr="00185381">
        <w:rPr>
          <w:rFonts w:ascii="仿宋_GB2312" w:eastAsia="仿宋_GB2312" w:hAnsi="宋体" w:cs="宋体" w:hint="eastAsia"/>
          <w:kern w:val="0"/>
          <w:sz w:val="32"/>
          <w:szCs w:val="32"/>
        </w:rPr>
        <w:t>其中：</w:t>
      </w:r>
    </w:p>
    <w:p w:rsidR="00105265" w:rsidRPr="00185381" w:rsidRDefault="00105265">
      <w:pPr>
        <w:widowControl/>
        <w:spacing w:line="580" w:lineRule="exact"/>
        <w:ind w:firstLine="640"/>
        <w:jc w:val="left"/>
        <w:rPr>
          <w:rFonts w:ascii="仿宋_GB2312" w:eastAsia="仿宋_GB2312" w:hAnsi="宋体" w:cs="宋体"/>
          <w:kern w:val="0"/>
          <w:sz w:val="32"/>
          <w:szCs w:val="32"/>
        </w:rPr>
      </w:pPr>
      <w:r w:rsidRPr="00185381">
        <w:rPr>
          <w:rFonts w:ascii="仿宋_GB2312" w:eastAsia="仿宋_GB2312" w:hAnsi="宋体" w:cs="宋体" w:hint="eastAsia"/>
          <w:kern w:val="0"/>
          <w:sz w:val="32"/>
          <w:szCs w:val="32"/>
        </w:rPr>
        <w:t>人员经费</w:t>
      </w:r>
      <w:r w:rsidRPr="00185381">
        <w:rPr>
          <w:rFonts w:ascii="仿宋_GB2312" w:eastAsia="仿宋_GB2312" w:hAnsi="宋体" w:cs="宋体"/>
          <w:kern w:val="0"/>
          <w:sz w:val="32"/>
          <w:szCs w:val="32"/>
        </w:rPr>
        <w:t>161.43</w:t>
      </w:r>
      <w:r w:rsidRPr="00185381">
        <w:rPr>
          <w:rFonts w:ascii="仿宋_GB2312" w:eastAsia="仿宋_GB2312" w:hAnsi="宋体" w:cs="宋体" w:hint="eastAsia"/>
          <w:kern w:val="0"/>
          <w:sz w:val="32"/>
          <w:szCs w:val="32"/>
        </w:rPr>
        <w:t>万元，主要包括：基本工资</w:t>
      </w:r>
      <w:r w:rsidRPr="00185381">
        <w:rPr>
          <w:rFonts w:ascii="仿宋_GB2312" w:eastAsia="仿宋_GB2312" w:hAnsi="宋体" w:cs="宋体"/>
          <w:kern w:val="0"/>
          <w:sz w:val="32"/>
          <w:szCs w:val="32"/>
        </w:rPr>
        <w:t>60.29</w:t>
      </w:r>
      <w:r w:rsidRPr="00185381">
        <w:rPr>
          <w:rFonts w:ascii="仿宋_GB2312" w:eastAsia="仿宋_GB2312" w:hAnsi="宋体" w:cs="宋体" w:hint="eastAsia"/>
          <w:kern w:val="0"/>
          <w:sz w:val="32"/>
          <w:szCs w:val="32"/>
        </w:rPr>
        <w:t>万元、津贴补贴</w:t>
      </w:r>
      <w:r w:rsidRPr="00185381">
        <w:rPr>
          <w:rFonts w:ascii="仿宋_GB2312" w:eastAsia="仿宋_GB2312" w:hAnsi="宋体" w:cs="宋体"/>
          <w:kern w:val="0"/>
          <w:sz w:val="32"/>
          <w:szCs w:val="32"/>
        </w:rPr>
        <w:t>22.26</w:t>
      </w:r>
      <w:r w:rsidRPr="00185381">
        <w:rPr>
          <w:rFonts w:ascii="仿宋_GB2312" w:eastAsia="仿宋_GB2312" w:hAnsi="宋体" w:cs="宋体" w:hint="eastAsia"/>
          <w:kern w:val="0"/>
          <w:sz w:val="32"/>
          <w:szCs w:val="32"/>
        </w:rPr>
        <w:t>万元、奖金</w:t>
      </w:r>
      <w:r w:rsidRPr="00185381">
        <w:rPr>
          <w:rFonts w:ascii="仿宋_GB2312" w:eastAsia="仿宋_GB2312" w:hAnsi="宋体" w:cs="宋体"/>
          <w:kern w:val="0"/>
          <w:sz w:val="32"/>
          <w:szCs w:val="32"/>
        </w:rPr>
        <w:t>4.1</w:t>
      </w:r>
      <w:r w:rsidRPr="00185381">
        <w:rPr>
          <w:rFonts w:ascii="仿宋_GB2312" w:eastAsia="仿宋_GB2312" w:hAnsi="宋体" w:cs="宋体" w:hint="eastAsia"/>
          <w:kern w:val="0"/>
          <w:sz w:val="32"/>
          <w:szCs w:val="32"/>
        </w:rPr>
        <w:t>万元、伙食补助费</w:t>
      </w:r>
      <w:r w:rsidRPr="00185381">
        <w:rPr>
          <w:rFonts w:ascii="仿宋_GB2312" w:eastAsia="仿宋_GB2312" w:hAnsi="宋体" w:cs="宋体"/>
          <w:kern w:val="0"/>
          <w:sz w:val="32"/>
          <w:szCs w:val="32"/>
        </w:rPr>
        <w:t>16.38</w:t>
      </w:r>
      <w:r w:rsidRPr="00185381">
        <w:rPr>
          <w:rFonts w:ascii="仿宋_GB2312" w:eastAsia="仿宋_GB2312" w:hAnsi="宋体" w:cs="宋体" w:hint="eastAsia"/>
          <w:kern w:val="0"/>
          <w:sz w:val="32"/>
          <w:szCs w:val="32"/>
        </w:rPr>
        <w:t>万元、绩效工资</w:t>
      </w:r>
      <w:r w:rsidRPr="00185381">
        <w:rPr>
          <w:rFonts w:ascii="仿宋_GB2312" w:eastAsia="仿宋_GB2312" w:hAnsi="宋体" w:cs="宋体"/>
          <w:kern w:val="0"/>
          <w:sz w:val="32"/>
          <w:szCs w:val="32"/>
        </w:rPr>
        <w:t>13.05</w:t>
      </w:r>
      <w:r w:rsidRPr="00185381">
        <w:rPr>
          <w:rFonts w:ascii="仿宋_GB2312" w:eastAsia="仿宋_GB2312" w:hAnsi="宋体" w:cs="宋体" w:hint="eastAsia"/>
          <w:kern w:val="0"/>
          <w:sz w:val="32"/>
          <w:szCs w:val="32"/>
        </w:rPr>
        <w:t>万元、机关事业单位基本养老保险缴费</w:t>
      </w:r>
      <w:r w:rsidRPr="00185381">
        <w:rPr>
          <w:rFonts w:ascii="仿宋_GB2312" w:eastAsia="仿宋_GB2312" w:hAnsi="宋体" w:cs="宋体"/>
          <w:kern w:val="0"/>
          <w:sz w:val="32"/>
          <w:szCs w:val="32"/>
        </w:rPr>
        <w:t>15.95</w:t>
      </w:r>
      <w:r w:rsidRPr="00185381">
        <w:rPr>
          <w:rFonts w:ascii="仿宋_GB2312" w:eastAsia="仿宋_GB2312" w:hAnsi="宋体" w:cs="宋体" w:hint="eastAsia"/>
          <w:kern w:val="0"/>
          <w:sz w:val="32"/>
          <w:szCs w:val="32"/>
        </w:rPr>
        <w:t>万元、职工基本医疗保险缴费</w:t>
      </w:r>
      <w:r w:rsidRPr="00185381">
        <w:rPr>
          <w:rFonts w:ascii="仿宋_GB2312" w:eastAsia="仿宋_GB2312" w:hAnsi="宋体" w:cs="宋体"/>
          <w:kern w:val="0"/>
          <w:sz w:val="32"/>
          <w:szCs w:val="32"/>
        </w:rPr>
        <w:t>10.36</w:t>
      </w:r>
      <w:r w:rsidRPr="00185381">
        <w:rPr>
          <w:rFonts w:ascii="仿宋_GB2312" w:eastAsia="仿宋_GB2312" w:hAnsi="宋体" w:cs="宋体" w:hint="eastAsia"/>
          <w:kern w:val="0"/>
          <w:sz w:val="32"/>
          <w:szCs w:val="32"/>
        </w:rPr>
        <w:t>万元、公务员医疗补助费</w:t>
      </w:r>
      <w:r w:rsidRPr="00185381">
        <w:rPr>
          <w:rFonts w:ascii="仿宋_GB2312" w:eastAsia="仿宋_GB2312" w:hAnsi="宋体" w:cs="宋体"/>
          <w:kern w:val="0"/>
          <w:sz w:val="32"/>
          <w:szCs w:val="32"/>
        </w:rPr>
        <w:t>4.36</w:t>
      </w:r>
      <w:r w:rsidRPr="00185381">
        <w:rPr>
          <w:rFonts w:ascii="仿宋_GB2312" w:eastAsia="仿宋_GB2312" w:hAnsi="宋体" w:cs="宋体" w:hint="eastAsia"/>
          <w:kern w:val="0"/>
          <w:sz w:val="32"/>
          <w:szCs w:val="32"/>
        </w:rPr>
        <w:t>万元、其他社会保障缴费</w:t>
      </w:r>
      <w:r w:rsidRPr="00185381">
        <w:rPr>
          <w:rFonts w:ascii="仿宋_GB2312" w:eastAsia="仿宋_GB2312" w:hAnsi="宋体" w:cs="宋体"/>
          <w:kern w:val="0"/>
          <w:sz w:val="32"/>
          <w:szCs w:val="32"/>
        </w:rPr>
        <w:t>0.46</w:t>
      </w:r>
      <w:r w:rsidRPr="00185381">
        <w:rPr>
          <w:rFonts w:ascii="仿宋_GB2312" w:eastAsia="仿宋_GB2312" w:hAnsi="宋体" w:cs="宋体" w:hint="eastAsia"/>
          <w:kern w:val="0"/>
          <w:sz w:val="32"/>
          <w:szCs w:val="32"/>
        </w:rPr>
        <w:t>万元、住房公积金</w:t>
      </w:r>
      <w:r w:rsidRPr="00185381">
        <w:rPr>
          <w:rFonts w:ascii="仿宋_GB2312" w:eastAsia="仿宋_GB2312" w:hAnsi="宋体" w:cs="宋体"/>
          <w:kern w:val="0"/>
          <w:sz w:val="32"/>
          <w:szCs w:val="32"/>
        </w:rPr>
        <w:t>11.96</w:t>
      </w:r>
      <w:r w:rsidRPr="00185381">
        <w:rPr>
          <w:rFonts w:ascii="仿宋_GB2312" w:eastAsia="仿宋_GB2312" w:hAnsi="宋体" w:cs="宋体" w:hint="eastAsia"/>
          <w:kern w:val="0"/>
          <w:sz w:val="32"/>
          <w:szCs w:val="32"/>
        </w:rPr>
        <w:t>万元、奖励金</w:t>
      </w:r>
      <w:r w:rsidRPr="00185381">
        <w:rPr>
          <w:rFonts w:ascii="仿宋_GB2312" w:eastAsia="仿宋_GB2312" w:hAnsi="宋体" w:cs="宋体"/>
          <w:kern w:val="0"/>
          <w:sz w:val="32"/>
          <w:szCs w:val="32"/>
        </w:rPr>
        <w:t>0.36</w:t>
      </w:r>
      <w:r w:rsidRPr="00185381">
        <w:rPr>
          <w:rFonts w:ascii="仿宋_GB2312" w:eastAsia="仿宋_GB2312" w:hAnsi="宋体" w:cs="宋体" w:hint="eastAsia"/>
          <w:kern w:val="0"/>
          <w:sz w:val="32"/>
          <w:szCs w:val="32"/>
        </w:rPr>
        <w:t>万元、对个人和家庭补助支出</w:t>
      </w:r>
      <w:r w:rsidRPr="00185381">
        <w:rPr>
          <w:rFonts w:ascii="仿宋_GB2312" w:eastAsia="仿宋_GB2312" w:hAnsi="宋体" w:cs="宋体"/>
          <w:kern w:val="0"/>
          <w:sz w:val="32"/>
          <w:szCs w:val="32"/>
        </w:rPr>
        <w:t>1.9</w:t>
      </w:r>
      <w:r w:rsidRPr="00185381">
        <w:rPr>
          <w:rFonts w:ascii="仿宋_GB2312" w:eastAsia="仿宋_GB2312" w:hAnsi="宋体" w:cs="宋体" w:hint="eastAsia"/>
          <w:kern w:val="0"/>
          <w:sz w:val="32"/>
          <w:szCs w:val="32"/>
        </w:rPr>
        <w:t>万元。</w:t>
      </w:r>
    </w:p>
    <w:p w:rsidR="00105265" w:rsidRDefault="00105265">
      <w:pPr>
        <w:widowControl/>
        <w:spacing w:line="580" w:lineRule="exact"/>
        <w:ind w:firstLine="640"/>
        <w:jc w:val="left"/>
        <w:rPr>
          <w:rFonts w:ascii="仿宋_GB2312" w:eastAsia="仿宋_GB2312" w:hAnsi="宋体" w:cs="宋体"/>
          <w:kern w:val="0"/>
          <w:sz w:val="32"/>
          <w:szCs w:val="32"/>
        </w:rPr>
      </w:pPr>
      <w:r w:rsidRPr="00185381">
        <w:rPr>
          <w:rFonts w:ascii="仿宋_GB2312" w:eastAsia="仿宋_GB2312" w:hAnsi="宋体" w:cs="宋体" w:hint="eastAsia"/>
          <w:kern w:val="0"/>
          <w:sz w:val="32"/>
          <w:szCs w:val="32"/>
        </w:rPr>
        <w:t>公用经费</w:t>
      </w:r>
      <w:r w:rsidRPr="00185381">
        <w:rPr>
          <w:rFonts w:ascii="仿宋_GB2312" w:eastAsia="仿宋_GB2312" w:hAnsi="宋体" w:cs="宋体"/>
          <w:kern w:val="0"/>
          <w:sz w:val="32"/>
          <w:szCs w:val="32"/>
        </w:rPr>
        <w:t>21.54</w:t>
      </w:r>
      <w:r w:rsidRPr="00185381">
        <w:rPr>
          <w:rFonts w:ascii="仿宋_GB2312" w:eastAsia="仿宋_GB2312" w:hAnsi="宋体" w:cs="宋体" w:hint="eastAsia"/>
          <w:kern w:val="0"/>
          <w:sz w:val="32"/>
          <w:szCs w:val="32"/>
        </w:rPr>
        <w:t>万元，主要包括：办公费</w:t>
      </w:r>
      <w:r w:rsidRPr="00185381">
        <w:rPr>
          <w:rFonts w:ascii="仿宋_GB2312" w:eastAsia="仿宋_GB2312" w:hAnsi="宋体" w:cs="宋体"/>
          <w:kern w:val="0"/>
          <w:sz w:val="32"/>
          <w:szCs w:val="32"/>
        </w:rPr>
        <w:t>2.64</w:t>
      </w:r>
      <w:r w:rsidRPr="00185381">
        <w:rPr>
          <w:rFonts w:ascii="仿宋_GB2312" w:eastAsia="仿宋_GB2312" w:hAnsi="宋体" w:cs="宋体" w:hint="eastAsia"/>
          <w:kern w:val="0"/>
          <w:sz w:val="32"/>
          <w:szCs w:val="32"/>
        </w:rPr>
        <w:t>万元、印刷费</w:t>
      </w:r>
      <w:r w:rsidRPr="00185381">
        <w:rPr>
          <w:rFonts w:ascii="仿宋_GB2312" w:eastAsia="仿宋_GB2312" w:hAnsi="宋体" w:cs="宋体"/>
          <w:kern w:val="0"/>
          <w:sz w:val="32"/>
          <w:szCs w:val="32"/>
        </w:rPr>
        <w:t>0.75</w:t>
      </w:r>
      <w:r w:rsidRPr="00185381">
        <w:rPr>
          <w:rFonts w:ascii="仿宋_GB2312" w:eastAsia="仿宋_GB2312" w:hAnsi="宋体" w:cs="宋体" w:hint="eastAsia"/>
          <w:kern w:val="0"/>
          <w:sz w:val="32"/>
          <w:szCs w:val="32"/>
        </w:rPr>
        <w:t>万元、水费</w:t>
      </w:r>
      <w:r w:rsidRPr="00185381">
        <w:rPr>
          <w:rFonts w:ascii="仿宋_GB2312" w:eastAsia="仿宋_GB2312" w:hAnsi="宋体" w:cs="宋体"/>
          <w:kern w:val="0"/>
          <w:sz w:val="32"/>
          <w:szCs w:val="32"/>
        </w:rPr>
        <w:t>1.08</w:t>
      </w:r>
      <w:r w:rsidRPr="00185381">
        <w:rPr>
          <w:rFonts w:ascii="仿宋_GB2312" w:eastAsia="仿宋_GB2312" w:hAnsi="宋体" w:cs="宋体" w:hint="eastAsia"/>
          <w:kern w:val="0"/>
          <w:sz w:val="32"/>
          <w:szCs w:val="32"/>
        </w:rPr>
        <w:t>万元、电费</w:t>
      </w:r>
      <w:r w:rsidRPr="00185381">
        <w:rPr>
          <w:rFonts w:ascii="仿宋_GB2312" w:eastAsia="仿宋_GB2312" w:hAnsi="宋体" w:cs="宋体"/>
          <w:kern w:val="0"/>
          <w:sz w:val="32"/>
          <w:szCs w:val="32"/>
        </w:rPr>
        <w:t>1.08</w:t>
      </w:r>
      <w:r w:rsidRPr="00185381">
        <w:rPr>
          <w:rFonts w:ascii="仿宋_GB2312" w:eastAsia="仿宋_GB2312" w:hAnsi="宋体" w:cs="宋体" w:hint="eastAsia"/>
          <w:kern w:val="0"/>
          <w:sz w:val="32"/>
          <w:szCs w:val="32"/>
        </w:rPr>
        <w:t>万元、邮电费</w:t>
      </w:r>
      <w:r w:rsidRPr="00185381">
        <w:rPr>
          <w:rFonts w:ascii="仿宋_GB2312" w:eastAsia="仿宋_GB2312" w:hAnsi="宋体" w:cs="宋体"/>
          <w:kern w:val="0"/>
          <w:sz w:val="32"/>
          <w:szCs w:val="32"/>
        </w:rPr>
        <w:t>1.08</w:t>
      </w:r>
      <w:r w:rsidRPr="00185381">
        <w:rPr>
          <w:rFonts w:ascii="仿宋_GB2312" w:eastAsia="仿宋_GB2312" w:hAnsi="宋体" w:cs="宋体" w:hint="eastAsia"/>
          <w:kern w:val="0"/>
          <w:sz w:val="32"/>
          <w:szCs w:val="32"/>
        </w:rPr>
        <w:t>万元、差旅费、培训费</w:t>
      </w:r>
      <w:r w:rsidRPr="00185381">
        <w:rPr>
          <w:rFonts w:ascii="仿宋_GB2312" w:eastAsia="仿宋_GB2312" w:hAnsi="宋体" w:cs="宋体"/>
          <w:kern w:val="0"/>
          <w:sz w:val="32"/>
          <w:szCs w:val="32"/>
        </w:rPr>
        <w:t>0.38</w:t>
      </w:r>
      <w:r w:rsidRPr="00185381">
        <w:rPr>
          <w:rFonts w:ascii="仿宋_GB2312" w:eastAsia="仿宋_GB2312" w:hAnsi="宋体" w:cs="宋体" w:hint="eastAsia"/>
          <w:kern w:val="0"/>
          <w:sz w:val="32"/>
          <w:szCs w:val="32"/>
        </w:rPr>
        <w:t>万元、公务接待费</w:t>
      </w:r>
      <w:r w:rsidRPr="00185381">
        <w:rPr>
          <w:rFonts w:ascii="仿宋_GB2312" w:eastAsia="仿宋_GB2312" w:hAnsi="宋体" w:cs="宋体"/>
          <w:kern w:val="0"/>
          <w:sz w:val="32"/>
          <w:szCs w:val="32"/>
        </w:rPr>
        <w:t>0.51</w:t>
      </w:r>
      <w:r w:rsidRPr="00185381">
        <w:rPr>
          <w:rFonts w:ascii="仿宋_GB2312" w:eastAsia="仿宋_GB2312" w:hAnsi="宋体" w:cs="宋体" w:hint="eastAsia"/>
          <w:kern w:val="0"/>
          <w:sz w:val="32"/>
          <w:szCs w:val="32"/>
        </w:rPr>
        <w:t>万元、劳务费</w:t>
      </w:r>
      <w:r w:rsidRPr="00185381">
        <w:rPr>
          <w:rFonts w:ascii="仿宋_GB2312" w:eastAsia="仿宋_GB2312" w:hAnsi="宋体" w:cs="宋体"/>
          <w:kern w:val="0"/>
          <w:sz w:val="32"/>
          <w:szCs w:val="32"/>
        </w:rPr>
        <w:t>2.62</w:t>
      </w:r>
      <w:r w:rsidRPr="00185381">
        <w:rPr>
          <w:rFonts w:ascii="仿宋_GB2312" w:eastAsia="仿宋_GB2312" w:hAnsi="宋体" w:cs="宋体" w:hint="eastAsia"/>
          <w:kern w:val="0"/>
          <w:sz w:val="32"/>
          <w:szCs w:val="32"/>
        </w:rPr>
        <w:t>万元、工会经费</w:t>
      </w:r>
      <w:r w:rsidRPr="00185381">
        <w:rPr>
          <w:rFonts w:ascii="仿宋_GB2312" w:eastAsia="仿宋_GB2312" w:hAnsi="宋体" w:cs="宋体"/>
          <w:kern w:val="0"/>
          <w:sz w:val="32"/>
          <w:szCs w:val="32"/>
        </w:rPr>
        <w:t>1.21</w:t>
      </w:r>
      <w:r w:rsidRPr="00185381">
        <w:rPr>
          <w:rFonts w:ascii="仿宋_GB2312" w:eastAsia="仿宋_GB2312" w:hAnsi="宋体" w:cs="宋体" w:hint="eastAsia"/>
          <w:kern w:val="0"/>
          <w:sz w:val="32"/>
          <w:szCs w:val="32"/>
        </w:rPr>
        <w:t>万元、福利费</w:t>
      </w:r>
      <w:r w:rsidRPr="00185381">
        <w:rPr>
          <w:rFonts w:ascii="仿宋_GB2312" w:eastAsia="仿宋_GB2312" w:hAnsi="宋体" w:cs="宋体"/>
          <w:kern w:val="0"/>
          <w:sz w:val="32"/>
          <w:szCs w:val="32"/>
        </w:rPr>
        <w:t>2.77</w:t>
      </w:r>
      <w:r w:rsidRPr="00185381">
        <w:rPr>
          <w:rFonts w:ascii="仿宋_GB2312" w:eastAsia="仿宋_GB2312" w:hAnsi="宋体" w:cs="宋体" w:hint="eastAsia"/>
          <w:kern w:val="0"/>
          <w:sz w:val="32"/>
          <w:szCs w:val="32"/>
        </w:rPr>
        <w:t>万元、公务用车运行维护费</w:t>
      </w:r>
      <w:r w:rsidRPr="00185381">
        <w:rPr>
          <w:rFonts w:ascii="仿宋_GB2312" w:eastAsia="仿宋_GB2312" w:hAnsi="宋体" w:cs="宋体"/>
          <w:kern w:val="0"/>
          <w:sz w:val="32"/>
          <w:szCs w:val="32"/>
        </w:rPr>
        <w:t>5.26</w:t>
      </w:r>
      <w:r w:rsidRPr="00185381">
        <w:rPr>
          <w:rFonts w:ascii="仿宋_GB2312" w:eastAsia="仿宋_GB2312" w:hAnsi="宋体" w:cs="宋体" w:hint="eastAsia"/>
          <w:kern w:val="0"/>
          <w:sz w:val="32"/>
          <w:szCs w:val="32"/>
        </w:rPr>
        <w:t>万元、其他商品和服务支出</w:t>
      </w:r>
      <w:r w:rsidRPr="00185381">
        <w:rPr>
          <w:rFonts w:ascii="仿宋_GB2312" w:eastAsia="仿宋_GB2312" w:hAnsi="宋体" w:cs="宋体"/>
          <w:kern w:val="0"/>
          <w:sz w:val="32"/>
          <w:szCs w:val="32"/>
        </w:rPr>
        <w:t>2.16</w:t>
      </w:r>
      <w:r w:rsidRPr="00185381">
        <w:rPr>
          <w:rFonts w:ascii="仿宋_GB2312" w:eastAsia="仿宋_GB2312" w:hAnsi="宋体" w:cs="宋体" w:hint="eastAsia"/>
          <w:kern w:val="0"/>
          <w:sz w:val="32"/>
          <w:szCs w:val="32"/>
        </w:rPr>
        <w:t>万元。</w:t>
      </w:r>
    </w:p>
    <w:p w:rsidR="00105265" w:rsidRDefault="00105265">
      <w:pPr>
        <w:widowControl/>
        <w:spacing w:line="580" w:lineRule="exact"/>
        <w:ind w:firstLine="640"/>
        <w:jc w:val="left"/>
        <w:rPr>
          <w:rFonts w:ascii="黑体" w:eastAsia="黑体" w:hAnsi="宋体" w:cs="宋体"/>
          <w:kern w:val="0"/>
          <w:sz w:val="32"/>
          <w:szCs w:val="32"/>
        </w:rPr>
      </w:pPr>
      <w:r>
        <w:rPr>
          <w:rFonts w:ascii="黑体" w:eastAsia="黑体" w:hAnsi="宋体" w:cs="宋体" w:hint="eastAsia"/>
          <w:kern w:val="0"/>
          <w:sz w:val="32"/>
          <w:szCs w:val="32"/>
        </w:rPr>
        <w:t>七、关于昌吉州畜牧兽医执法支队</w:t>
      </w:r>
      <w:r>
        <w:rPr>
          <w:rFonts w:ascii="黑体" w:eastAsia="黑体" w:hAnsi="宋体" w:cs="宋体"/>
          <w:kern w:val="0"/>
          <w:sz w:val="32"/>
          <w:szCs w:val="32"/>
        </w:rPr>
        <w:t>2020</w:t>
      </w:r>
      <w:r>
        <w:rPr>
          <w:rFonts w:ascii="黑体" w:eastAsia="黑体" w:hAnsi="宋体" w:cs="宋体" w:hint="eastAsia"/>
          <w:kern w:val="0"/>
          <w:sz w:val="32"/>
          <w:szCs w:val="32"/>
        </w:rPr>
        <w:t>年项目支出情况说明</w:t>
      </w:r>
    </w:p>
    <w:p w:rsidR="00105265" w:rsidRDefault="00105265">
      <w:pPr>
        <w:widowControl/>
        <w:spacing w:line="580" w:lineRule="exact"/>
        <w:ind w:firstLine="640"/>
        <w:jc w:val="left"/>
        <w:rPr>
          <w:rFonts w:ascii="仿宋_GB2312" w:eastAsia="仿宋_GB2312" w:hAnsi="宋体" w:cs="宋体"/>
          <w:kern w:val="0"/>
          <w:sz w:val="32"/>
          <w:szCs w:val="32"/>
        </w:rPr>
      </w:pPr>
      <w:r>
        <w:rPr>
          <w:rFonts w:ascii="仿宋_GB2312" w:eastAsia="仿宋_GB2312" w:hAnsi="黑体" w:hint="eastAsia"/>
          <w:sz w:val="32"/>
          <w:szCs w:val="32"/>
        </w:rPr>
        <w:t>项目名称：</w:t>
      </w:r>
      <w:r>
        <w:rPr>
          <w:rFonts w:ascii="仿宋_GB2312" w:eastAsia="仿宋_GB2312" w:hAnsi="宋体" w:cs="宋体" w:hint="eastAsia"/>
          <w:kern w:val="0"/>
          <w:sz w:val="32"/>
          <w:szCs w:val="32"/>
        </w:rPr>
        <w:t>动物疫病防控及畜牧兽医执法业务经费</w:t>
      </w:r>
    </w:p>
    <w:p w:rsidR="00105265" w:rsidRDefault="00105265">
      <w:pPr>
        <w:widowControl/>
        <w:spacing w:line="580" w:lineRule="exact"/>
        <w:ind w:leftChars="300" w:left="630"/>
        <w:jc w:val="left"/>
        <w:rPr>
          <w:rFonts w:ascii="仿宋_GB2312" w:eastAsia="仿宋_GB2312" w:hAnsi="黑体"/>
          <w:sz w:val="32"/>
          <w:szCs w:val="32"/>
        </w:rPr>
      </w:pPr>
      <w:r>
        <w:rPr>
          <w:rFonts w:ascii="仿宋_GB2312" w:eastAsia="仿宋_GB2312" w:hAnsi="宋体" w:cs="宋体" w:hint="eastAsia"/>
          <w:kern w:val="0"/>
          <w:sz w:val="32"/>
          <w:szCs w:val="32"/>
        </w:rPr>
        <w:t>设立的政策依据：昌州财农（</w:t>
      </w:r>
      <w:r>
        <w:rPr>
          <w:rFonts w:ascii="仿宋_GB2312" w:eastAsia="仿宋_GB2312" w:hAnsi="宋体" w:cs="宋体"/>
          <w:kern w:val="0"/>
          <w:sz w:val="32"/>
          <w:szCs w:val="32"/>
        </w:rPr>
        <w:t>2020</w:t>
      </w:r>
      <w:r>
        <w:rPr>
          <w:rFonts w:ascii="仿宋_GB2312" w:eastAsia="仿宋_GB2312" w:hAnsi="宋体" w:cs="宋体" w:hint="eastAsia"/>
          <w:kern w:val="0"/>
          <w:sz w:val="32"/>
          <w:szCs w:val="32"/>
        </w:rPr>
        <w:t>）</w:t>
      </w:r>
      <w:r>
        <w:rPr>
          <w:rFonts w:ascii="仿宋_GB2312" w:eastAsia="仿宋_GB2312" w:hAnsi="宋体" w:cs="宋体"/>
          <w:kern w:val="0"/>
          <w:sz w:val="32"/>
          <w:szCs w:val="32"/>
        </w:rPr>
        <w:t>9</w:t>
      </w:r>
      <w:r>
        <w:rPr>
          <w:rFonts w:ascii="仿宋_GB2312" w:eastAsia="仿宋_GB2312" w:hAnsi="宋体" w:cs="宋体" w:hint="eastAsia"/>
          <w:kern w:val="0"/>
          <w:sz w:val="32"/>
          <w:szCs w:val="32"/>
        </w:rPr>
        <w:t>号文件</w:t>
      </w:r>
    </w:p>
    <w:p w:rsidR="00105265" w:rsidRDefault="00105265">
      <w:pPr>
        <w:widowControl/>
        <w:spacing w:line="580" w:lineRule="exact"/>
        <w:ind w:firstLine="640"/>
        <w:jc w:val="left"/>
        <w:rPr>
          <w:rFonts w:ascii="仿宋_GB2312" w:eastAsia="仿宋_GB2312" w:hAnsi="黑体"/>
          <w:sz w:val="32"/>
          <w:szCs w:val="32"/>
        </w:rPr>
      </w:pPr>
      <w:r>
        <w:rPr>
          <w:rFonts w:ascii="仿宋_GB2312" w:eastAsia="仿宋_GB2312" w:hAnsi="黑体" w:hint="eastAsia"/>
          <w:sz w:val="32"/>
          <w:szCs w:val="32"/>
        </w:rPr>
        <w:t>预算安排规模：</w:t>
      </w:r>
      <w:r>
        <w:rPr>
          <w:rFonts w:ascii="仿宋_GB2312" w:eastAsia="仿宋_GB2312" w:hAnsi="宋体" w:cs="宋体"/>
          <w:kern w:val="0"/>
          <w:sz w:val="32"/>
          <w:szCs w:val="32"/>
        </w:rPr>
        <w:t>15</w:t>
      </w:r>
      <w:r>
        <w:rPr>
          <w:rFonts w:ascii="仿宋_GB2312" w:eastAsia="仿宋_GB2312" w:hAnsi="宋体" w:cs="宋体" w:hint="eastAsia"/>
          <w:kern w:val="0"/>
          <w:sz w:val="32"/>
          <w:szCs w:val="32"/>
        </w:rPr>
        <w:t>万元</w:t>
      </w:r>
    </w:p>
    <w:p w:rsidR="00105265" w:rsidRDefault="00105265">
      <w:pPr>
        <w:widowControl/>
        <w:spacing w:line="580" w:lineRule="exact"/>
        <w:ind w:firstLine="640"/>
        <w:jc w:val="left"/>
        <w:rPr>
          <w:rFonts w:ascii="仿宋_GB2312" w:eastAsia="仿宋_GB2312" w:hAnsi="黑体"/>
          <w:sz w:val="32"/>
          <w:szCs w:val="32"/>
        </w:rPr>
      </w:pPr>
      <w:r>
        <w:rPr>
          <w:rFonts w:ascii="仿宋_GB2312" w:eastAsia="仿宋_GB2312" w:hAnsi="黑体" w:hint="eastAsia"/>
          <w:sz w:val="32"/>
          <w:szCs w:val="32"/>
        </w:rPr>
        <w:t>项目承担单位：</w:t>
      </w:r>
      <w:r>
        <w:rPr>
          <w:rFonts w:ascii="仿宋_GB2312" w:eastAsia="仿宋_GB2312" w:hAnsi="宋体" w:cs="宋体" w:hint="eastAsia"/>
          <w:kern w:val="0"/>
          <w:sz w:val="32"/>
          <w:szCs w:val="32"/>
        </w:rPr>
        <w:t>昌吉回族自治州畜牧兽医执法支队</w:t>
      </w:r>
    </w:p>
    <w:p w:rsidR="00105265" w:rsidRDefault="00105265">
      <w:pPr>
        <w:widowControl/>
        <w:spacing w:line="580" w:lineRule="exact"/>
        <w:ind w:leftChars="300" w:left="630"/>
        <w:jc w:val="left"/>
        <w:rPr>
          <w:rFonts w:ascii="仿宋_GB2312" w:eastAsia="仿宋_GB2312" w:hAnsi="宋体" w:cs="宋体"/>
          <w:kern w:val="0"/>
          <w:sz w:val="32"/>
          <w:szCs w:val="32"/>
        </w:rPr>
      </w:pPr>
      <w:r>
        <w:rPr>
          <w:rFonts w:ascii="仿宋_GB2312" w:eastAsia="仿宋_GB2312" w:hAnsi="黑体" w:hint="eastAsia"/>
          <w:sz w:val="32"/>
          <w:szCs w:val="32"/>
        </w:rPr>
        <w:t>资金分配情况：</w:t>
      </w:r>
      <w:r>
        <w:rPr>
          <w:rFonts w:ascii="仿宋_GB2312" w:eastAsia="仿宋_GB2312" w:hAnsi="宋体" w:cs="宋体" w:hint="eastAsia"/>
          <w:kern w:val="0"/>
          <w:sz w:val="32"/>
          <w:szCs w:val="32"/>
        </w:rPr>
        <w:t xml:space="preserve">通过此项目以期达到全州对昌吉州有关单位和个人执行《动物防疫法及有关动物卫生法律规范的技术规范的情况进行监督检查；纠正和处理违反动物卫生法律、法规和规章的行为；决定动物卫生行政处理、处罚；负责动物诊疗和执业兽医的监督管理；违法使用“瘦肉精”的监管。受昌吉州畜牧兽医局委托承担着全州兽药、饲料行业、生鲜乳及畜产品质量安全监督工作　</w:t>
      </w:r>
    </w:p>
    <w:p w:rsidR="00105265" w:rsidRDefault="00105265">
      <w:pPr>
        <w:widowControl/>
        <w:spacing w:line="580" w:lineRule="exact"/>
        <w:ind w:firstLine="640"/>
        <w:jc w:val="left"/>
        <w:rPr>
          <w:rFonts w:ascii="仿宋_GB2312" w:eastAsia="仿宋_GB2312" w:hAnsi="宋体" w:cs="宋体"/>
          <w:kern w:val="0"/>
          <w:sz w:val="32"/>
          <w:szCs w:val="32"/>
        </w:rPr>
      </w:pPr>
      <w:r>
        <w:rPr>
          <w:rFonts w:ascii="仿宋_GB2312" w:eastAsia="仿宋_GB2312" w:hAnsi="黑体" w:hint="eastAsia"/>
          <w:sz w:val="32"/>
          <w:szCs w:val="32"/>
        </w:rPr>
        <w:t>资金执行时间：</w:t>
      </w:r>
      <w:r>
        <w:rPr>
          <w:rFonts w:ascii="仿宋_GB2312" w:eastAsia="仿宋_GB2312" w:hAnsi="宋体" w:cs="宋体"/>
          <w:kern w:val="0"/>
          <w:sz w:val="32"/>
          <w:szCs w:val="32"/>
        </w:rPr>
        <w:t>2020</w:t>
      </w:r>
      <w:r>
        <w:rPr>
          <w:rFonts w:ascii="仿宋_GB2312" w:eastAsia="仿宋_GB2312" w:hAnsi="宋体" w:cs="宋体" w:hint="eastAsia"/>
          <w:kern w:val="0"/>
          <w:sz w:val="32"/>
          <w:szCs w:val="32"/>
        </w:rPr>
        <w:t>年</w:t>
      </w:r>
      <w:r>
        <w:rPr>
          <w:rFonts w:ascii="仿宋_GB2312" w:eastAsia="仿宋_GB2312" w:hAnsi="宋体" w:cs="宋体"/>
          <w:kern w:val="0"/>
          <w:sz w:val="32"/>
          <w:szCs w:val="32"/>
        </w:rPr>
        <w:t>1</w:t>
      </w:r>
      <w:r>
        <w:rPr>
          <w:rFonts w:ascii="仿宋_GB2312" w:eastAsia="仿宋_GB2312" w:hAnsi="宋体" w:cs="宋体" w:hint="eastAsia"/>
          <w:kern w:val="0"/>
          <w:sz w:val="32"/>
          <w:szCs w:val="32"/>
        </w:rPr>
        <w:t>月</w:t>
      </w:r>
      <w:r>
        <w:rPr>
          <w:rFonts w:ascii="仿宋_GB2312" w:eastAsia="仿宋_GB2312" w:hAnsi="宋体" w:cs="宋体"/>
          <w:kern w:val="0"/>
          <w:sz w:val="32"/>
          <w:szCs w:val="32"/>
        </w:rPr>
        <w:t>-12</w:t>
      </w:r>
      <w:r>
        <w:rPr>
          <w:rFonts w:ascii="仿宋_GB2312" w:eastAsia="仿宋_GB2312" w:hAnsi="宋体" w:cs="宋体" w:hint="eastAsia"/>
          <w:kern w:val="0"/>
          <w:sz w:val="32"/>
          <w:szCs w:val="32"/>
        </w:rPr>
        <w:t>月</w:t>
      </w:r>
    </w:p>
    <w:p w:rsidR="00105265" w:rsidRDefault="00105265">
      <w:pPr>
        <w:widowControl/>
        <w:spacing w:line="580" w:lineRule="exact"/>
        <w:ind w:firstLine="642"/>
        <w:jc w:val="left"/>
        <w:rPr>
          <w:rFonts w:ascii="黑体" w:eastAsia="黑体" w:hAnsi="宋体" w:cs="宋体"/>
          <w:kern w:val="0"/>
          <w:sz w:val="32"/>
          <w:szCs w:val="32"/>
        </w:rPr>
      </w:pPr>
      <w:r>
        <w:rPr>
          <w:rFonts w:ascii="黑体" w:eastAsia="黑体" w:hAnsi="宋体" w:cs="宋体" w:hint="eastAsia"/>
          <w:kern w:val="0"/>
          <w:sz w:val="32"/>
          <w:szCs w:val="32"/>
        </w:rPr>
        <w:t>八、关于昌吉州畜牧兽医执法支队</w:t>
      </w:r>
      <w:r>
        <w:rPr>
          <w:rFonts w:ascii="黑体" w:eastAsia="黑体" w:hAnsi="宋体" w:cs="宋体"/>
          <w:kern w:val="0"/>
          <w:sz w:val="32"/>
          <w:szCs w:val="32"/>
        </w:rPr>
        <w:t>2020</w:t>
      </w:r>
      <w:r>
        <w:rPr>
          <w:rFonts w:ascii="黑体" w:eastAsia="黑体" w:hAnsi="宋体" w:cs="宋体" w:hint="eastAsia"/>
          <w:kern w:val="0"/>
          <w:sz w:val="32"/>
          <w:szCs w:val="32"/>
        </w:rPr>
        <w:t>年一般公共预算“三公”经费预算情况说明</w:t>
      </w:r>
    </w:p>
    <w:p w:rsidR="00105265" w:rsidRDefault="00105265">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昌吉州畜牧兽医执法支队</w:t>
      </w:r>
      <w:r>
        <w:rPr>
          <w:rFonts w:ascii="仿宋_GB2312" w:eastAsia="仿宋_GB2312" w:hAnsi="宋体" w:cs="宋体"/>
          <w:kern w:val="0"/>
          <w:sz w:val="32"/>
          <w:szCs w:val="32"/>
        </w:rPr>
        <w:t>2020</w:t>
      </w:r>
      <w:r>
        <w:rPr>
          <w:rFonts w:ascii="仿宋_GB2312" w:eastAsia="仿宋_GB2312" w:hAnsi="宋体" w:cs="宋体" w:hint="eastAsia"/>
          <w:kern w:val="0"/>
          <w:sz w:val="32"/>
          <w:szCs w:val="32"/>
        </w:rPr>
        <w:t>年“三公”经费财政拨款预算数</w:t>
      </w:r>
      <w:r>
        <w:rPr>
          <w:rFonts w:ascii="仿宋_GB2312" w:eastAsia="仿宋_GB2312" w:hAnsi="宋体" w:cs="宋体"/>
          <w:kern w:val="0"/>
          <w:sz w:val="32"/>
          <w:szCs w:val="32"/>
        </w:rPr>
        <w:t>5.77</w:t>
      </w:r>
      <w:r>
        <w:rPr>
          <w:rFonts w:ascii="仿宋_GB2312" w:eastAsia="仿宋_GB2312" w:hAnsi="宋体" w:cs="宋体" w:hint="eastAsia"/>
          <w:kern w:val="0"/>
          <w:sz w:val="32"/>
          <w:szCs w:val="32"/>
        </w:rPr>
        <w:t>万元，其中：因公出国（境）费</w:t>
      </w:r>
      <w:r>
        <w:rPr>
          <w:rFonts w:ascii="仿宋_GB2312" w:eastAsia="仿宋_GB2312" w:hAnsi="宋体" w:cs="宋体"/>
          <w:kern w:val="0"/>
          <w:sz w:val="32"/>
          <w:szCs w:val="32"/>
        </w:rPr>
        <w:t xml:space="preserve"> 0 </w:t>
      </w:r>
      <w:r>
        <w:rPr>
          <w:rFonts w:ascii="仿宋_GB2312" w:eastAsia="仿宋_GB2312" w:hAnsi="宋体" w:cs="宋体" w:hint="eastAsia"/>
          <w:kern w:val="0"/>
          <w:sz w:val="32"/>
          <w:szCs w:val="32"/>
        </w:rPr>
        <w:t>万元，公务用车购置</w:t>
      </w:r>
      <w:r>
        <w:rPr>
          <w:rFonts w:ascii="仿宋_GB2312" w:eastAsia="仿宋_GB2312" w:hAnsi="宋体" w:cs="宋体"/>
          <w:kern w:val="0"/>
          <w:sz w:val="32"/>
          <w:szCs w:val="32"/>
        </w:rPr>
        <w:t xml:space="preserve"> 0 </w:t>
      </w:r>
      <w:r>
        <w:rPr>
          <w:rFonts w:ascii="仿宋_GB2312" w:eastAsia="仿宋_GB2312" w:hAnsi="宋体" w:cs="宋体" w:hint="eastAsia"/>
          <w:kern w:val="0"/>
          <w:sz w:val="32"/>
          <w:szCs w:val="32"/>
        </w:rPr>
        <w:t>万元，公务用车运行费</w:t>
      </w:r>
      <w:r>
        <w:rPr>
          <w:rFonts w:ascii="仿宋_GB2312" w:eastAsia="仿宋_GB2312" w:hAnsi="宋体" w:cs="宋体"/>
          <w:kern w:val="0"/>
          <w:sz w:val="32"/>
          <w:szCs w:val="32"/>
        </w:rPr>
        <w:t>5.26</w:t>
      </w:r>
      <w:r>
        <w:rPr>
          <w:rFonts w:ascii="仿宋_GB2312" w:eastAsia="仿宋_GB2312" w:hAnsi="宋体" w:cs="宋体" w:hint="eastAsia"/>
          <w:kern w:val="0"/>
          <w:sz w:val="32"/>
          <w:szCs w:val="32"/>
        </w:rPr>
        <w:t>万元，公务接待费</w:t>
      </w:r>
      <w:r>
        <w:rPr>
          <w:rFonts w:ascii="仿宋_GB2312" w:eastAsia="仿宋_GB2312" w:hAnsi="宋体" w:cs="宋体"/>
          <w:kern w:val="0"/>
          <w:sz w:val="32"/>
          <w:szCs w:val="32"/>
        </w:rPr>
        <w:t>0.51</w:t>
      </w:r>
      <w:r>
        <w:rPr>
          <w:rFonts w:ascii="仿宋_GB2312" w:eastAsia="仿宋_GB2312" w:hAnsi="宋体" w:cs="宋体" w:hint="eastAsia"/>
          <w:kern w:val="0"/>
          <w:sz w:val="32"/>
          <w:szCs w:val="32"/>
        </w:rPr>
        <w:t>万元。</w:t>
      </w:r>
    </w:p>
    <w:p w:rsidR="00105265" w:rsidRDefault="00105265">
      <w:pPr>
        <w:widowControl/>
        <w:spacing w:line="580" w:lineRule="exact"/>
        <w:ind w:firstLine="640"/>
        <w:jc w:val="left"/>
        <w:rPr>
          <w:rFonts w:ascii="仿宋_GB2312" w:eastAsia="仿宋_GB2312" w:hAnsi="宋体" w:cs="宋体"/>
          <w:kern w:val="0"/>
          <w:sz w:val="32"/>
          <w:szCs w:val="32"/>
        </w:rPr>
      </w:pPr>
      <w:r w:rsidRPr="000224C7">
        <w:rPr>
          <w:rFonts w:ascii="仿宋_GB2312" w:eastAsia="仿宋_GB2312" w:hAnsi="宋体" w:cs="宋体"/>
          <w:kern w:val="0"/>
          <w:sz w:val="32"/>
          <w:szCs w:val="32"/>
        </w:rPr>
        <w:t>2020</w:t>
      </w:r>
      <w:r w:rsidRPr="000224C7">
        <w:rPr>
          <w:rFonts w:ascii="仿宋_GB2312" w:eastAsia="仿宋_GB2312" w:hAnsi="宋体" w:cs="宋体" w:hint="eastAsia"/>
          <w:kern w:val="0"/>
          <w:sz w:val="32"/>
          <w:szCs w:val="32"/>
        </w:rPr>
        <w:t>年“三公”经费财政拨款预算与上年比减少</w:t>
      </w:r>
      <w:r w:rsidRPr="000224C7">
        <w:rPr>
          <w:rFonts w:ascii="仿宋_GB2312" w:eastAsia="仿宋_GB2312" w:hAnsi="宋体" w:cs="宋体"/>
          <w:kern w:val="0"/>
          <w:sz w:val="32"/>
          <w:szCs w:val="32"/>
        </w:rPr>
        <w:t>2.48</w:t>
      </w:r>
      <w:r w:rsidRPr="000224C7">
        <w:rPr>
          <w:rFonts w:ascii="仿宋_GB2312" w:eastAsia="仿宋_GB2312" w:hAnsi="宋体" w:cs="宋体" w:hint="eastAsia"/>
          <w:kern w:val="0"/>
          <w:sz w:val="32"/>
          <w:szCs w:val="32"/>
        </w:rPr>
        <w:t>万元，其中：因公出国（境）费</w:t>
      </w:r>
      <w:r w:rsidRPr="000224C7">
        <w:rPr>
          <w:rFonts w:ascii="仿宋_GB2312" w:eastAsia="仿宋_GB2312" w:hAnsi="宋体" w:cs="宋体"/>
          <w:kern w:val="0"/>
          <w:sz w:val="32"/>
          <w:szCs w:val="32"/>
        </w:rPr>
        <w:t>0</w:t>
      </w:r>
      <w:r w:rsidRPr="000224C7">
        <w:rPr>
          <w:rFonts w:ascii="仿宋_GB2312" w:eastAsia="仿宋_GB2312" w:hAnsi="宋体" w:cs="宋体" w:hint="eastAsia"/>
          <w:kern w:val="0"/>
          <w:sz w:val="32"/>
          <w:szCs w:val="32"/>
        </w:rPr>
        <w:t>万元，主要原因是：无因公出国（境）业务工作；公务用车购置费为</w:t>
      </w:r>
      <w:r w:rsidRPr="000224C7">
        <w:rPr>
          <w:rFonts w:ascii="仿宋_GB2312" w:eastAsia="仿宋_GB2312" w:hAnsi="宋体" w:cs="宋体"/>
          <w:kern w:val="0"/>
          <w:sz w:val="32"/>
          <w:szCs w:val="32"/>
        </w:rPr>
        <w:t>0</w:t>
      </w:r>
      <w:r w:rsidRPr="000224C7">
        <w:rPr>
          <w:rFonts w:ascii="仿宋_GB2312" w:eastAsia="仿宋_GB2312" w:hAnsi="宋体" w:cs="宋体" w:hint="eastAsia"/>
          <w:kern w:val="0"/>
          <w:sz w:val="32"/>
          <w:szCs w:val="32"/>
        </w:rPr>
        <w:t>万元，主要原因是：未安排预算。公务用车运行费减少</w:t>
      </w:r>
      <w:r w:rsidRPr="000224C7">
        <w:rPr>
          <w:rFonts w:ascii="仿宋_GB2312" w:eastAsia="仿宋_GB2312" w:hAnsi="宋体" w:cs="宋体"/>
          <w:kern w:val="0"/>
          <w:sz w:val="32"/>
          <w:szCs w:val="32"/>
        </w:rPr>
        <w:t>2.18</w:t>
      </w:r>
      <w:r w:rsidRPr="000224C7">
        <w:rPr>
          <w:rFonts w:ascii="仿宋_GB2312" w:eastAsia="仿宋_GB2312" w:hAnsi="宋体" w:cs="宋体" w:hint="eastAsia"/>
          <w:kern w:val="0"/>
          <w:sz w:val="32"/>
          <w:szCs w:val="32"/>
        </w:rPr>
        <w:t>万元，主要原因是</w:t>
      </w:r>
      <w:r w:rsidRPr="000224C7">
        <w:rPr>
          <w:rFonts w:ascii="仿宋_GB2312" w:eastAsia="仿宋_GB2312" w:hAnsi="宋体" w:cs="宋体"/>
          <w:kern w:val="0"/>
          <w:sz w:val="32"/>
          <w:szCs w:val="32"/>
        </w:rPr>
        <w:t>:2019</w:t>
      </w:r>
      <w:r w:rsidRPr="000224C7">
        <w:rPr>
          <w:rFonts w:ascii="仿宋_GB2312" w:eastAsia="仿宋_GB2312" w:hAnsi="宋体" w:cs="宋体" w:hint="eastAsia"/>
          <w:kern w:val="0"/>
          <w:sz w:val="32"/>
          <w:szCs w:val="32"/>
        </w:rPr>
        <w:t>年根据机构改革原草原监理站与动物卫生监督所合并成立畜牧兽医执法支队，</w:t>
      </w:r>
      <w:r w:rsidRPr="000224C7">
        <w:rPr>
          <w:rFonts w:ascii="仿宋_GB2312" w:eastAsia="仿宋_GB2312" w:hAnsi="宋体" w:cs="宋体"/>
          <w:kern w:val="0"/>
          <w:sz w:val="32"/>
          <w:szCs w:val="32"/>
        </w:rPr>
        <w:t>2020</w:t>
      </w:r>
      <w:r w:rsidRPr="000224C7">
        <w:rPr>
          <w:rFonts w:ascii="仿宋_GB2312" w:eastAsia="仿宋_GB2312" w:hAnsi="宋体" w:cs="宋体" w:hint="eastAsia"/>
          <w:kern w:val="0"/>
          <w:sz w:val="32"/>
          <w:szCs w:val="32"/>
        </w:rPr>
        <w:t>年又因草原监理站</w:t>
      </w:r>
      <w:r w:rsidRPr="000224C7">
        <w:rPr>
          <w:rFonts w:ascii="仿宋_GB2312" w:eastAsia="仿宋_GB2312" w:hAnsi="宋体" w:cs="宋体"/>
          <w:kern w:val="0"/>
          <w:sz w:val="32"/>
          <w:szCs w:val="32"/>
        </w:rPr>
        <w:t>3</w:t>
      </w:r>
      <w:r w:rsidRPr="000224C7">
        <w:rPr>
          <w:rFonts w:ascii="仿宋_GB2312" w:eastAsia="仿宋_GB2312" w:hAnsi="宋体" w:cs="宋体" w:hint="eastAsia"/>
          <w:kern w:val="0"/>
          <w:sz w:val="32"/>
          <w:szCs w:val="32"/>
        </w:rPr>
        <w:t>人转隶到林草局，所以公务用车减少</w:t>
      </w:r>
      <w:r w:rsidRPr="000224C7">
        <w:rPr>
          <w:rFonts w:ascii="仿宋_GB2312" w:eastAsia="仿宋_GB2312" w:hAnsi="宋体" w:cs="宋体"/>
          <w:kern w:val="0"/>
          <w:sz w:val="32"/>
          <w:szCs w:val="32"/>
        </w:rPr>
        <w:t>1</w:t>
      </w:r>
      <w:r w:rsidRPr="000224C7">
        <w:rPr>
          <w:rFonts w:ascii="仿宋_GB2312" w:eastAsia="仿宋_GB2312" w:hAnsi="宋体" w:cs="宋体" w:hint="eastAsia"/>
          <w:kern w:val="0"/>
          <w:sz w:val="32"/>
          <w:szCs w:val="32"/>
        </w:rPr>
        <w:t>辆，公务用车运行费减少</w:t>
      </w:r>
      <w:r w:rsidRPr="000224C7">
        <w:rPr>
          <w:rFonts w:ascii="仿宋_GB2312" w:eastAsia="仿宋_GB2312" w:hAnsi="宋体" w:cs="宋体"/>
          <w:kern w:val="0"/>
          <w:sz w:val="32"/>
          <w:szCs w:val="32"/>
        </w:rPr>
        <w:t>2.18</w:t>
      </w:r>
      <w:r w:rsidRPr="000224C7">
        <w:rPr>
          <w:rFonts w:ascii="仿宋_GB2312" w:eastAsia="仿宋_GB2312" w:hAnsi="宋体" w:cs="宋体" w:hint="eastAsia"/>
          <w:kern w:val="0"/>
          <w:sz w:val="32"/>
          <w:szCs w:val="32"/>
        </w:rPr>
        <w:t>万元。公务接待费较上年减少</w:t>
      </w:r>
      <w:r w:rsidRPr="000224C7">
        <w:rPr>
          <w:rFonts w:ascii="仿宋_GB2312" w:eastAsia="仿宋_GB2312" w:hAnsi="宋体" w:cs="宋体"/>
          <w:kern w:val="0"/>
          <w:sz w:val="32"/>
          <w:szCs w:val="32"/>
        </w:rPr>
        <w:t>0.30</w:t>
      </w:r>
      <w:r w:rsidRPr="000224C7">
        <w:rPr>
          <w:rFonts w:ascii="仿宋_GB2312" w:eastAsia="仿宋_GB2312" w:hAnsi="宋体" w:cs="宋体" w:hint="eastAsia"/>
          <w:kern w:val="0"/>
          <w:sz w:val="32"/>
          <w:szCs w:val="32"/>
        </w:rPr>
        <w:t>万元。严</w:t>
      </w:r>
      <w:r>
        <w:rPr>
          <w:rFonts w:ascii="仿宋_GB2312" w:eastAsia="仿宋_GB2312" w:hAnsi="宋体" w:cs="宋体" w:hint="eastAsia"/>
          <w:kern w:val="0"/>
          <w:sz w:val="32"/>
          <w:szCs w:val="32"/>
        </w:rPr>
        <w:t>格执行中央八项规定，严格执行自治区十项禁令，严格控制公务接待费用。</w:t>
      </w:r>
    </w:p>
    <w:p w:rsidR="00105265" w:rsidRDefault="00105265">
      <w:pPr>
        <w:widowControl/>
        <w:spacing w:line="580" w:lineRule="exact"/>
        <w:ind w:firstLine="642"/>
        <w:jc w:val="left"/>
        <w:rPr>
          <w:rFonts w:ascii="黑体" w:eastAsia="黑体" w:hAnsi="宋体" w:cs="宋体"/>
          <w:kern w:val="0"/>
          <w:sz w:val="32"/>
          <w:szCs w:val="32"/>
        </w:rPr>
      </w:pPr>
      <w:r>
        <w:rPr>
          <w:rFonts w:ascii="黑体" w:eastAsia="黑体" w:hAnsi="宋体" w:cs="宋体" w:hint="eastAsia"/>
          <w:kern w:val="0"/>
          <w:sz w:val="32"/>
          <w:szCs w:val="32"/>
        </w:rPr>
        <w:t>九、关于昌吉州畜牧兽医执法支队</w:t>
      </w:r>
      <w:r>
        <w:rPr>
          <w:rFonts w:ascii="黑体" w:eastAsia="黑体" w:hAnsi="宋体" w:cs="宋体"/>
          <w:kern w:val="0"/>
          <w:sz w:val="32"/>
          <w:szCs w:val="32"/>
        </w:rPr>
        <w:t>2020</w:t>
      </w:r>
      <w:r>
        <w:rPr>
          <w:rFonts w:ascii="黑体" w:eastAsia="黑体" w:hAnsi="宋体" w:cs="宋体" w:hint="eastAsia"/>
          <w:kern w:val="0"/>
          <w:sz w:val="32"/>
          <w:szCs w:val="32"/>
        </w:rPr>
        <w:t>年政府性基金预算拨款情况说明</w:t>
      </w:r>
    </w:p>
    <w:p w:rsidR="00105265" w:rsidRDefault="00105265">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昌吉州畜牧兽医执法支队</w:t>
      </w:r>
      <w:r>
        <w:rPr>
          <w:rFonts w:ascii="仿宋_GB2312" w:eastAsia="仿宋_GB2312" w:hAnsi="宋体" w:cs="宋体"/>
          <w:kern w:val="0"/>
          <w:sz w:val="32"/>
          <w:szCs w:val="32"/>
        </w:rPr>
        <w:t>2020</w:t>
      </w:r>
      <w:r>
        <w:rPr>
          <w:rFonts w:ascii="仿宋_GB2312" w:eastAsia="仿宋_GB2312" w:hAnsi="宋体" w:cs="宋体" w:hint="eastAsia"/>
          <w:kern w:val="0"/>
          <w:sz w:val="32"/>
          <w:szCs w:val="32"/>
        </w:rPr>
        <w:t>年没有使用政府性基金预算拨款安排的支出，政府性基金预算支出情况表为空表。</w:t>
      </w:r>
    </w:p>
    <w:p w:rsidR="00105265" w:rsidRDefault="00105265">
      <w:pPr>
        <w:widowControl/>
        <w:spacing w:line="580" w:lineRule="exact"/>
        <w:ind w:firstLine="640"/>
        <w:jc w:val="left"/>
        <w:rPr>
          <w:rFonts w:ascii="楷体_GB2312" w:eastAsia="楷体_GB2312" w:hAnsi="宋体" w:cs="宋体"/>
          <w:b/>
          <w:kern w:val="0"/>
          <w:sz w:val="32"/>
          <w:szCs w:val="32"/>
        </w:rPr>
      </w:pPr>
      <w:r>
        <w:rPr>
          <w:rFonts w:ascii="黑体" w:eastAsia="黑体" w:hAnsi="宋体" w:cs="宋体" w:hint="eastAsia"/>
          <w:kern w:val="0"/>
          <w:sz w:val="32"/>
          <w:szCs w:val="32"/>
        </w:rPr>
        <w:t>十、其他重要事项的情况说明</w:t>
      </w:r>
    </w:p>
    <w:p w:rsidR="00105265" w:rsidRDefault="00105265">
      <w:pPr>
        <w:widowControl/>
        <w:spacing w:line="580" w:lineRule="exact"/>
        <w:ind w:firstLine="642"/>
        <w:jc w:val="left"/>
        <w:rPr>
          <w:rFonts w:ascii="楷体_GB2312" w:eastAsia="楷体_GB2312" w:hAnsi="宋体" w:cs="宋体"/>
          <w:b/>
          <w:kern w:val="0"/>
          <w:sz w:val="32"/>
          <w:szCs w:val="32"/>
        </w:rPr>
      </w:pPr>
      <w:r>
        <w:rPr>
          <w:rFonts w:ascii="楷体_GB2312" w:eastAsia="楷体_GB2312" w:hAnsi="宋体" w:cs="宋体" w:hint="eastAsia"/>
          <w:b/>
          <w:kern w:val="0"/>
          <w:sz w:val="32"/>
          <w:szCs w:val="32"/>
        </w:rPr>
        <w:t>（一）机关运行经费情况</w:t>
      </w:r>
    </w:p>
    <w:p w:rsidR="00105265" w:rsidRDefault="00105265">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kern w:val="0"/>
          <w:sz w:val="32"/>
          <w:szCs w:val="32"/>
        </w:rPr>
        <w:t>2020</w:t>
      </w:r>
      <w:r>
        <w:rPr>
          <w:rFonts w:ascii="仿宋_GB2312" w:eastAsia="仿宋_GB2312" w:hAnsi="宋体" w:cs="宋体" w:hint="eastAsia"/>
          <w:kern w:val="0"/>
          <w:sz w:val="32"/>
          <w:szCs w:val="32"/>
        </w:rPr>
        <w:t>年，昌吉州畜牧兽医执法支队本级机关运行经费财政拨款预算</w:t>
      </w:r>
      <w:r>
        <w:rPr>
          <w:rFonts w:ascii="仿宋_GB2312" w:eastAsia="仿宋_GB2312" w:hAnsi="宋体" w:cs="宋体"/>
          <w:kern w:val="0"/>
          <w:sz w:val="32"/>
          <w:szCs w:val="32"/>
        </w:rPr>
        <w:t>21.54</w:t>
      </w:r>
      <w:r>
        <w:rPr>
          <w:rFonts w:ascii="仿宋_GB2312" w:eastAsia="仿宋_GB2312" w:hAnsi="宋体" w:cs="宋体" w:hint="eastAsia"/>
          <w:kern w:val="0"/>
          <w:sz w:val="32"/>
          <w:szCs w:val="32"/>
        </w:rPr>
        <w:t>万元，比上年减少</w:t>
      </w:r>
      <w:r>
        <w:rPr>
          <w:rFonts w:ascii="仿宋_GB2312" w:eastAsia="仿宋_GB2312" w:hAnsi="宋体" w:cs="宋体"/>
          <w:kern w:val="0"/>
          <w:sz w:val="32"/>
          <w:szCs w:val="32"/>
        </w:rPr>
        <w:t>17.35</w:t>
      </w:r>
      <w:r>
        <w:rPr>
          <w:rFonts w:ascii="仿宋_GB2312" w:eastAsia="仿宋_GB2312" w:hAnsi="宋体" w:cs="宋体" w:hint="eastAsia"/>
          <w:kern w:val="0"/>
          <w:sz w:val="32"/>
          <w:szCs w:val="32"/>
        </w:rPr>
        <w:t>万元，下降</w:t>
      </w:r>
      <w:r>
        <w:rPr>
          <w:rFonts w:ascii="仿宋_GB2312" w:eastAsia="仿宋_GB2312" w:hAnsi="宋体" w:cs="宋体"/>
          <w:kern w:val="0"/>
          <w:sz w:val="32"/>
          <w:szCs w:val="32"/>
        </w:rPr>
        <w:t>44.61%</w:t>
      </w:r>
      <w:r>
        <w:rPr>
          <w:rFonts w:ascii="仿宋_GB2312" w:eastAsia="仿宋_GB2312" w:hAnsi="宋体" w:cs="宋体" w:hint="eastAsia"/>
          <w:kern w:val="0"/>
          <w:sz w:val="32"/>
          <w:szCs w:val="32"/>
        </w:rPr>
        <w:t>，主要原因一、</w:t>
      </w:r>
      <w:r>
        <w:rPr>
          <w:rFonts w:ascii="仿宋_GB2312" w:eastAsia="仿宋_GB2312" w:hAnsi="宋体" w:cs="宋体"/>
          <w:kern w:val="0"/>
          <w:sz w:val="32"/>
          <w:szCs w:val="32"/>
        </w:rPr>
        <w:t>2019</w:t>
      </w:r>
      <w:r>
        <w:rPr>
          <w:rFonts w:ascii="仿宋_GB2312" w:eastAsia="仿宋_GB2312" w:hAnsi="宋体" w:cs="宋体" w:hint="eastAsia"/>
          <w:kern w:val="0"/>
          <w:sz w:val="32"/>
          <w:szCs w:val="32"/>
        </w:rPr>
        <w:t>年根据机构改革原草原监理站与动物卫生监督所合并成立畜牧兽医执法支队，</w:t>
      </w:r>
      <w:r>
        <w:rPr>
          <w:rFonts w:ascii="仿宋_GB2312" w:eastAsia="仿宋_GB2312" w:hAnsi="宋体" w:cs="宋体"/>
          <w:kern w:val="0"/>
          <w:sz w:val="32"/>
          <w:szCs w:val="32"/>
        </w:rPr>
        <w:t>2020</w:t>
      </w:r>
      <w:r>
        <w:rPr>
          <w:rFonts w:ascii="仿宋_GB2312" w:eastAsia="仿宋_GB2312" w:hAnsi="宋体" w:cs="宋体" w:hint="eastAsia"/>
          <w:kern w:val="0"/>
          <w:sz w:val="32"/>
          <w:szCs w:val="32"/>
        </w:rPr>
        <w:t>年又因草原监理站</w:t>
      </w:r>
      <w:r>
        <w:rPr>
          <w:rFonts w:ascii="仿宋_GB2312" w:eastAsia="仿宋_GB2312" w:hAnsi="宋体" w:cs="宋体"/>
          <w:kern w:val="0"/>
          <w:sz w:val="32"/>
          <w:szCs w:val="32"/>
        </w:rPr>
        <w:t>3</w:t>
      </w:r>
      <w:r>
        <w:rPr>
          <w:rFonts w:ascii="仿宋_GB2312" w:eastAsia="仿宋_GB2312" w:hAnsi="宋体" w:cs="宋体" w:hint="eastAsia"/>
          <w:kern w:val="0"/>
          <w:sz w:val="32"/>
          <w:szCs w:val="32"/>
        </w:rPr>
        <w:t>人转隶到林草局，所以公用经费整体较上年减少</w:t>
      </w:r>
      <w:r>
        <w:rPr>
          <w:rFonts w:ascii="仿宋_GB2312" w:eastAsia="仿宋_GB2312" w:hAnsi="宋体" w:cs="宋体"/>
          <w:kern w:val="0"/>
          <w:sz w:val="32"/>
          <w:szCs w:val="32"/>
        </w:rPr>
        <w:t>17.35</w:t>
      </w:r>
      <w:r>
        <w:rPr>
          <w:rFonts w:ascii="仿宋_GB2312" w:eastAsia="仿宋_GB2312" w:hAnsi="宋体" w:cs="宋体" w:hint="eastAsia"/>
          <w:kern w:val="0"/>
          <w:sz w:val="32"/>
          <w:szCs w:val="32"/>
        </w:rPr>
        <w:t>万元，主要原因是取暖费减少</w:t>
      </w:r>
      <w:r>
        <w:rPr>
          <w:rFonts w:ascii="仿宋_GB2312" w:eastAsia="仿宋_GB2312" w:hAnsi="宋体" w:cs="宋体"/>
          <w:kern w:val="0"/>
          <w:sz w:val="32"/>
          <w:szCs w:val="32"/>
        </w:rPr>
        <w:t>6.16</w:t>
      </w:r>
      <w:r>
        <w:rPr>
          <w:rFonts w:ascii="仿宋_GB2312" w:eastAsia="仿宋_GB2312" w:hAnsi="宋体" w:cs="宋体" w:hint="eastAsia"/>
          <w:kern w:val="0"/>
          <w:sz w:val="32"/>
          <w:szCs w:val="32"/>
        </w:rPr>
        <w:t>万元，差旅费减少</w:t>
      </w:r>
      <w:r>
        <w:rPr>
          <w:rFonts w:ascii="仿宋_GB2312" w:eastAsia="仿宋_GB2312" w:hAnsi="宋体" w:cs="宋体"/>
          <w:kern w:val="0"/>
          <w:sz w:val="32"/>
          <w:szCs w:val="32"/>
        </w:rPr>
        <w:t>8.7</w:t>
      </w:r>
      <w:r>
        <w:rPr>
          <w:rFonts w:ascii="仿宋_GB2312" w:eastAsia="仿宋_GB2312" w:hAnsi="宋体" w:cs="宋体" w:hint="eastAsia"/>
          <w:kern w:val="0"/>
          <w:sz w:val="32"/>
          <w:szCs w:val="32"/>
        </w:rPr>
        <w:t>万元，工会经费减少</w:t>
      </w:r>
      <w:r>
        <w:rPr>
          <w:rFonts w:ascii="仿宋_GB2312" w:eastAsia="仿宋_GB2312" w:hAnsi="宋体" w:cs="宋体"/>
          <w:kern w:val="0"/>
          <w:sz w:val="32"/>
          <w:szCs w:val="32"/>
        </w:rPr>
        <w:t>0.31</w:t>
      </w:r>
      <w:r>
        <w:rPr>
          <w:rFonts w:ascii="仿宋_GB2312" w:eastAsia="仿宋_GB2312" w:hAnsi="宋体" w:cs="宋体" w:hint="eastAsia"/>
          <w:kern w:val="0"/>
          <w:sz w:val="32"/>
          <w:szCs w:val="32"/>
        </w:rPr>
        <w:t>万元，公务用车运行费增加</w:t>
      </w:r>
      <w:r>
        <w:rPr>
          <w:rFonts w:ascii="仿宋_GB2312" w:eastAsia="仿宋_GB2312" w:hAnsi="宋体" w:cs="宋体"/>
          <w:kern w:val="0"/>
          <w:sz w:val="32"/>
          <w:szCs w:val="32"/>
        </w:rPr>
        <w:t>2.18</w:t>
      </w:r>
      <w:r>
        <w:rPr>
          <w:rFonts w:ascii="仿宋_GB2312" w:eastAsia="仿宋_GB2312" w:hAnsi="宋体" w:cs="宋体" w:hint="eastAsia"/>
          <w:kern w:val="0"/>
          <w:sz w:val="32"/>
          <w:szCs w:val="32"/>
        </w:rPr>
        <w:t>万元。</w:t>
      </w:r>
    </w:p>
    <w:p w:rsidR="00105265" w:rsidRDefault="00105265">
      <w:pPr>
        <w:widowControl/>
        <w:spacing w:line="580" w:lineRule="exact"/>
        <w:ind w:firstLineChars="100" w:firstLine="321"/>
        <w:jc w:val="left"/>
        <w:rPr>
          <w:rFonts w:ascii="楷体_GB2312" w:eastAsia="楷体_GB2312" w:hAnsi="宋体" w:cs="宋体"/>
          <w:b/>
          <w:kern w:val="0"/>
          <w:sz w:val="32"/>
          <w:szCs w:val="32"/>
        </w:rPr>
      </w:pPr>
      <w:r>
        <w:rPr>
          <w:rFonts w:ascii="楷体_GB2312" w:eastAsia="楷体_GB2312" w:hAnsi="宋体" w:cs="宋体" w:hint="eastAsia"/>
          <w:b/>
          <w:kern w:val="0"/>
          <w:sz w:val="32"/>
          <w:szCs w:val="32"/>
        </w:rPr>
        <w:t>（二）政府采购情况</w:t>
      </w:r>
    </w:p>
    <w:p w:rsidR="00105265" w:rsidRDefault="00105265">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kern w:val="0"/>
          <w:sz w:val="32"/>
          <w:szCs w:val="32"/>
        </w:rPr>
        <w:t>2020</w:t>
      </w:r>
      <w:r>
        <w:rPr>
          <w:rFonts w:ascii="仿宋_GB2312" w:eastAsia="仿宋_GB2312" w:hAnsi="宋体" w:cs="宋体" w:hint="eastAsia"/>
          <w:kern w:val="0"/>
          <w:sz w:val="32"/>
          <w:szCs w:val="32"/>
        </w:rPr>
        <w:t>年，昌吉州畜牧兽医执法支队政府采购预算</w:t>
      </w:r>
      <w:r>
        <w:rPr>
          <w:rFonts w:ascii="仿宋_GB2312" w:eastAsia="仿宋_GB2312" w:hAnsi="宋体" w:cs="宋体"/>
          <w:kern w:val="0"/>
          <w:sz w:val="32"/>
          <w:szCs w:val="32"/>
        </w:rPr>
        <w:t>121.33</w:t>
      </w:r>
      <w:r>
        <w:rPr>
          <w:rFonts w:ascii="仿宋_GB2312" w:eastAsia="仿宋_GB2312" w:hAnsi="宋体" w:cs="宋体" w:hint="eastAsia"/>
          <w:kern w:val="0"/>
          <w:sz w:val="32"/>
          <w:szCs w:val="32"/>
        </w:rPr>
        <w:t>万元，其中：政府采购货物预算</w:t>
      </w:r>
      <w:r>
        <w:rPr>
          <w:rFonts w:ascii="仿宋_GB2312" w:eastAsia="仿宋_GB2312" w:hAnsi="宋体" w:cs="宋体"/>
          <w:kern w:val="0"/>
          <w:sz w:val="32"/>
          <w:szCs w:val="32"/>
        </w:rPr>
        <w:t>121.33</w:t>
      </w:r>
      <w:r>
        <w:rPr>
          <w:rFonts w:ascii="仿宋_GB2312" w:eastAsia="仿宋_GB2312" w:hAnsi="宋体" w:cs="宋体" w:hint="eastAsia"/>
          <w:kern w:val="0"/>
          <w:sz w:val="32"/>
          <w:szCs w:val="32"/>
        </w:rPr>
        <w:t>万元，政府采购工程预算</w:t>
      </w:r>
      <w:r>
        <w:rPr>
          <w:rFonts w:ascii="仿宋_GB2312" w:eastAsia="仿宋_GB2312" w:hAnsi="宋体" w:cs="宋体"/>
          <w:kern w:val="0"/>
          <w:sz w:val="32"/>
          <w:szCs w:val="32"/>
        </w:rPr>
        <w:t>0</w:t>
      </w:r>
      <w:r>
        <w:rPr>
          <w:rFonts w:ascii="仿宋_GB2312" w:eastAsia="仿宋_GB2312" w:hAnsi="宋体" w:cs="宋体" w:hint="eastAsia"/>
          <w:kern w:val="0"/>
          <w:sz w:val="32"/>
          <w:szCs w:val="32"/>
        </w:rPr>
        <w:t>万元，政府采购服务预算</w:t>
      </w:r>
      <w:r>
        <w:rPr>
          <w:rFonts w:ascii="仿宋_GB2312" w:eastAsia="仿宋_GB2312" w:hAnsi="宋体" w:cs="宋体"/>
          <w:kern w:val="0"/>
          <w:sz w:val="32"/>
          <w:szCs w:val="32"/>
        </w:rPr>
        <w:t>0</w:t>
      </w:r>
      <w:r>
        <w:rPr>
          <w:rFonts w:ascii="仿宋_GB2312" w:eastAsia="仿宋_GB2312" w:hAnsi="宋体" w:cs="宋体" w:hint="eastAsia"/>
          <w:kern w:val="0"/>
          <w:sz w:val="32"/>
          <w:szCs w:val="32"/>
        </w:rPr>
        <w:t>万元。</w:t>
      </w:r>
    </w:p>
    <w:p w:rsidR="00105265" w:rsidRDefault="00105265">
      <w:pPr>
        <w:widowControl/>
        <w:spacing w:line="580" w:lineRule="exact"/>
        <w:ind w:firstLine="640"/>
        <w:jc w:val="left"/>
        <w:rPr>
          <w:rFonts w:ascii="仿宋_GB2312" w:eastAsia="仿宋_GB2312" w:hAnsi="宋体" w:cs="宋体"/>
          <w:kern w:val="0"/>
          <w:sz w:val="32"/>
          <w:szCs w:val="32"/>
        </w:rPr>
      </w:pPr>
      <w:r>
        <w:rPr>
          <w:rFonts w:ascii="仿宋_GB2312" w:eastAsia="仿宋_GB2312" w:hAnsi="仿宋_GB2312"/>
          <w:sz w:val="32"/>
        </w:rPr>
        <w:t>2020</w:t>
      </w:r>
      <w:r>
        <w:rPr>
          <w:rFonts w:ascii="仿宋_GB2312" w:eastAsia="仿宋_GB2312" w:hAnsi="仿宋_GB2312" w:hint="eastAsia"/>
          <w:sz w:val="32"/>
        </w:rPr>
        <w:t>年度本部门面向中小企业预留政府采购项目预算金额</w:t>
      </w:r>
      <w:r>
        <w:rPr>
          <w:rFonts w:ascii="仿宋_GB2312" w:eastAsia="仿宋_GB2312" w:hAnsi="仿宋_GB2312"/>
          <w:sz w:val="32"/>
        </w:rPr>
        <w:t xml:space="preserve"> 121.33</w:t>
      </w:r>
      <w:r>
        <w:rPr>
          <w:rFonts w:ascii="仿宋_GB2312" w:eastAsia="仿宋_GB2312" w:hAnsi="仿宋_GB2312" w:hint="eastAsia"/>
          <w:sz w:val="32"/>
        </w:rPr>
        <w:t>万元，其中：面向小微企业预留政府采购项目预算金额</w:t>
      </w:r>
      <w:r>
        <w:rPr>
          <w:rFonts w:ascii="仿宋_GB2312" w:eastAsia="仿宋_GB2312" w:hAnsi="仿宋_GB2312"/>
          <w:sz w:val="32"/>
        </w:rPr>
        <w:t>0</w:t>
      </w:r>
      <w:r>
        <w:rPr>
          <w:rFonts w:ascii="仿宋_GB2312" w:eastAsia="仿宋_GB2312" w:hAnsi="仿宋_GB2312" w:hint="eastAsia"/>
          <w:sz w:val="32"/>
        </w:rPr>
        <w:t>万元。</w:t>
      </w:r>
    </w:p>
    <w:p w:rsidR="00105265" w:rsidRDefault="00105265">
      <w:pPr>
        <w:widowControl/>
        <w:spacing w:line="580" w:lineRule="exact"/>
        <w:ind w:firstLine="642"/>
        <w:jc w:val="left"/>
        <w:rPr>
          <w:rFonts w:ascii="楷体_GB2312" w:eastAsia="楷体_GB2312" w:hAnsi="宋体" w:cs="宋体"/>
          <w:b/>
          <w:kern w:val="0"/>
          <w:sz w:val="32"/>
          <w:szCs w:val="32"/>
        </w:rPr>
      </w:pPr>
      <w:r>
        <w:rPr>
          <w:rFonts w:ascii="楷体_GB2312" w:eastAsia="楷体_GB2312" w:hAnsi="宋体" w:cs="宋体" w:hint="eastAsia"/>
          <w:b/>
          <w:kern w:val="0"/>
          <w:sz w:val="32"/>
          <w:szCs w:val="32"/>
        </w:rPr>
        <w:t>（三）国有资产占用使用情况</w:t>
      </w:r>
    </w:p>
    <w:p w:rsidR="00105265" w:rsidRDefault="00105265">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截至</w:t>
      </w:r>
      <w:r>
        <w:rPr>
          <w:rFonts w:ascii="仿宋_GB2312" w:eastAsia="仿宋_GB2312" w:hAnsi="宋体" w:cs="宋体"/>
          <w:kern w:val="0"/>
          <w:sz w:val="32"/>
          <w:szCs w:val="32"/>
        </w:rPr>
        <w:t>2019</w:t>
      </w:r>
      <w:r>
        <w:rPr>
          <w:rFonts w:ascii="仿宋_GB2312" w:eastAsia="仿宋_GB2312" w:hAnsi="宋体" w:cs="宋体" w:hint="eastAsia"/>
          <w:kern w:val="0"/>
          <w:sz w:val="32"/>
          <w:szCs w:val="32"/>
        </w:rPr>
        <w:t>年底，昌吉州畜牧兽医执法支队占用使用国有资产总体情况为</w:t>
      </w:r>
    </w:p>
    <w:p w:rsidR="00105265" w:rsidRDefault="00105265">
      <w:pPr>
        <w:widowControl/>
        <w:tabs>
          <w:tab w:val="left" w:pos="312"/>
        </w:tabs>
        <w:spacing w:line="580" w:lineRule="exact"/>
        <w:ind w:left="640"/>
        <w:jc w:val="left"/>
        <w:rPr>
          <w:rFonts w:ascii="仿宋_GB2312" w:eastAsia="仿宋_GB2312" w:hAnsi="宋体" w:cs="宋体"/>
          <w:kern w:val="0"/>
          <w:sz w:val="32"/>
          <w:szCs w:val="32"/>
        </w:rPr>
      </w:pPr>
      <w:r>
        <w:rPr>
          <w:rFonts w:ascii="仿宋_GB2312" w:eastAsia="仿宋_GB2312" w:hAnsi="宋体" w:cs="宋体"/>
          <w:kern w:val="0"/>
          <w:sz w:val="32"/>
          <w:szCs w:val="32"/>
        </w:rPr>
        <w:t>1.</w:t>
      </w:r>
      <w:r>
        <w:rPr>
          <w:rFonts w:ascii="仿宋_GB2312" w:eastAsia="仿宋_GB2312" w:hAnsi="宋体" w:cs="宋体" w:hint="eastAsia"/>
          <w:kern w:val="0"/>
          <w:sz w:val="32"/>
          <w:szCs w:val="32"/>
        </w:rPr>
        <w:t>房屋</w:t>
      </w:r>
      <w:r>
        <w:rPr>
          <w:rFonts w:ascii="仿宋_GB2312" w:eastAsia="仿宋_GB2312" w:hAnsi="宋体" w:cs="宋体"/>
          <w:kern w:val="0"/>
          <w:sz w:val="32"/>
          <w:szCs w:val="32"/>
        </w:rPr>
        <w:t>974</w:t>
      </w:r>
      <w:r>
        <w:rPr>
          <w:rFonts w:ascii="仿宋_GB2312" w:eastAsia="仿宋_GB2312" w:hAnsi="宋体" w:cs="宋体" w:hint="eastAsia"/>
          <w:kern w:val="0"/>
          <w:sz w:val="32"/>
          <w:szCs w:val="32"/>
        </w:rPr>
        <w:t>平方米，价值</w:t>
      </w:r>
      <w:r>
        <w:rPr>
          <w:rFonts w:ascii="仿宋_GB2312" w:eastAsia="仿宋_GB2312" w:hAnsi="宋体" w:cs="宋体"/>
          <w:kern w:val="0"/>
          <w:sz w:val="32"/>
          <w:szCs w:val="32"/>
        </w:rPr>
        <w:t>25</w:t>
      </w:r>
      <w:r>
        <w:rPr>
          <w:rFonts w:ascii="仿宋_GB2312" w:eastAsia="仿宋_GB2312" w:hAnsi="宋体" w:cs="宋体" w:hint="eastAsia"/>
          <w:kern w:val="0"/>
          <w:sz w:val="32"/>
          <w:szCs w:val="32"/>
        </w:rPr>
        <w:t>万元。</w:t>
      </w:r>
    </w:p>
    <w:p w:rsidR="00105265" w:rsidRDefault="00105265">
      <w:pPr>
        <w:widowControl/>
        <w:spacing w:line="580" w:lineRule="exact"/>
        <w:ind w:firstLineChars="200" w:firstLine="640"/>
        <w:jc w:val="left"/>
        <w:rPr>
          <w:rFonts w:ascii="仿宋_GB2312" w:eastAsia="仿宋_GB2312" w:hAnsi="宋体" w:cs="宋体"/>
          <w:kern w:val="0"/>
          <w:sz w:val="32"/>
          <w:szCs w:val="32"/>
        </w:rPr>
      </w:pPr>
      <w:r>
        <w:rPr>
          <w:rFonts w:ascii="仿宋_GB2312" w:eastAsia="仿宋_GB2312" w:hAnsi="宋体" w:cs="宋体"/>
          <w:kern w:val="0"/>
          <w:sz w:val="32"/>
          <w:szCs w:val="32"/>
        </w:rPr>
        <w:t>2.</w:t>
      </w:r>
      <w:r>
        <w:rPr>
          <w:rFonts w:ascii="仿宋_GB2312" w:eastAsia="仿宋_GB2312" w:hAnsi="宋体" w:cs="宋体" w:hint="eastAsia"/>
          <w:kern w:val="0"/>
          <w:sz w:val="32"/>
          <w:szCs w:val="32"/>
        </w:rPr>
        <w:t>车辆</w:t>
      </w:r>
      <w:r>
        <w:rPr>
          <w:rFonts w:ascii="仿宋_GB2312" w:eastAsia="仿宋_GB2312" w:hAnsi="宋体" w:cs="宋体"/>
          <w:kern w:val="0"/>
          <w:sz w:val="32"/>
          <w:szCs w:val="32"/>
        </w:rPr>
        <w:t xml:space="preserve">2 </w:t>
      </w:r>
      <w:r>
        <w:rPr>
          <w:rFonts w:ascii="仿宋_GB2312" w:eastAsia="仿宋_GB2312" w:hAnsi="宋体" w:cs="宋体" w:hint="eastAsia"/>
          <w:kern w:val="0"/>
          <w:sz w:val="32"/>
          <w:szCs w:val="32"/>
        </w:rPr>
        <w:t>辆，价值</w:t>
      </w:r>
      <w:r>
        <w:rPr>
          <w:rFonts w:ascii="仿宋_GB2312" w:eastAsia="仿宋_GB2312" w:hAnsi="宋体" w:cs="宋体"/>
          <w:kern w:val="0"/>
          <w:sz w:val="32"/>
          <w:szCs w:val="32"/>
        </w:rPr>
        <w:t>33.02</w:t>
      </w:r>
      <w:r>
        <w:rPr>
          <w:rFonts w:ascii="仿宋_GB2312" w:eastAsia="仿宋_GB2312" w:hAnsi="宋体" w:cs="宋体" w:hint="eastAsia"/>
          <w:kern w:val="0"/>
          <w:sz w:val="32"/>
          <w:szCs w:val="32"/>
        </w:rPr>
        <w:t>万元；其中：一般公务用车</w:t>
      </w:r>
      <w:r>
        <w:rPr>
          <w:rFonts w:ascii="仿宋_GB2312" w:eastAsia="仿宋_GB2312" w:hAnsi="宋体" w:cs="宋体"/>
          <w:kern w:val="0"/>
          <w:sz w:val="32"/>
          <w:szCs w:val="32"/>
        </w:rPr>
        <w:t>2</w:t>
      </w:r>
      <w:r>
        <w:rPr>
          <w:rFonts w:ascii="仿宋_GB2312" w:eastAsia="仿宋_GB2312" w:hAnsi="宋体" w:cs="宋体" w:hint="eastAsia"/>
          <w:kern w:val="0"/>
          <w:sz w:val="32"/>
          <w:szCs w:val="32"/>
        </w:rPr>
        <w:t>辆，价值</w:t>
      </w:r>
      <w:r>
        <w:rPr>
          <w:rFonts w:ascii="仿宋_GB2312" w:eastAsia="仿宋_GB2312" w:hAnsi="宋体" w:cs="宋体"/>
          <w:kern w:val="0"/>
          <w:sz w:val="32"/>
          <w:szCs w:val="32"/>
        </w:rPr>
        <w:t>33.02</w:t>
      </w:r>
      <w:r>
        <w:rPr>
          <w:rFonts w:ascii="仿宋_GB2312" w:eastAsia="仿宋_GB2312" w:hAnsi="宋体" w:cs="宋体" w:hint="eastAsia"/>
          <w:kern w:val="0"/>
          <w:sz w:val="32"/>
          <w:szCs w:val="32"/>
        </w:rPr>
        <w:t>万元；执法执勤用车</w:t>
      </w:r>
      <w:r>
        <w:rPr>
          <w:rFonts w:ascii="仿宋_GB2312" w:eastAsia="仿宋_GB2312" w:hAnsi="宋体" w:cs="宋体"/>
          <w:kern w:val="0"/>
          <w:sz w:val="32"/>
          <w:szCs w:val="32"/>
        </w:rPr>
        <w:t>0</w:t>
      </w:r>
      <w:r>
        <w:rPr>
          <w:rFonts w:ascii="仿宋_GB2312" w:eastAsia="仿宋_GB2312" w:hAnsi="宋体" w:cs="宋体" w:hint="eastAsia"/>
          <w:kern w:val="0"/>
          <w:sz w:val="32"/>
          <w:szCs w:val="32"/>
        </w:rPr>
        <w:t>辆，价值</w:t>
      </w:r>
      <w:r>
        <w:rPr>
          <w:rFonts w:ascii="仿宋_GB2312" w:eastAsia="仿宋_GB2312" w:hAnsi="宋体" w:cs="宋体"/>
          <w:kern w:val="0"/>
          <w:sz w:val="32"/>
          <w:szCs w:val="32"/>
        </w:rPr>
        <w:t>0</w:t>
      </w:r>
      <w:r>
        <w:rPr>
          <w:rFonts w:ascii="仿宋_GB2312" w:eastAsia="仿宋_GB2312" w:hAnsi="宋体" w:cs="宋体" w:hint="eastAsia"/>
          <w:kern w:val="0"/>
          <w:sz w:val="32"/>
          <w:szCs w:val="32"/>
        </w:rPr>
        <w:t>万元。</w:t>
      </w:r>
    </w:p>
    <w:p w:rsidR="00105265" w:rsidRDefault="00105265">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kern w:val="0"/>
          <w:sz w:val="32"/>
          <w:szCs w:val="32"/>
        </w:rPr>
        <w:t>3.</w:t>
      </w:r>
      <w:r>
        <w:rPr>
          <w:rFonts w:ascii="仿宋_GB2312" w:eastAsia="仿宋_GB2312" w:hAnsi="宋体" w:cs="宋体" w:hint="eastAsia"/>
          <w:kern w:val="0"/>
          <w:sz w:val="32"/>
          <w:szCs w:val="32"/>
        </w:rPr>
        <w:t>办公家具价值</w:t>
      </w:r>
      <w:r>
        <w:rPr>
          <w:rFonts w:ascii="仿宋_GB2312" w:eastAsia="仿宋_GB2312" w:hAnsi="宋体" w:cs="宋体"/>
          <w:kern w:val="0"/>
          <w:sz w:val="32"/>
          <w:szCs w:val="32"/>
        </w:rPr>
        <w:t>4.06</w:t>
      </w:r>
      <w:r>
        <w:rPr>
          <w:rFonts w:ascii="仿宋_GB2312" w:eastAsia="仿宋_GB2312" w:hAnsi="宋体" w:cs="宋体" w:hint="eastAsia"/>
          <w:kern w:val="0"/>
          <w:sz w:val="32"/>
          <w:szCs w:val="32"/>
        </w:rPr>
        <w:t>万元。</w:t>
      </w:r>
    </w:p>
    <w:p w:rsidR="00105265" w:rsidRDefault="00105265">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kern w:val="0"/>
          <w:sz w:val="32"/>
          <w:szCs w:val="32"/>
        </w:rPr>
        <w:t>4.</w:t>
      </w:r>
      <w:r>
        <w:rPr>
          <w:rFonts w:ascii="仿宋_GB2312" w:eastAsia="仿宋_GB2312" w:hAnsi="宋体" w:cs="宋体" w:hint="eastAsia"/>
          <w:kern w:val="0"/>
          <w:sz w:val="32"/>
          <w:szCs w:val="32"/>
        </w:rPr>
        <w:t>其他资产价值</w:t>
      </w:r>
      <w:r>
        <w:rPr>
          <w:rFonts w:ascii="仿宋_GB2312" w:eastAsia="仿宋_GB2312" w:hAnsi="宋体" w:cs="宋体"/>
          <w:kern w:val="0"/>
          <w:sz w:val="32"/>
          <w:szCs w:val="32"/>
        </w:rPr>
        <w:t>76.21</w:t>
      </w:r>
      <w:r>
        <w:rPr>
          <w:rFonts w:ascii="仿宋_GB2312" w:eastAsia="仿宋_GB2312" w:hAnsi="宋体" w:cs="宋体" w:hint="eastAsia"/>
          <w:kern w:val="0"/>
          <w:sz w:val="32"/>
          <w:szCs w:val="32"/>
        </w:rPr>
        <w:t>万元。</w:t>
      </w:r>
    </w:p>
    <w:p w:rsidR="00105265" w:rsidRDefault="00105265">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单位价值</w:t>
      </w:r>
      <w:r>
        <w:rPr>
          <w:rFonts w:ascii="仿宋_GB2312" w:eastAsia="仿宋_GB2312" w:hAnsi="宋体" w:cs="宋体"/>
          <w:kern w:val="0"/>
          <w:sz w:val="32"/>
          <w:szCs w:val="32"/>
        </w:rPr>
        <w:t>50</w:t>
      </w:r>
      <w:r>
        <w:rPr>
          <w:rFonts w:ascii="仿宋_GB2312" w:eastAsia="仿宋_GB2312" w:hAnsi="宋体" w:cs="宋体" w:hint="eastAsia"/>
          <w:kern w:val="0"/>
          <w:sz w:val="32"/>
          <w:szCs w:val="32"/>
        </w:rPr>
        <w:t>万元以上大型设备</w:t>
      </w:r>
      <w:r>
        <w:rPr>
          <w:rFonts w:ascii="仿宋_GB2312" w:eastAsia="仿宋_GB2312" w:hAnsi="宋体" w:cs="宋体"/>
          <w:kern w:val="0"/>
          <w:sz w:val="32"/>
          <w:szCs w:val="32"/>
        </w:rPr>
        <w:t>0</w:t>
      </w:r>
      <w:r>
        <w:rPr>
          <w:rFonts w:ascii="仿宋_GB2312" w:eastAsia="仿宋_GB2312" w:hAnsi="宋体" w:cs="宋体" w:hint="eastAsia"/>
          <w:kern w:val="0"/>
          <w:sz w:val="32"/>
          <w:szCs w:val="32"/>
        </w:rPr>
        <w:t>台（套），单位价值</w:t>
      </w:r>
      <w:r>
        <w:rPr>
          <w:rFonts w:ascii="仿宋_GB2312" w:eastAsia="仿宋_GB2312" w:hAnsi="宋体" w:cs="宋体"/>
          <w:kern w:val="0"/>
          <w:sz w:val="32"/>
          <w:szCs w:val="32"/>
        </w:rPr>
        <w:t>100</w:t>
      </w:r>
      <w:r>
        <w:rPr>
          <w:rFonts w:ascii="仿宋_GB2312" w:eastAsia="仿宋_GB2312" w:hAnsi="宋体" w:cs="宋体" w:hint="eastAsia"/>
          <w:kern w:val="0"/>
          <w:sz w:val="32"/>
          <w:szCs w:val="32"/>
        </w:rPr>
        <w:t>万元以上大型设备</w:t>
      </w:r>
      <w:r>
        <w:rPr>
          <w:rFonts w:ascii="仿宋_GB2312" w:eastAsia="仿宋_GB2312" w:hAnsi="宋体" w:cs="宋体"/>
          <w:kern w:val="0"/>
          <w:sz w:val="32"/>
          <w:szCs w:val="32"/>
        </w:rPr>
        <w:t>0</w:t>
      </w:r>
      <w:r>
        <w:rPr>
          <w:rFonts w:ascii="仿宋_GB2312" w:eastAsia="仿宋_GB2312" w:hAnsi="宋体" w:cs="宋体" w:hint="eastAsia"/>
          <w:kern w:val="0"/>
          <w:sz w:val="32"/>
          <w:szCs w:val="32"/>
        </w:rPr>
        <w:t>台（套）。</w:t>
      </w:r>
    </w:p>
    <w:p w:rsidR="00105265" w:rsidRDefault="00105265">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kern w:val="0"/>
          <w:sz w:val="32"/>
          <w:szCs w:val="32"/>
        </w:rPr>
        <w:t>2020</w:t>
      </w:r>
      <w:r>
        <w:rPr>
          <w:rFonts w:ascii="仿宋_GB2312" w:eastAsia="仿宋_GB2312" w:hAnsi="宋体" w:cs="宋体" w:hint="eastAsia"/>
          <w:kern w:val="0"/>
          <w:sz w:val="32"/>
          <w:szCs w:val="32"/>
        </w:rPr>
        <w:t>年部门预算未安排购置车辆经费（或安排购置车辆经费</w:t>
      </w:r>
      <w:r>
        <w:rPr>
          <w:rFonts w:ascii="仿宋_GB2312" w:eastAsia="仿宋_GB2312" w:hAnsi="宋体" w:cs="宋体"/>
          <w:kern w:val="0"/>
          <w:sz w:val="32"/>
          <w:szCs w:val="32"/>
        </w:rPr>
        <w:t>0</w:t>
      </w:r>
      <w:r>
        <w:rPr>
          <w:rFonts w:ascii="仿宋_GB2312" w:eastAsia="仿宋_GB2312" w:hAnsi="宋体" w:cs="宋体" w:hint="eastAsia"/>
          <w:kern w:val="0"/>
          <w:sz w:val="32"/>
          <w:szCs w:val="32"/>
        </w:rPr>
        <w:t>万元），安排购置</w:t>
      </w:r>
      <w:r>
        <w:rPr>
          <w:rFonts w:ascii="仿宋_GB2312" w:eastAsia="仿宋_GB2312" w:hAnsi="宋体" w:cs="宋体"/>
          <w:kern w:val="0"/>
          <w:sz w:val="32"/>
          <w:szCs w:val="32"/>
        </w:rPr>
        <w:t>50</w:t>
      </w:r>
      <w:r>
        <w:rPr>
          <w:rFonts w:ascii="仿宋_GB2312" w:eastAsia="仿宋_GB2312" w:hAnsi="宋体" w:cs="宋体" w:hint="eastAsia"/>
          <w:kern w:val="0"/>
          <w:sz w:val="32"/>
          <w:szCs w:val="32"/>
        </w:rPr>
        <w:t>万元以上大型设备</w:t>
      </w:r>
      <w:r>
        <w:rPr>
          <w:rFonts w:ascii="仿宋_GB2312" w:eastAsia="仿宋_GB2312" w:hAnsi="宋体" w:cs="宋体"/>
          <w:kern w:val="0"/>
          <w:sz w:val="32"/>
          <w:szCs w:val="32"/>
        </w:rPr>
        <w:t>0</w:t>
      </w:r>
      <w:r>
        <w:rPr>
          <w:rFonts w:ascii="仿宋_GB2312" w:eastAsia="仿宋_GB2312" w:hAnsi="宋体" w:cs="宋体" w:hint="eastAsia"/>
          <w:kern w:val="0"/>
          <w:sz w:val="32"/>
          <w:szCs w:val="32"/>
        </w:rPr>
        <w:t>台（套），单位价值</w:t>
      </w:r>
      <w:r>
        <w:rPr>
          <w:rFonts w:ascii="仿宋_GB2312" w:eastAsia="仿宋_GB2312" w:hAnsi="宋体" w:cs="宋体"/>
          <w:kern w:val="0"/>
          <w:sz w:val="32"/>
          <w:szCs w:val="32"/>
        </w:rPr>
        <w:t>100</w:t>
      </w:r>
      <w:r>
        <w:rPr>
          <w:rFonts w:ascii="仿宋_GB2312" w:eastAsia="仿宋_GB2312" w:hAnsi="宋体" w:cs="宋体" w:hint="eastAsia"/>
          <w:kern w:val="0"/>
          <w:sz w:val="32"/>
          <w:szCs w:val="32"/>
        </w:rPr>
        <w:t>万元以上大型设备</w:t>
      </w:r>
      <w:r>
        <w:rPr>
          <w:rFonts w:ascii="仿宋_GB2312" w:eastAsia="仿宋_GB2312" w:hAnsi="宋体" w:cs="宋体"/>
          <w:kern w:val="0"/>
          <w:sz w:val="32"/>
          <w:szCs w:val="32"/>
        </w:rPr>
        <w:t xml:space="preserve">0 </w:t>
      </w:r>
      <w:r>
        <w:rPr>
          <w:rFonts w:ascii="仿宋_GB2312" w:eastAsia="仿宋_GB2312" w:hAnsi="宋体" w:cs="宋体" w:hint="eastAsia"/>
          <w:kern w:val="0"/>
          <w:sz w:val="32"/>
          <w:szCs w:val="32"/>
        </w:rPr>
        <w:t>台（套）。</w:t>
      </w:r>
    </w:p>
    <w:p w:rsidR="00105265" w:rsidRDefault="00105265">
      <w:pPr>
        <w:widowControl/>
        <w:spacing w:line="580" w:lineRule="exact"/>
        <w:ind w:firstLine="642"/>
        <w:jc w:val="left"/>
        <w:rPr>
          <w:rFonts w:ascii="楷体_GB2312" w:eastAsia="楷体_GB2312" w:hAnsi="宋体" w:cs="宋体"/>
          <w:b/>
          <w:kern w:val="0"/>
          <w:sz w:val="32"/>
          <w:szCs w:val="32"/>
        </w:rPr>
      </w:pPr>
      <w:r>
        <w:rPr>
          <w:rFonts w:ascii="楷体_GB2312" w:eastAsia="楷体_GB2312" w:hAnsi="宋体" w:cs="宋体" w:hint="eastAsia"/>
          <w:b/>
          <w:kern w:val="0"/>
          <w:sz w:val="32"/>
          <w:szCs w:val="32"/>
        </w:rPr>
        <w:t>（四）预算绩效情况</w:t>
      </w:r>
    </w:p>
    <w:p w:rsidR="00105265" w:rsidRDefault="00105265">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kern w:val="0"/>
          <w:sz w:val="32"/>
          <w:szCs w:val="32"/>
        </w:rPr>
        <w:t>2020</w:t>
      </w:r>
      <w:r>
        <w:rPr>
          <w:rFonts w:ascii="仿宋_GB2312" w:eastAsia="仿宋_GB2312" w:hAnsi="宋体" w:cs="宋体" w:hint="eastAsia"/>
          <w:kern w:val="0"/>
          <w:sz w:val="32"/>
          <w:szCs w:val="32"/>
        </w:rPr>
        <w:t>年度，本年度实行绩效管理的项目</w:t>
      </w:r>
      <w:r>
        <w:rPr>
          <w:rFonts w:ascii="仿宋_GB2312" w:eastAsia="仿宋_GB2312" w:hAnsi="宋体" w:cs="宋体"/>
          <w:kern w:val="0"/>
          <w:sz w:val="32"/>
          <w:szCs w:val="32"/>
        </w:rPr>
        <w:t xml:space="preserve"> 1</w:t>
      </w:r>
      <w:r>
        <w:rPr>
          <w:rFonts w:ascii="仿宋_GB2312" w:eastAsia="仿宋_GB2312" w:hAnsi="宋体" w:cs="宋体" w:hint="eastAsia"/>
          <w:kern w:val="0"/>
          <w:sz w:val="32"/>
          <w:szCs w:val="32"/>
        </w:rPr>
        <w:t>个，涉及预算金额</w:t>
      </w:r>
      <w:r>
        <w:rPr>
          <w:rFonts w:ascii="仿宋_GB2312" w:eastAsia="仿宋_GB2312" w:hAnsi="宋体" w:cs="宋体"/>
          <w:kern w:val="0"/>
          <w:sz w:val="32"/>
          <w:szCs w:val="32"/>
        </w:rPr>
        <w:t xml:space="preserve"> 15</w:t>
      </w:r>
      <w:r>
        <w:rPr>
          <w:rFonts w:ascii="仿宋_GB2312" w:eastAsia="仿宋_GB2312" w:hAnsi="宋体" w:cs="宋体" w:hint="eastAsia"/>
          <w:kern w:val="0"/>
          <w:sz w:val="32"/>
          <w:szCs w:val="32"/>
        </w:rPr>
        <w:t>万元。具体情况见下表（按项目分别填报）：。</w:t>
      </w:r>
    </w:p>
    <w:p w:rsidR="00105265" w:rsidRDefault="00105265">
      <w:pPr>
        <w:spacing w:line="500" w:lineRule="exact"/>
        <w:rPr>
          <w:rFonts w:ascii="仿宋_GB2312" w:eastAsia="仿宋_GB2312" w:hAnsi="宋体" w:cs="宋体"/>
          <w:kern w:val="0"/>
          <w:sz w:val="32"/>
          <w:szCs w:val="32"/>
        </w:rPr>
      </w:pPr>
    </w:p>
    <w:p w:rsidR="00105265" w:rsidRDefault="00105265">
      <w:pPr>
        <w:spacing w:line="500" w:lineRule="exact"/>
        <w:rPr>
          <w:rFonts w:ascii="仿宋_GB2312" w:eastAsia="仿宋_GB2312" w:hAnsi="宋体" w:cs="宋体"/>
          <w:kern w:val="0"/>
          <w:sz w:val="32"/>
          <w:szCs w:val="32"/>
        </w:rPr>
      </w:pPr>
    </w:p>
    <w:p w:rsidR="00105265" w:rsidRDefault="00105265">
      <w:pPr>
        <w:spacing w:line="500" w:lineRule="exact"/>
        <w:rPr>
          <w:rFonts w:ascii="仿宋_GB2312" w:eastAsia="仿宋_GB2312" w:hAnsi="宋体" w:cs="宋体"/>
          <w:kern w:val="0"/>
          <w:sz w:val="32"/>
          <w:szCs w:val="32"/>
        </w:rPr>
      </w:pPr>
    </w:p>
    <w:p w:rsidR="00105265" w:rsidRDefault="00105265">
      <w:pPr>
        <w:widowControl/>
        <w:spacing w:line="600" w:lineRule="exact"/>
        <w:sectPr w:rsidR="00105265">
          <w:pgSz w:w="11906" w:h="16838"/>
          <w:pgMar w:top="1440" w:right="1800" w:bottom="1440" w:left="1800" w:header="851" w:footer="992" w:gutter="0"/>
          <w:cols w:space="425"/>
          <w:docGrid w:type="lines" w:linePitch="312"/>
        </w:sectPr>
      </w:pPr>
    </w:p>
    <w:tbl>
      <w:tblPr>
        <w:tblW w:w="13973" w:type="dxa"/>
        <w:tblInd w:w="93" w:type="dxa"/>
        <w:tblLayout w:type="fixed"/>
        <w:tblLook w:val="00A0"/>
      </w:tblPr>
      <w:tblGrid>
        <w:gridCol w:w="2195"/>
        <w:gridCol w:w="1857"/>
        <w:gridCol w:w="1664"/>
        <w:gridCol w:w="500"/>
        <w:gridCol w:w="1164"/>
        <w:gridCol w:w="323"/>
        <w:gridCol w:w="323"/>
        <w:gridCol w:w="1925"/>
        <w:gridCol w:w="249"/>
        <w:gridCol w:w="1132"/>
        <w:gridCol w:w="2143"/>
        <w:gridCol w:w="249"/>
        <w:gridCol w:w="249"/>
      </w:tblGrid>
      <w:tr w:rsidR="00105265">
        <w:trPr>
          <w:trHeight w:val="406"/>
        </w:trPr>
        <w:tc>
          <w:tcPr>
            <w:tcW w:w="13973" w:type="dxa"/>
            <w:gridSpan w:val="13"/>
            <w:tcBorders>
              <w:top w:val="nil"/>
              <w:left w:val="nil"/>
              <w:bottom w:val="nil"/>
              <w:right w:val="nil"/>
            </w:tcBorders>
            <w:vAlign w:val="bottom"/>
          </w:tcPr>
          <w:p w:rsidR="00105265" w:rsidRDefault="00105265">
            <w:pPr>
              <w:widowControl/>
              <w:jc w:val="center"/>
              <w:outlineLvl w:val="1"/>
              <w:rPr>
                <w:rFonts w:ascii="宋体" w:eastAsia="仿宋_GB2312" w:hAnsi="宋体" w:cs="宋体"/>
                <w:b/>
                <w:bCs/>
                <w:kern w:val="0"/>
                <w:sz w:val="32"/>
                <w:szCs w:val="32"/>
              </w:rPr>
            </w:pPr>
            <w:r>
              <w:rPr>
                <w:rFonts w:ascii="仿宋_GB2312" w:eastAsia="仿宋_GB2312" w:hAnsi="宋体" w:hint="eastAsia"/>
                <w:b/>
                <w:kern w:val="0"/>
                <w:sz w:val="32"/>
                <w:szCs w:val="32"/>
              </w:rPr>
              <w:t>项</w:t>
            </w:r>
            <w:r>
              <w:rPr>
                <w:rFonts w:ascii="仿宋_GB2312" w:eastAsia="仿宋_GB2312" w:hAnsi="宋体"/>
                <w:b/>
                <w:kern w:val="0"/>
                <w:sz w:val="32"/>
                <w:szCs w:val="32"/>
              </w:rPr>
              <w:t xml:space="preserve">  </w:t>
            </w:r>
            <w:r>
              <w:rPr>
                <w:rFonts w:ascii="仿宋_GB2312" w:eastAsia="仿宋_GB2312" w:hAnsi="宋体" w:hint="eastAsia"/>
                <w:b/>
                <w:kern w:val="0"/>
                <w:sz w:val="32"/>
                <w:szCs w:val="32"/>
              </w:rPr>
              <w:t>目</w:t>
            </w:r>
            <w:r>
              <w:rPr>
                <w:rFonts w:ascii="仿宋_GB2312" w:eastAsia="仿宋_GB2312" w:hAnsi="宋体"/>
                <w:b/>
                <w:kern w:val="0"/>
                <w:sz w:val="32"/>
                <w:szCs w:val="32"/>
              </w:rPr>
              <w:t xml:space="preserve">  </w:t>
            </w:r>
            <w:r>
              <w:rPr>
                <w:rFonts w:ascii="仿宋_GB2312" w:eastAsia="仿宋_GB2312" w:hAnsi="宋体" w:hint="eastAsia"/>
                <w:b/>
                <w:kern w:val="0"/>
                <w:sz w:val="32"/>
                <w:szCs w:val="32"/>
              </w:rPr>
              <w:t>支</w:t>
            </w:r>
            <w:r>
              <w:rPr>
                <w:rFonts w:ascii="仿宋_GB2312" w:eastAsia="仿宋_GB2312" w:hAnsi="宋体"/>
                <w:b/>
                <w:kern w:val="0"/>
                <w:sz w:val="32"/>
                <w:szCs w:val="32"/>
              </w:rPr>
              <w:t xml:space="preserve">  </w:t>
            </w:r>
            <w:r>
              <w:rPr>
                <w:rFonts w:ascii="仿宋_GB2312" w:eastAsia="仿宋_GB2312" w:hAnsi="宋体" w:hint="eastAsia"/>
                <w:b/>
                <w:kern w:val="0"/>
                <w:sz w:val="32"/>
                <w:szCs w:val="32"/>
              </w:rPr>
              <w:t>出</w:t>
            </w:r>
            <w:r>
              <w:rPr>
                <w:rFonts w:ascii="仿宋_GB2312" w:eastAsia="仿宋_GB2312" w:hAnsi="宋体"/>
                <w:b/>
                <w:kern w:val="0"/>
                <w:sz w:val="32"/>
                <w:szCs w:val="32"/>
              </w:rPr>
              <w:t xml:space="preserve">  </w:t>
            </w:r>
            <w:r>
              <w:rPr>
                <w:rFonts w:ascii="仿宋_GB2312" w:eastAsia="仿宋_GB2312" w:hAnsi="宋体" w:hint="eastAsia"/>
                <w:b/>
                <w:kern w:val="0"/>
                <w:sz w:val="32"/>
                <w:szCs w:val="32"/>
              </w:rPr>
              <w:t>绩</w:t>
            </w:r>
            <w:r>
              <w:rPr>
                <w:rFonts w:ascii="仿宋_GB2312" w:eastAsia="仿宋_GB2312" w:hAnsi="宋体"/>
                <w:b/>
                <w:kern w:val="0"/>
                <w:sz w:val="32"/>
                <w:szCs w:val="32"/>
              </w:rPr>
              <w:t xml:space="preserve">  </w:t>
            </w:r>
            <w:r>
              <w:rPr>
                <w:rFonts w:ascii="仿宋_GB2312" w:eastAsia="仿宋_GB2312" w:hAnsi="宋体" w:hint="eastAsia"/>
                <w:b/>
                <w:kern w:val="0"/>
                <w:sz w:val="32"/>
                <w:szCs w:val="32"/>
              </w:rPr>
              <w:t>效</w:t>
            </w:r>
            <w:r>
              <w:rPr>
                <w:rFonts w:ascii="仿宋_GB2312" w:eastAsia="仿宋_GB2312" w:hAnsi="宋体"/>
                <w:b/>
                <w:kern w:val="0"/>
                <w:sz w:val="32"/>
                <w:szCs w:val="32"/>
              </w:rPr>
              <w:t xml:space="preserve">  </w:t>
            </w:r>
            <w:r>
              <w:rPr>
                <w:rFonts w:ascii="仿宋_GB2312" w:eastAsia="仿宋_GB2312" w:hAnsi="宋体" w:hint="eastAsia"/>
                <w:b/>
                <w:kern w:val="0"/>
                <w:sz w:val="32"/>
                <w:szCs w:val="32"/>
              </w:rPr>
              <w:t>目</w:t>
            </w:r>
            <w:r>
              <w:rPr>
                <w:rFonts w:ascii="仿宋_GB2312" w:eastAsia="仿宋_GB2312" w:hAnsi="宋体"/>
                <w:b/>
                <w:kern w:val="0"/>
                <w:sz w:val="32"/>
                <w:szCs w:val="32"/>
              </w:rPr>
              <w:t xml:space="preserve">  </w:t>
            </w:r>
            <w:r>
              <w:rPr>
                <w:rFonts w:ascii="仿宋_GB2312" w:eastAsia="仿宋_GB2312" w:hAnsi="宋体" w:hint="eastAsia"/>
                <w:b/>
                <w:kern w:val="0"/>
                <w:sz w:val="32"/>
                <w:szCs w:val="32"/>
              </w:rPr>
              <w:t>标</w:t>
            </w:r>
            <w:r>
              <w:rPr>
                <w:rFonts w:ascii="仿宋_GB2312" w:eastAsia="仿宋_GB2312" w:hAnsi="宋体"/>
                <w:b/>
                <w:kern w:val="0"/>
                <w:sz w:val="32"/>
                <w:szCs w:val="32"/>
              </w:rPr>
              <w:t xml:space="preserve">  </w:t>
            </w:r>
            <w:r>
              <w:rPr>
                <w:rFonts w:ascii="仿宋_GB2312" w:eastAsia="仿宋_GB2312" w:hAnsi="宋体" w:hint="eastAsia"/>
                <w:b/>
                <w:kern w:val="0"/>
                <w:sz w:val="32"/>
                <w:szCs w:val="32"/>
              </w:rPr>
              <w:t>表</w:t>
            </w:r>
            <w:r>
              <w:rPr>
                <w:rFonts w:ascii="仿宋_GB2312" w:eastAsia="仿宋_GB2312" w:hAnsi="宋体"/>
                <w:b/>
                <w:kern w:val="0"/>
                <w:sz w:val="32"/>
                <w:szCs w:val="32"/>
              </w:rPr>
              <w:t>1</w:t>
            </w:r>
          </w:p>
        </w:tc>
      </w:tr>
      <w:tr w:rsidR="00105265">
        <w:trPr>
          <w:trHeight w:val="271"/>
        </w:trPr>
        <w:tc>
          <w:tcPr>
            <w:tcW w:w="2195" w:type="dxa"/>
            <w:tcBorders>
              <w:top w:val="nil"/>
              <w:left w:val="nil"/>
              <w:bottom w:val="nil"/>
              <w:right w:val="nil"/>
            </w:tcBorders>
            <w:vAlign w:val="bottom"/>
          </w:tcPr>
          <w:p w:rsidR="00105265" w:rsidRDefault="00105265">
            <w:pPr>
              <w:widowControl/>
              <w:jc w:val="left"/>
              <w:rPr>
                <w:rFonts w:ascii="宋体" w:cs="宋体"/>
                <w:color w:val="000000"/>
                <w:kern w:val="0"/>
                <w:sz w:val="22"/>
              </w:rPr>
            </w:pPr>
          </w:p>
        </w:tc>
        <w:tc>
          <w:tcPr>
            <w:tcW w:w="1857" w:type="dxa"/>
            <w:tcBorders>
              <w:top w:val="nil"/>
              <w:left w:val="nil"/>
              <w:bottom w:val="nil"/>
              <w:right w:val="nil"/>
            </w:tcBorders>
            <w:vAlign w:val="bottom"/>
          </w:tcPr>
          <w:p w:rsidR="00105265" w:rsidRDefault="00105265">
            <w:pPr>
              <w:widowControl/>
              <w:jc w:val="left"/>
              <w:rPr>
                <w:rFonts w:ascii="宋体" w:cs="宋体"/>
                <w:color w:val="000000"/>
                <w:kern w:val="0"/>
                <w:sz w:val="22"/>
              </w:rPr>
            </w:pPr>
          </w:p>
        </w:tc>
        <w:tc>
          <w:tcPr>
            <w:tcW w:w="1664" w:type="dxa"/>
            <w:tcBorders>
              <w:top w:val="nil"/>
              <w:left w:val="nil"/>
              <w:bottom w:val="nil"/>
              <w:right w:val="nil"/>
            </w:tcBorders>
            <w:vAlign w:val="bottom"/>
          </w:tcPr>
          <w:p w:rsidR="00105265" w:rsidRDefault="00105265">
            <w:pPr>
              <w:widowControl/>
              <w:jc w:val="left"/>
              <w:rPr>
                <w:rFonts w:ascii="宋体" w:cs="宋体"/>
                <w:color w:val="000000"/>
                <w:kern w:val="0"/>
                <w:sz w:val="22"/>
              </w:rPr>
            </w:pPr>
          </w:p>
        </w:tc>
        <w:tc>
          <w:tcPr>
            <w:tcW w:w="1664" w:type="dxa"/>
            <w:gridSpan w:val="2"/>
            <w:tcBorders>
              <w:top w:val="nil"/>
              <w:left w:val="nil"/>
              <w:bottom w:val="nil"/>
              <w:right w:val="nil"/>
            </w:tcBorders>
            <w:vAlign w:val="bottom"/>
          </w:tcPr>
          <w:p w:rsidR="00105265" w:rsidRDefault="00105265">
            <w:pPr>
              <w:widowControl/>
              <w:jc w:val="left"/>
              <w:rPr>
                <w:rFonts w:ascii="宋体" w:cs="宋体"/>
                <w:color w:val="000000"/>
                <w:kern w:val="0"/>
                <w:sz w:val="22"/>
              </w:rPr>
            </w:pPr>
          </w:p>
        </w:tc>
        <w:tc>
          <w:tcPr>
            <w:tcW w:w="323" w:type="dxa"/>
            <w:tcBorders>
              <w:top w:val="nil"/>
              <w:left w:val="nil"/>
              <w:bottom w:val="nil"/>
              <w:right w:val="nil"/>
            </w:tcBorders>
            <w:vAlign w:val="bottom"/>
          </w:tcPr>
          <w:p w:rsidR="00105265" w:rsidRDefault="00105265">
            <w:pPr>
              <w:widowControl/>
              <w:jc w:val="left"/>
              <w:rPr>
                <w:rFonts w:ascii="宋体" w:cs="宋体"/>
                <w:color w:val="000000"/>
                <w:kern w:val="0"/>
                <w:sz w:val="22"/>
              </w:rPr>
            </w:pPr>
          </w:p>
        </w:tc>
        <w:tc>
          <w:tcPr>
            <w:tcW w:w="323" w:type="dxa"/>
            <w:tcBorders>
              <w:top w:val="nil"/>
              <w:left w:val="nil"/>
              <w:bottom w:val="nil"/>
              <w:right w:val="nil"/>
            </w:tcBorders>
            <w:vAlign w:val="bottom"/>
          </w:tcPr>
          <w:p w:rsidR="00105265" w:rsidRDefault="00105265">
            <w:pPr>
              <w:widowControl/>
              <w:jc w:val="left"/>
              <w:rPr>
                <w:rFonts w:ascii="宋体" w:cs="宋体"/>
                <w:color w:val="000000"/>
                <w:kern w:val="0"/>
                <w:sz w:val="22"/>
              </w:rPr>
            </w:pPr>
          </w:p>
        </w:tc>
        <w:tc>
          <w:tcPr>
            <w:tcW w:w="1925" w:type="dxa"/>
            <w:tcBorders>
              <w:top w:val="nil"/>
              <w:left w:val="nil"/>
              <w:bottom w:val="nil"/>
              <w:right w:val="nil"/>
            </w:tcBorders>
            <w:vAlign w:val="bottom"/>
          </w:tcPr>
          <w:p w:rsidR="00105265" w:rsidRDefault="00105265">
            <w:pPr>
              <w:widowControl/>
              <w:jc w:val="left"/>
              <w:rPr>
                <w:rFonts w:ascii="宋体" w:cs="宋体"/>
                <w:color w:val="000000"/>
                <w:kern w:val="0"/>
                <w:sz w:val="22"/>
              </w:rPr>
            </w:pPr>
          </w:p>
        </w:tc>
        <w:tc>
          <w:tcPr>
            <w:tcW w:w="249" w:type="dxa"/>
            <w:tcBorders>
              <w:top w:val="nil"/>
              <w:left w:val="nil"/>
              <w:bottom w:val="nil"/>
              <w:right w:val="nil"/>
            </w:tcBorders>
            <w:vAlign w:val="bottom"/>
          </w:tcPr>
          <w:p w:rsidR="00105265" w:rsidRDefault="00105265">
            <w:pPr>
              <w:widowControl/>
              <w:jc w:val="left"/>
              <w:rPr>
                <w:rFonts w:ascii="宋体" w:cs="宋体"/>
                <w:color w:val="000000"/>
                <w:kern w:val="0"/>
                <w:sz w:val="22"/>
              </w:rPr>
            </w:pPr>
          </w:p>
        </w:tc>
        <w:tc>
          <w:tcPr>
            <w:tcW w:w="3275" w:type="dxa"/>
            <w:gridSpan w:val="2"/>
            <w:tcBorders>
              <w:top w:val="nil"/>
              <w:left w:val="nil"/>
              <w:bottom w:val="nil"/>
              <w:right w:val="nil"/>
            </w:tcBorders>
            <w:vAlign w:val="bottom"/>
          </w:tcPr>
          <w:p w:rsidR="00105265" w:rsidRDefault="00105265">
            <w:pPr>
              <w:widowControl/>
              <w:jc w:val="left"/>
              <w:rPr>
                <w:rFonts w:ascii="宋体" w:cs="宋体"/>
                <w:color w:val="000000"/>
                <w:kern w:val="0"/>
                <w:sz w:val="22"/>
              </w:rPr>
            </w:pPr>
          </w:p>
        </w:tc>
        <w:tc>
          <w:tcPr>
            <w:tcW w:w="249" w:type="dxa"/>
            <w:tcBorders>
              <w:top w:val="nil"/>
              <w:left w:val="nil"/>
              <w:bottom w:val="nil"/>
              <w:right w:val="nil"/>
            </w:tcBorders>
            <w:vAlign w:val="bottom"/>
          </w:tcPr>
          <w:p w:rsidR="00105265" w:rsidRDefault="00105265">
            <w:pPr>
              <w:widowControl/>
              <w:jc w:val="left"/>
              <w:rPr>
                <w:rFonts w:ascii="宋体" w:cs="宋体"/>
                <w:color w:val="000000"/>
                <w:kern w:val="0"/>
                <w:sz w:val="22"/>
              </w:rPr>
            </w:pPr>
          </w:p>
        </w:tc>
        <w:tc>
          <w:tcPr>
            <w:tcW w:w="249" w:type="dxa"/>
            <w:tcBorders>
              <w:top w:val="nil"/>
              <w:left w:val="nil"/>
              <w:bottom w:val="nil"/>
              <w:right w:val="nil"/>
            </w:tcBorders>
            <w:vAlign w:val="bottom"/>
          </w:tcPr>
          <w:p w:rsidR="00105265" w:rsidRDefault="00105265">
            <w:pPr>
              <w:widowControl/>
              <w:jc w:val="left"/>
              <w:rPr>
                <w:rFonts w:ascii="宋体" w:cs="宋体"/>
                <w:color w:val="000000"/>
                <w:kern w:val="0"/>
                <w:sz w:val="22"/>
              </w:rPr>
            </w:pPr>
          </w:p>
        </w:tc>
      </w:tr>
      <w:tr w:rsidR="00105265">
        <w:trPr>
          <w:trHeight w:val="271"/>
        </w:trPr>
        <w:tc>
          <w:tcPr>
            <w:tcW w:w="2195" w:type="dxa"/>
            <w:tcBorders>
              <w:top w:val="single" w:sz="4" w:space="0" w:color="auto"/>
              <w:left w:val="single" w:sz="4" w:space="0" w:color="auto"/>
              <w:bottom w:val="single" w:sz="4" w:space="0" w:color="auto"/>
              <w:right w:val="single" w:sz="4" w:space="0" w:color="auto"/>
            </w:tcBorders>
            <w:vAlign w:val="center"/>
          </w:tcPr>
          <w:p w:rsidR="00105265" w:rsidRDefault="00105265">
            <w:pPr>
              <w:widowControl/>
              <w:jc w:val="center"/>
              <w:rPr>
                <w:rFonts w:ascii="宋体" w:cs="宋体"/>
                <w:b/>
                <w:bCs/>
                <w:kern w:val="0"/>
                <w:sz w:val="18"/>
                <w:szCs w:val="18"/>
              </w:rPr>
            </w:pPr>
            <w:r>
              <w:rPr>
                <w:rFonts w:ascii="宋体" w:hAnsi="宋体" w:cs="宋体" w:hint="eastAsia"/>
                <w:b/>
                <w:bCs/>
                <w:kern w:val="0"/>
                <w:sz w:val="18"/>
                <w:szCs w:val="18"/>
              </w:rPr>
              <w:t>预算单位</w:t>
            </w:r>
          </w:p>
        </w:tc>
        <w:tc>
          <w:tcPr>
            <w:tcW w:w="5831" w:type="dxa"/>
            <w:gridSpan w:val="6"/>
            <w:tcBorders>
              <w:top w:val="single" w:sz="4" w:space="0" w:color="auto"/>
              <w:left w:val="nil"/>
              <w:bottom w:val="single" w:sz="4" w:space="0" w:color="auto"/>
              <w:right w:val="single" w:sz="4" w:space="0" w:color="auto"/>
            </w:tcBorders>
            <w:vAlign w:val="center"/>
          </w:tcPr>
          <w:p w:rsidR="00105265" w:rsidRDefault="00105265">
            <w:pPr>
              <w:widowControl/>
              <w:jc w:val="center"/>
              <w:rPr>
                <w:rFonts w:ascii="宋体" w:cs="宋体"/>
                <w:kern w:val="0"/>
                <w:sz w:val="18"/>
                <w:szCs w:val="18"/>
              </w:rPr>
            </w:pPr>
            <w:r>
              <w:rPr>
                <w:rFonts w:ascii="仿宋_GB2312" w:eastAsia="仿宋_GB2312" w:hAnsi="宋体" w:cs="宋体" w:hint="eastAsia"/>
                <w:kern w:val="0"/>
                <w:sz w:val="32"/>
                <w:szCs w:val="32"/>
              </w:rPr>
              <w:t>昌吉州畜牧兽医执法支队</w:t>
            </w:r>
          </w:p>
        </w:tc>
        <w:tc>
          <w:tcPr>
            <w:tcW w:w="1925" w:type="dxa"/>
            <w:tcBorders>
              <w:top w:val="single" w:sz="4" w:space="0" w:color="auto"/>
              <w:left w:val="nil"/>
              <w:bottom w:val="single" w:sz="4" w:space="0" w:color="auto"/>
              <w:right w:val="single" w:sz="4" w:space="0" w:color="auto"/>
            </w:tcBorders>
            <w:vAlign w:val="center"/>
          </w:tcPr>
          <w:p w:rsidR="00105265" w:rsidRDefault="00105265">
            <w:pPr>
              <w:widowControl/>
              <w:jc w:val="center"/>
              <w:rPr>
                <w:rFonts w:ascii="宋体" w:cs="宋体"/>
                <w:b/>
                <w:bCs/>
                <w:kern w:val="0"/>
                <w:sz w:val="18"/>
                <w:szCs w:val="18"/>
              </w:rPr>
            </w:pPr>
            <w:r>
              <w:rPr>
                <w:rFonts w:ascii="宋体" w:hAnsi="宋体" w:cs="宋体" w:hint="eastAsia"/>
                <w:b/>
                <w:bCs/>
                <w:kern w:val="0"/>
                <w:sz w:val="18"/>
                <w:szCs w:val="18"/>
              </w:rPr>
              <w:t>项目名称</w:t>
            </w:r>
          </w:p>
        </w:tc>
        <w:tc>
          <w:tcPr>
            <w:tcW w:w="4022" w:type="dxa"/>
            <w:gridSpan w:val="5"/>
            <w:tcBorders>
              <w:top w:val="single" w:sz="4" w:space="0" w:color="auto"/>
              <w:left w:val="nil"/>
              <w:bottom w:val="single" w:sz="4" w:space="0" w:color="auto"/>
              <w:right w:val="single" w:sz="4" w:space="0" w:color="auto"/>
            </w:tcBorders>
            <w:vAlign w:val="center"/>
          </w:tcPr>
          <w:p w:rsidR="00105265" w:rsidRDefault="00105265">
            <w:pPr>
              <w:widowControl/>
              <w:spacing w:line="580" w:lineRule="exact"/>
              <w:jc w:val="left"/>
              <w:rPr>
                <w:rFonts w:ascii="仿宋_GB2312" w:eastAsia="仿宋_GB2312" w:hAnsi="宋体" w:cs="宋体"/>
                <w:kern w:val="0"/>
                <w:sz w:val="30"/>
                <w:szCs w:val="30"/>
              </w:rPr>
            </w:pPr>
            <w:r>
              <w:rPr>
                <w:rFonts w:ascii="仿宋_GB2312" w:eastAsia="仿宋_GB2312" w:hAnsi="宋体" w:cs="宋体" w:hint="eastAsia"/>
                <w:kern w:val="0"/>
                <w:sz w:val="30"/>
                <w:szCs w:val="30"/>
              </w:rPr>
              <w:t>动物疫病防控及畜牧兽医执法业务经费</w:t>
            </w:r>
          </w:p>
          <w:p w:rsidR="00105265" w:rsidRDefault="00105265">
            <w:pPr>
              <w:widowControl/>
              <w:jc w:val="center"/>
              <w:rPr>
                <w:rFonts w:ascii="宋体" w:cs="宋体"/>
                <w:kern w:val="0"/>
                <w:sz w:val="18"/>
                <w:szCs w:val="18"/>
              </w:rPr>
            </w:pPr>
          </w:p>
        </w:tc>
      </w:tr>
      <w:tr w:rsidR="00105265">
        <w:trPr>
          <w:trHeight w:val="463"/>
        </w:trPr>
        <w:tc>
          <w:tcPr>
            <w:tcW w:w="2195" w:type="dxa"/>
            <w:tcBorders>
              <w:top w:val="nil"/>
              <w:left w:val="single" w:sz="4" w:space="0" w:color="auto"/>
              <w:bottom w:val="single" w:sz="4" w:space="0" w:color="auto"/>
              <w:right w:val="single" w:sz="4" w:space="0" w:color="auto"/>
            </w:tcBorders>
            <w:vAlign w:val="center"/>
          </w:tcPr>
          <w:p w:rsidR="00105265" w:rsidRDefault="00105265">
            <w:pPr>
              <w:widowControl/>
              <w:jc w:val="center"/>
              <w:rPr>
                <w:rFonts w:ascii="宋体" w:cs="宋体"/>
                <w:b/>
                <w:bCs/>
                <w:kern w:val="0"/>
                <w:sz w:val="18"/>
                <w:szCs w:val="18"/>
              </w:rPr>
            </w:pPr>
            <w:r>
              <w:rPr>
                <w:rFonts w:ascii="宋体" w:hAnsi="宋体" w:cs="宋体" w:hint="eastAsia"/>
                <w:b/>
                <w:bCs/>
                <w:kern w:val="0"/>
                <w:sz w:val="18"/>
                <w:szCs w:val="18"/>
              </w:rPr>
              <w:t>项目资金（万元）</w:t>
            </w:r>
          </w:p>
        </w:tc>
        <w:tc>
          <w:tcPr>
            <w:tcW w:w="1857" w:type="dxa"/>
            <w:tcBorders>
              <w:top w:val="single" w:sz="4" w:space="0" w:color="auto"/>
              <w:left w:val="nil"/>
              <w:bottom w:val="single" w:sz="4" w:space="0" w:color="auto"/>
              <w:right w:val="single" w:sz="4" w:space="0" w:color="auto"/>
            </w:tcBorders>
            <w:vAlign w:val="center"/>
          </w:tcPr>
          <w:p w:rsidR="00105265" w:rsidRDefault="00105265">
            <w:pPr>
              <w:widowControl/>
              <w:jc w:val="center"/>
              <w:rPr>
                <w:rFonts w:ascii="宋体" w:cs="宋体"/>
                <w:kern w:val="0"/>
                <w:sz w:val="18"/>
                <w:szCs w:val="18"/>
              </w:rPr>
            </w:pPr>
            <w:r>
              <w:rPr>
                <w:rFonts w:ascii="宋体" w:hAnsi="宋体" w:cs="宋体" w:hint="eastAsia"/>
                <w:kern w:val="0"/>
                <w:sz w:val="18"/>
                <w:szCs w:val="18"/>
              </w:rPr>
              <w:t>年度资金总额：</w:t>
            </w:r>
          </w:p>
        </w:tc>
        <w:tc>
          <w:tcPr>
            <w:tcW w:w="2164" w:type="dxa"/>
            <w:gridSpan w:val="2"/>
            <w:tcBorders>
              <w:top w:val="nil"/>
              <w:left w:val="nil"/>
              <w:bottom w:val="single" w:sz="4" w:space="0" w:color="auto"/>
              <w:right w:val="single" w:sz="4" w:space="0" w:color="auto"/>
            </w:tcBorders>
            <w:vAlign w:val="center"/>
          </w:tcPr>
          <w:p w:rsidR="00105265" w:rsidRDefault="00105265">
            <w:pPr>
              <w:widowControl/>
              <w:jc w:val="center"/>
              <w:rPr>
                <w:rFonts w:ascii="宋体" w:cs="宋体"/>
                <w:kern w:val="0"/>
                <w:sz w:val="18"/>
                <w:szCs w:val="18"/>
              </w:rPr>
            </w:pPr>
            <w:r>
              <w:rPr>
                <w:rFonts w:ascii="宋体" w:hAnsi="宋体" w:cs="宋体"/>
                <w:kern w:val="0"/>
                <w:sz w:val="18"/>
                <w:szCs w:val="18"/>
              </w:rPr>
              <w:t>15</w:t>
            </w:r>
          </w:p>
        </w:tc>
        <w:tc>
          <w:tcPr>
            <w:tcW w:w="1810" w:type="dxa"/>
            <w:gridSpan w:val="3"/>
            <w:tcBorders>
              <w:top w:val="single" w:sz="4" w:space="0" w:color="auto"/>
              <w:left w:val="nil"/>
              <w:bottom w:val="single" w:sz="4" w:space="0" w:color="auto"/>
              <w:right w:val="single" w:sz="4" w:space="0" w:color="auto"/>
            </w:tcBorders>
            <w:vAlign w:val="center"/>
          </w:tcPr>
          <w:p w:rsidR="00105265" w:rsidRDefault="00105265">
            <w:pPr>
              <w:widowControl/>
              <w:jc w:val="center"/>
              <w:rPr>
                <w:rFonts w:ascii="宋体" w:cs="宋体"/>
                <w:kern w:val="0"/>
                <w:sz w:val="18"/>
                <w:szCs w:val="18"/>
              </w:rPr>
            </w:pPr>
            <w:r>
              <w:rPr>
                <w:rFonts w:ascii="宋体" w:hAnsi="宋体" w:cs="宋体" w:hint="eastAsia"/>
                <w:kern w:val="0"/>
                <w:sz w:val="18"/>
                <w:szCs w:val="18"/>
              </w:rPr>
              <w:t>其中：财政拨款</w:t>
            </w:r>
          </w:p>
        </w:tc>
        <w:tc>
          <w:tcPr>
            <w:tcW w:w="1925" w:type="dxa"/>
            <w:tcBorders>
              <w:top w:val="nil"/>
              <w:left w:val="nil"/>
              <w:bottom w:val="single" w:sz="4" w:space="0" w:color="auto"/>
              <w:right w:val="single" w:sz="4" w:space="0" w:color="auto"/>
            </w:tcBorders>
            <w:vAlign w:val="center"/>
          </w:tcPr>
          <w:p w:rsidR="00105265" w:rsidRDefault="00105265">
            <w:pPr>
              <w:widowControl/>
              <w:jc w:val="center"/>
              <w:rPr>
                <w:rFonts w:ascii="宋体" w:cs="宋体"/>
                <w:kern w:val="0"/>
                <w:sz w:val="18"/>
                <w:szCs w:val="18"/>
              </w:rPr>
            </w:pPr>
            <w:r>
              <w:rPr>
                <w:rFonts w:ascii="宋体" w:hAnsi="宋体" w:cs="宋体"/>
                <w:kern w:val="0"/>
                <w:sz w:val="18"/>
                <w:szCs w:val="18"/>
              </w:rPr>
              <w:t>15</w:t>
            </w:r>
          </w:p>
        </w:tc>
        <w:tc>
          <w:tcPr>
            <w:tcW w:w="1381" w:type="dxa"/>
            <w:gridSpan w:val="2"/>
            <w:tcBorders>
              <w:top w:val="single" w:sz="4" w:space="0" w:color="auto"/>
              <w:left w:val="nil"/>
              <w:bottom w:val="single" w:sz="4" w:space="0" w:color="auto"/>
              <w:right w:val="single" w:sz="4" w:space="0" w:color="auto"/>
            </w:tcBorders>
            <w:vAlign w:val="center"/>
          </w:tcPr>
          <w:p w:rsidR="00105265" w:rsidRDefault="00105265">
            <w:pPr>
              <w:widowControl/>
              <w:jc w:val="center"/>
              <w:rPr>
                <w:rFonts w:ascii="宋体" w:cs="宋体"/>
                <w:kern w:val="0"/>
                <w:sz w:val="18"/>
                <w:szCs w:val="18"/>
              </w:rPr>
            </w:pPr>
            <w:r>
              <w:rPr>
                <w:rFonts w:ascii="宋体" w:hAnsi="宋体" w:cs="宋体" w:hint="eastAsia"/>
                <w:kern w:val="0"/>
                <w:sz w:val="18"/>
                <w:szCs w:val="18"/>
              </w:rPr>
              <w:t>其他资金</w:t>
            </w:r>
          </w:p>
        </w:tc>
        <w:tc>
          <w:tcPr>
            <w:tcW w:w="2641" w:type="dxa"/>
            <w:gridSpan w:val="3"/>
            <w:tcBorders>
              <w:top w:val="single" w:sz="4" w:space="0" w:color="auto"/>
              <w:left w:val="nil"/>
              <w:bottom w:val="single" w:sz="4" w:space="0" w:color="auto"/>
              <w:right w:val="single" w:sz="4" w:space="0" w:color="auto"/>
            </w:tcBorders>
            <w:vAlign w:val="center"/>
          </w:tcPr>
          <w:p w:rsidR="00105265" w:rsidRDefault="00105265">
            <w:pPr>
              <w:widowControl/>
              <w:jc w:val="center"/>
              <w:rPr>
                <w:rFonts w:ascii="宋体" w:cs="宋体"/>
                <w:kern w:val="0"/>
                <w:sz w:val="18"/>
                <w:szCs w:val="18"/>
              </w:rPr>
            </w:pPr>
            <w:r>
              <w:rPr>
                <w:rFonts w:ascii="宋体" w:hAnsi="宋体" w:cs="宋体" w:hint="eastAsia"/>
                <w:kern w:val="0"/>
                <w:sz w:val="18"/>
                <w:szCs w:val="18"/>
              </w:rPr>
              <w:t xml:space="preserve">　</w:t>
            </w:r>
          </w:p>
        </w:tc>
      </w:tr>
      <w:tr w:rsidR="00105265">
        <w:trPr>
          <w:trHeight w:val="401"/>
        </w:trPr>
        <w:tc>
          <w:tcPr>
            <w:tcW w:w="2195" w:type="dxa"/>
            <w:tcBorders>
              <w:top w:val="nil"/>
              <w:left w:val="single" w:sz="4" w:space="0" w:color="000000"/>
              <w:bottom w:val="single" w:sz="4" w:space="0" w:color="000000"/>
              <w:right w:val="single" w:sz="4" w:space="0" w:color="000000"/>
            </w:tcBorders>
            <w:vAlign w:val="center"/>
          </w:tcPr>
          <w:p w:rsidR="00105265" w:rsidRDefault="00105265">
            <w:pPr>
              <w:widowControl/>
              <w:jc w:val="center"/>
              <w:rPr>
                <w:rFonts w:ascii="宋体" w:cs="宋体"/>
                <w:b/>
                <w:bCs/>
                <w:kern w:val="0"/>
                <w:sz w:val="18"/>
                <w:szCs w:val="18"/>
              </w:rPr>
            </w:pPr>
            <w:r>
              <w:rPr>
                <w:rFonts w:ascii="宋体" w:hAnsi="宋体" w:cs="宋体" w:hint="eastAsia"/>
                <w:b/>
                <w:bCs/>
                <w:kern w:val="0"/>
                <w:sz w:val="18"/>
                <w:szCs w:val="18"/>
              </w:rPr>
              <w:t>项目总体目标</w:t>
            </w:r>
          </w:p>
        </w:tc>
        <w:tc>
          <w:tcPr>
            <w:tcW w:w="11778" w:type="dxa"/>
            <w:gridSpan w:val="12"/>
            <w:tcBorders>
              <w:top w:val="nil"/>
              <w:left w:val="nil"/>
              <w:bottom w:val="single" w:sz="4" w:space="0" w:color="000000"/>
              <w:right w:val="single" w:sz="4" w:space="0" w:color="000000"/>
            </w:tcBorders>
          </w:tcPr>
          <w:p w:rsidR="00105265" w:rsidRDefault="00105265">
            <w:pPr>
              <w:widowControl/>
              <w:tabs>
                <w:tab w:val="left" w:pos="514"/>
              </w:tabs>
              <w:jc w:val="left"/>
              <w:rPr>
                <w:rFonts w:ascii="宋体" w:cs="宋体"/>
                <w:kern w:val="0"/>
                <w:sz w:val="18"/>
                <w:szCs w:val="18"/>
              </w:rPr>
            </w:pPr>
            <w:r>
              <w:rPr>
                <w:rFonts w:hint="eastAsia"/>
              </w:rPr>
              <w:t>本部门负责贯彻落实国家、自治区、自治州动物疫病防控工作相关要求</w:t>
            </w:r>
            <w:r>
              <w:t>1</w:t>
            </w:r>
            <w:r>
              <w:rPr>
                <w:rFonts w:hint="eastAsia"/>
              </w:rPr>
              <w:t>、开展养殖场及屠宰场日常巡查工作；</w:t>
            </w:r>
            <w:r>
              <w:t>2</w:t>
            </w:r>
            <w:r>
              <w:rPr>
                <w:rFonts w:hint="eastAsia"/>
              </w:rPr>
              <w:t>、开展业务宣传培训工作。</w:t>
            </w:r>
            <w:r>
              <w:t>3</w:t>
            </w:r>
            <w:r>
              <w:rPr>
                <w:rFonts w:hint="eastAsia"/>
              </w:rPr>
              <w:t>、开展行政执法工作，纠正和处理违法违规行为，切实做好动物疫病防控工作保障全州畜牧业健康发展。</w:t>
            </w:r>
            <w:r>
              <w:t>4</w:t>
            </w:r>
            <w:r>
              <w:rPr>
                <w:rFonts w:hint="eastAsia"/>
              </w:rPr>
              <w:t>、开展养殖场、屠宰场、饲料兽药经营店、动物诊疗场所以及生鲜乳收购站等场所日常巡查工作，</w:t>
            </w:r>
            <w:r>
              <w:t>5</w:t>
            </w:r>
            <w:r>
              <w:rPr>
                <w:rFonts w:hint="eastAsia"/>
              </w:rPr>
              <w:t>、开展生猪、牛羊养殖环节、屠宰环节“瘦肉精”抽查工作。</w:t>
            </w:r>
            <w:r>
              <w:t>6</w:t>
            </w:r>
            <w:r>
              <w:rPr>
                <w:rFonts w:hint="eastAsia"/>
              </w:rPr>
              <w:t>、对生猪、牛羊养殖环节、屠宰环节行政执法工作。</w:t>
            </w:r>
          </w:p>
        </w:tc>
      </w:tr>
      <w:tr w:rsidR="00105265">
        <w:trPr>
          <w:trHeight w:val="350"/>
        </w:trPr>
        <w:tc>
          <w:tcPr>
            <w:tcW w:w="2195" w:type="dxa"/>
            <w:tcBorders>
              <w:top w:val="nil"/>
              <w:left w:val="single" w:sz="4" w:space="0" w:color="000000"/>
              <w:bottom w:val="single" w:sz="4" w:space="0" w:color="000000"/>
              <w:right w:val="single" w:sz="4" w:space="0" w:color="000000"/>
            </w:tcBorders>
            <w:vAlign w:val="center"/>
          </w:tcPr>
          <w:p w:rsidR="00105265" w:rsidRDefault="00105265">
            <w:pPr>
              <w:widowControl/>
              <w:jc w:val="center"/>
              <w:rPr>
                <w:rFonts w:ascii="宋体" w:cs="宋体"/>
                <w:b/>
                <w:bCs/>
                <w:kern w:val="0"/>
                <w:sz w:val="18"/>
                <w:szCs w:val="18"/>
              </w:rPr>
            </w:pPr>
            <w:r>
              <w:rPr>
                <w:rFonts w:ascii="宋体" w:hAnsi="宋体" w:cs="宋体" w:hint="eastAsia"/>
                <w:b/>
                <w:bCs/>
                <w:kern w:val="0"/>
                <w:sz w:val="18"/>
                <w:szCs w:val="18"/>
              </w:rPr>
              <w:t>一级指标</w:t>
            </w:r>
          </w:p>
        </w:tc>
        <w:tc>
          <w:tcPr>
            <w:tcW w:w="1857" w:type="dxa"/>
            <w:tcBorders>
              <w:top w:val="nil"/>
              <w:left w:val="nil"/>
              <w:bottom w:val="single" w:sz="4" w:space="0" w:color="000000"/>
              <w:right w:val="single" w:sz="4" w:space="0" w:color="000000"/>
            </w:tcBorders>
            <w:vAlign w:val="center"/>
          </w:tcPr>
          <w:p w:rsidR="00105265" w:rsidRDefault="00105265">
            <w:pPr>
              <w:widowControl/>
              <w:jc w:val="center"/>
              <w:rPr>
                <w:rFonts w:ascii="宋体" w:cs="宋体"/>
                <w:b/>
                <w:bCs/>
                <w:kern w:val="0"/>
                <w:sz w:val="18"/>
                <w:szCs w:val="18"/>
              </w:rPr>
            </w:pPr>
            <w:r>
              <w:rPr>
                <w:rFonts w:ascii="宋体" w:hAnsi="宋体" w:cs="宋体" w:hint="eastAsia"/>
                <w:b/>
                <w:bCs/>
                <w:kern w:val="0"/>
                <w:sz w:val="18"/>
                <w:szCs w:val="18"/>
              </w:rPr>
              <w:t>二级指标</w:t>
            </w:r>
          </w:p>
        </w:tc>
        <w:tc>
          <w:tcPr>
            <w:tcW w:w="6148" w:type="dxa"/>
            <w:gridSpan w:val="7"/>
            <w:tcBorders>
              <w:top w:val="single" w:sz="4" w:space="0" w:color="000000"/>
              <w:left w:val="nil"/>
              <w:bottom w:val="single" w:sz="4" w:space="0" w:color="000000"/>
              <w:right w:val="single" w:sz="4" w:space="0" w:color="000000"/>
            </w:tcBorders>
            <w:vAlign w:val="center"/>
          </w:tcPr>
          <w:p w:rsidR="00105265" w:rsidRDefault="00105265">
            <w:pPr>
              <w:widowControl/>
              <w:jc w:val="center"/>
              <w:rPr>
                <w:rFonts w:ascii="宋体" w:cs="宋体"/>
                <w:b/>
                <w:bCs/>
                <w:kern w:val="0"/>
                <w:sz w:val="18"/>
                <w:szCs w:val="18"/>
              </w:rPr>
            </w:pPr>
            <w:r>
              <w:rPr>
                <w:rFonts w:ascii="宋体" w:hAnsi="宋体" w:cs="宋体" w:hint="eastAsia"/>
                <w:b/>
                <w:bCs/>
                <w:kern w:val="0"/>
                <w:sz w:val="18"/>
                <w:szCs w:val="18"/>
              </w:rPr>
              <w:t>三级指标</w:t>
            </w:r>
          </w:p>
        </w:tc>
        <w:tc>
          <w:tcPr>
            <w:tcW w:w="3773" w:type="dxa"/>
            <w:gridSpan w:val="4"/>
            <w:tcBorders>
              <w:top w:val="single" w:sz="4" w:space="0" w:color="000000"/>
              <w:left w:val="nil"/>
              <w:bottom w:val="single" w:sz="4" w:space="0" w:color="000000"/>
              <w:right w:val="single" w:sz="4" w:space="0" w:color="000000"/>
            </w:tcBorders>
            <w:vAlign w:val="center"/>
          </w:tcPr>
          <w:p w:rsidR="00105265" w:rsidRDefault="00105265">
            <w:pPr>
              <w:widowControl/>
              <w:jc w:val="center"/>
              <w:rPr>
                <w:rFonts w:ascii="宋体" w:cs="宋体"/>
                <w:b/>
                <w:bCs/>
                <w:kern w:val="0"/>
                <w:sz w:val="18"/>
                <w:szCs w:val="18"/>
              </w:rPr>
            </w:pPr>
            <w:r>
              <w:rPr>
                <w:rFonts w:ascii="宋体" w:hAnsi="宋体" w:cs="宋体" w:hint="eastAsia"/>
                <w:b/>
                <w:bCs/>
                <w:kern w:val="0"/>
                <w:sz w:val="18"/>
                <w:szCs w:val="18"/>
              </w:rPr>
              <w:t>指标值（包含数字及文字描述）</w:t>
            </w:r>
          </w:p>
        </w:tc>
      </w:tr>
      <w:tr w:rsidR="00105265">
        <w:trPr>
          <w:trHeight w:val="440"/>
        </w:trPr>
        <w:tc>
          <w:tcPr>
            <w:tcW w:w="2195" w:type="dxa"/>
            <w:vMerge w:val="restart"/>
            <w:tcBorders>
              <w:top w:val="nil"/>
              <w:left w:val="single" w:sz="4" w:space="0" w:color="000000"/>
              <w:bottom w:val="single" w:sz="4" w:space="0" w:color="000000"/>
              <w:right w:val="single" w:sz="4" w:space="0" w:color="000000"/>
            </w:tcBorders>
            <w:vAlign w:val="center"/>
          </w:tcPr>
          <w:p w:rsidR="00105265" w:rsidRDefault="00105265">
            <w:pPr>
              <w:widowControl/>
              <w:jc w:val="center"/>
              <w:rPr>
                <w:rFonts w:ascii="宋体" w:cs="宋体"/>
                <w:kern w:val="0"/>
                <w:sz w:val="18"/>
                <w:szCs w:val="18"/>
              </w:rPr>
            </w:pPr>
            <w:r>
              <w:rPr>
                <w:rFonts w:ascii="宋体" w:hAnsi="宋体" w:cs="宋体" w:hint="eastAsia"/>
                <w:kern w:val="0"/>
                <w:sz w:val="18"/>
                <w:szCs w:val="18"/>
              </w:rPr>
              <w:t>项目完成指标</w:t>
            </w:r>
          </w:p>
        </w:tc>
        <w:tc>
          <w:tcPr>
            <w:tcW w:w="1857" w:type="dxa"/>
            <w:vMerge w:val="restart"/>
            <w:tcBorders>
              <w:top w:val="nil"/>
              <w:left w:val="single" w:sz="4" w:space="0" w:color="000000"/>
              <w:bottom w:val="single" w:sz="4" w:space="0" w:color="000000"/>
              <w:right w:val="single" w:sz="4" w:space="0" w:color="000000"/>
            </w:tcBorders>
            <w:vAlign w:val="center"/>
          </w:tcPr>
          <w:p w:rsidR="00105265" w:rsidRDefault="00105265">
            <w:pPr>
              <w:widowControl/>
              <w:jc w:val="center"/>
              <w:rPr>
                <w:rFonts w:ascii="宋体" w:cs="宋体"/>
                <w:kern w:val="0"/>
                <w:sz w:val="18"/>
                <w:szCs w:val="18"/>
              </w:rPr>
            </w:pPr>
            <w:r>
              <w:rPr>
                <w:rFonts w:ascii="宋体" w:hAnsi="宋体" w:cs="宋体" w:hint="eastAsia"/>
                <w:kern w:val="0"/>
                <w:sz w:val="18"/>
                <w:szCs w:val="18"/>
              </w:rPr>
              <w:t>成本指标</w:t>
            </w:r>
          </w:p>
        </w:tc>
        <w:tc>
          <w:tcPr>
            <w:tcW w:w="6148" w:type="dxa"/>
            <w:gridSpan w:val="7"/>
            <w:tcBorders>
              <w:top w:val="single" w:sz="4" w:space="0" w:color="000000"/>
              <w:left w:val="nil"/>
              <w:bottom w:val="single" w:sz="4" w:space="0" w:color="000000"/>
              <w:right w:val="single" w:sz="4" w:space="0" w:color="000000"/>
            </w:tcBorders>
            <w:vAlign w:val="center"/>
          </w:tcPr>
          <w:p w:rsidR="00105265" w:rsidRDefault="00105265">
            <w:pPr>
              <w:widowControl/>
              <w:spacing w:line="580" w:lineRule="exact"/>
              <w:rPr>
                <w:rFonts w:ascii="宋体" w:cs="宋体"/>
                <w:kern w:val="0"/>
                <w:szCs w:val="21"/>
              </w:rPr>
            </w:pPr>
            <w:r>
              <w:rPr>
                <w:rFonts w:ascii="宋体" w:hAnsi="宋体" w:cs="宋体" w:hint="eastAsia"/>
                <w:kern w:val="0"/>
                <w:szCs w:val="21"/>
              </w:rPr>
              <w:t>动物疫病防控监督业务经费</w:t>
            </w:r>
          </w:p>
        </w:tc>
        <w:tc>
          <w:tcPr>
            <w:tcW w:w="3773" w:type="dxa"/>
            <w:gridSpan w:val="4"/>
            <w:tcBorders>
              <w:top w:val="single" w:sz="4" w:space="0" w:color="000000"/>
              <w:left w:val="nil"/>
              <w:bottom w:val="single" w:sz="4" w:space="0" w:color="000000"/>
              <w:right w:val="single" w:sz="4" w:space="0" w:color="000000"/>
            </w:tcBorders>
            <w:vAlign w:val="center"/>
          </w:tcPr>
          <w:p w:rsidR="00105265" w:rsidRDefault="00105265">
            <w:pPr>
              <w:widowControl/>
              <w:tabs>
                <w:tab w:val="left" w:pos="896"/>
                <w:tab w:val="center" w:pos="1928"/>
              </w:tabs>
              <w:rPr>
                <w:rFonts w:ascii="宋体" w:hAnsi="宋体" w:cs="宋体"/>
                <w:kern w:val="0"/>
                <w:szCs w:val="21"/>
              </w:rPr>
            </w:pPr>
            <w:r>
              <w:rPr>
                <w:rFonts w:ascii="宋体" w:hAnsi="宋体" w:cs="宋体"/>
                <w:kern w:val="0"/>
                <w:szCs w:val="21"/>
              </w:rPr>
              <w:t>15</w:t>
            </w:r>
          </w:p>
        </w:tc>
      </w:tr>
      <w:tr w:rsidR="00105265">
        <w:trPr>
          <w:trHeight w:val="271"/>
        </w:trPr>
        <w:tc>
          <w:tcPr>
            <w:tcW w:w="2195" w:type="dxa"/>
            <w:vMerge/>
            <w:tcBorders>
              <w:top w:val="nil"/>
              <w:left w:val="single" w:sz="4" w:space="0" w:color="000000"/>
              <w:bottom w:val="single" w:sz="4" w:space="0" w:color="000000"/>
              <w:right w:val="single" w:sz="4" w:space="0" w:color="000000"/>
            </w:tcBorders>
            <w:vAlign w:val="center"/>
          </w:tcPr>
          <w:p w:rsidR="00105265" w:rsidRDefault="00105265">
            <w:pPr>
              <w:widowControl/>
              <w:jc w:val="left"/>
              <w:rPr>
                <w:rFonts w:asci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rsidR="00105265" w:rsidRDefault="00105265">
            <w:pPr>
              <w:widowControl/>
              <w:jc w:val="left"/>
              <w:rPr>
                <w:rFonts w:asci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rsidR="00105265" w:rsidRDefault="00105265">
            <w:pPr>
              <w:widowControl/>
              <w:rPr>
                <w:rFonts w:ascii="宋体" w:cs="宋体"/>
                <w:kern w:val="0"/>
                <w:szCs w:val="21"/>
              </w:rPr>
            </w:pPr>
          </w:p>
        </w:tc>
        <w:tc>
          <w:tcPr>
            <w:tcW w:w="3773" w:type="dxa"/>
            <w:gridSpan w:val="4"/>
            <w:tcBorders>
              <w:top w:val="single" w:sz="4" w:space="0" w:color="000000"/>
              <w:left w:val="nil"/>
              <w:bottom w:val="single" w:sz="4" w:space="0" w:color="000000"/>
              <w:right w:val="single" w:sz="4" w:space="0" w:color="000000"/>
            </w:tcBorders>
            <w:vAlign w:val="center"/>
          </w:tcPr>
          <w:p w:rsidR="00105265" w:rsidRDefault="00105265">
            <w:pPr>
              <w:widowControl/>
              <w:rPr>
                <w:rFonts w:ascii="宋体" w:cs="宋体"/>
                <w:kern w:val="0"/>
                <w:szCs w:val="21"/>
              </w:rPr>
            </w:pPr>
            <w:r>
              <w:rPr>
                <w:rFonts w:ascii="宋体" w:hAnsi="宋体" w:cs="宋体" w:hint="eastAsia"/>
                <w:kern w:val="0"/>
                <w:szCs w:val="21"/>
              </w:rPr>
              <w:t>全州畜禽成活率提高</w:t>
            </w:r>
            <w:r>
              <w:rPr>
                <w:rFonts w:ascii="宋体" w:hAnsi="宋体" w:cs="宋体"/>
                <w:kern w:val="0"/>
                <w:szCs w:val="21"/>
              </w:rPr>
              <w:t>5%</w:t>
            </w:r>
            <w:r>
              <w:rPr>
                <w:rFonts w:ascii="宋体" w:hAnsi="宋体" w:cs="宋体" w:hint="eastAsia"/>
                <w:kern w:val="0"/>
                <w:szCs w:val="21"/>
              </w:rPr>
              <w:t xml:space="preserve">预算内完成，不挤占其他资金　</w:t>
            </w:r>
          </w:p>
        </w:tc>
      </w:tr>
      <w:tr w:rsidR="00105265">
        <w:trPr>
          <w:trHeight w:val="485"/>
        </w:trPr>
        <w:tc>
          <w:tcPr>
            <w:tcW w:w="2195" w:type="dxa"/>
            <w:vMerge/>
            <w:tcBorders>
              <w:top w:val="nil"/>
              <w:left w:val="single" w:sz="4" w:space="0" w:color="000000"/>
              <w:bottom w:val="single" w:sz="4" w:space="0" w:color="000000"/>
              <w:right w:val="single" w:sz="4" w:space="0" w:color="000000"/>
            </w:tcBorders>
            <w:vAlign w:val="center"/>
          </w:tcPr>
          <w:p w:rsidR="00105265" w:rsidRDefault="00105265">
            <w:pPr>
              <w:widowControl/>
              <w:jc w:val="left"/>
              <w:rPr>
                <w:rFonts w:asci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vAlign w:val="center"/>
          </w:tcPr>
          <w:p w:rsidR="00105265" w:rsidRDefault="00105265">
            <w:pPr>
              <w:widowControl/>
              <w:jc w:val="center"/>
              <w:rPr>
                <w:rFonts w:ascii="宋体" w:cs="宋体"/>
                <w:kern w:val="0"/>
                <w:sz w:val="18"/>
                <w:szCs w:val="18"/>
              </w:rPr>
            </w:pPr>
            <w:r>
              <w:rPr>
                <w:rFonts w:ascii="宋体" w:hAnsi="宋体" w:cs="宋体" w:hint="eastAsia"/>
                <w:kern w:val="0"/>
                <w:sz w:val="18"/>
                <w:szCs w:val="18"/>
              </w:rPr>
              <w:t>时效指标</w:t>
            </w:r>
          </w:p>
        </w:tc>
        <w:tc>
          <w:tcPr>
            <w:tcW w:w="6148" w:type="dxa"/>
            <w:gridSpan w:val="7"/>
            <w:tcBorders>
              <w:top w:val="single" w:sz="4" w:space="0" w:color="000000"/>
              <w:left w:val="nil"/>
              <w:bottom w:val="single" w:sz="4" w:space="0" w:color="000000"/>
              <w:right w:val="single" w:sz="4" w:space="0" w:color="000000"/>
            </w:tcBorders>
            <w:vAlign w:val="center"/>
          </w:tcPr>
          <w:p w:rsidR="00105265" w:rsidRDefault="00105265">
            <w:pPr>
              <w:widowControl/>
              <w:rPr>
                <w:rFonts w:ascii="宋体" w:cs="宋体"/>
                <w:kern w:val="0"/>
                <w:szCs w:val="21"/>
              </w:rPr>
            </w:pPr>
            <w:r>
              <w:rPr>
                <w:rFonts w:ascii="宋体" w:hAnsi="宋体" w:cs="宋体" w:hint="eastAsia"/>
                <w:kern w:val="0"/>
                <w:szCs w:val="21"/>
              </w:rPr>
              <w:t>项目开始时间：</w:t>
            </w:r>
            <w:r>
              <w:rPr>
                <w:rFonts w:ascii="宋体" w:hAnsi="宋体" w:cs="宋体"/>
                <w:kern w:val="0"/>
                <w:szCs w:val="21"/>
              </w:rPr>
              <w:t>2020</w:t>
            </w:r>
            <w:r>
              <w:rPr>
                <w:rFonts w:ascii="宋体" w:hAnsi="宋体" w:cs="宋体" w:hint="eastAsia"/>
                <w:kern w:val="0"/>
                <w:szCs w:val="21"/>
              </w:rPr>
              <w:t>年</w:t>
            </w:r>
            <w:r>
              <w:rPr>
                <w:rFonts w:ascii="宋体" w:hAnsi="宋体" w:cs="宋体"/>
                <w:kern w:val="0"/>
                <w:szCs w:val="21"/>
              </w:rPr>
              <w:t>1</w:t>
            </w:r>
            <w:r>
              <w:rPr>
                <w:rFonts w:ascii="宋体" w:hAnsi="宋体" w:cs="宋体" w:hint="eastAsia"/>
                <w:kern w:val="0"/>
                <w:szCs w:val="21"/>
              </w:rPr>
              <w:t>月</w:t>
            </w:r>
          </w:p>
        </w:tc>
        <w:tc>
          <w:tcPr>
            <w:tcW w:w="3773" w:type="dxa"/>
            <w:gridSpan w:val="4"/>
            <w:tcBorders>
              <w:top w:val="single" w:sz="4" w:space="0" w:color="000000"/>
              <w:left w:val="nil"/>
              <w:bottom w:val="single" w:sz="4" w:space="0" w:color="000000"/>
              <w:right w:val="single" w:sz="4" w:space="0" w:color="000000"/>
            </w:tcBorders>
            <w:vAlign w:val="center"/>
          </w:tcPr>
          <w:p w:rsidR="00105265" w:rsidRDefault="00105265">
            <w:pPr>
              <w:widowControl/>
              <w:rPr>
                <w:rFonts w:ascii="宋体" w:cs="宋体"/>
                <w:kern w:val="0"/>
                <w:szCs w:val="21"/>
              </w:rPr>
            </w:pPr>
            <w:r>
              <w:rPr>
                <w:rFonts w:ascii="宋体" w:hAnsi="宋体" w:cs="宋体" w:hint="eastAsia"/>
                <w:kern w:val="0"/>
                <w:szCs w:val="21"/>
              </w:rPr>
              <w:t>按照计划进度完成</w:t>
            </w:r>
          </w:p>
        </w:tc>
      </w:tr>
      <w:tr w:rsidR="00105265">
        <w:trPr>
          <w:trHeight w:val="338"/>
        </w:trPr>
        <w:tc>
          <w:tcPr>
            <w:tcW w:w="2195" w:type="dxa"/>
            <w:vMerge/>
            <w:tcBorders>
              <w:top w:val="nil"/>
              <w:left w:val="single" w:sz="4" w:space="0" w:color="000000"/>
              <w:bottom w:val="single" w:sz="4" w:space="0" w:color="000000"/>
              <w:right w:val="single" w:sz="4" w:space="0" w:color="000000"/>
            </w:tcBorders>
            <w:vAlign w:val="center"/>
          </w:tcPr>
          <w:p w:rsidR="00105265" w:rsidRDefault="00105265">
            <w:pPr>
              <w:widowControl/>
              <w:jc w:val="left"/>
              <w:rPr>
                <w:rFonts w:asci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rsidR="00105265" w:rsidRDefault="00105265">
            <w:pPr>
              <w:widowControl/>
              <w:jc w:val="left"/>
              <w:rPr>
                <w:rFonts w:asci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rsidR="00105265" w:rsidRDefault="00105265">
            <w:pPr>
              <w:widowControl/>
              <w:rPr>
                <w:rFonts w:ascii="宋体" w:cs="宋体"/>
                <w:kern w:val="0"/>
                <w:szCs w:val="21"/>
              </w:rPr>
            </w:pPr>
            <w:r>
              <w:rPr>
                <w:rFonts w:ascii="宋体" w:hAnsi="宋体" w:cs="宋体" w:hint="eastAsia"/>
                <w:kern w:val="0"/>
                <w:szCs w:val="21"/>
              </w:rPr>
              <w:t>项目完成时间：</w:t>
            </w:r>
            <w:r>
              <w:rPr>
                <w:rFonts w:ascii="宋体" w:hAnsi="宋体" w:cs="宋体"/>
                <w:kern w:val="0"/>
                <w:szCs w:val="21"/>
              </w:rPr>
              <w:t>2020</w:t>
            </w:r>
            <w:r>
              <w:rPr>
                <w:rFonts w:ascii="宋体" w:hAnsi="宋体" w:cs="宋体" w:hint="eastAsia"/>
                <w:kern w:val="0"/>
                <w:szCs w:val="21"/>
              </w:rPr>
              <w:t>年</w:t>
            </w:r>
            <w:r>
              <w:rPr>
                <w:rFonts w:ascii="宋体" w:hAnsi="宋体" w:cs="宋体"/>
                <w:kern w:val="0"/>
                <w:szCs w:val="21"/>
              </w:rPr>
              <w:t>12</w:t>
            </w:r>
            <w:r>
              <w:rPr>
                <w:rFonts w:ascii="宋体" w:hAnsi="宋体" w:cs="宋体" w:hint="eastAsia"/>
                <w:kern w:val="0"/>
                <w:szCs w:val="21"/>
              </w:rPr>
              <w:t>月</w:t>
            </w:r>
          </w:p>
        </w:tc>
        <w:tc>
          <w:tcPr>
            <w:tcW w:w="3773" w:type="dxa"/>
            <w:gridSpan w:val="4"/>
            <w:tcBorders>
              <w:top w:val="single" w:sz="4" w:space="0" w:color="000000"/>
              <w:left w:val="nil"/>
              <w:bottom w:val="single" w:sz="4" w:space="0" w:color="000000"/>
              <w:right w:val="single" w:sz="4" w:space="0" w:color="000000"/>
            </w:tcBorders>
            <w:vAlign w:val="center"/>
          </w:tcPr>
          <w:p w:rsidR="00105265" w:rsidRDefault="00105265">
            <w:pPr>
              <w:widowControl/>
              <w:rPr>
                <w:rFonts w:ascii="宋体" w:cs="宋体"/>
                <w:kern w:val="0"/>
                <w:szCs w:val="21"/>
              </w:rPr>
            </w:pPr>
            <w:r>
              <w:rPr>
                <w:rFonts w:ascii="宋体" w:hAnsi="宋体" w:cs="宋体" w:hint="eastAsia"/>
                <w:kern w:val="0"/>
                <w:szCs w:val="21"/>
              </w:rPr>
              <w:t xml:space="preserve">按照计划进度完成　</w:t>
            </w:r>
          </w:p>
        </w:tc>
      </w:tr>
      <w:tr w:rsidR="00105265">
        <w:trPr>
          <w:trHeight w:val="271"/>
        </w:trPr>
        <w:tc>
          <w:tcPr>
            <w:tcW w:w="2195" w:type="dxa"/>
            <w:vMerge/>
            <w:tcBorders>
              <w:top w:val="nil"/>
              <w:left w:val="single" w:sz="4" w:space="0" w:color="000000"/>
              <w:bottom w:val="single" w:sz="4" w:space="0" w:color="000000"/>
              <w:right w:val="single" w:sz="4" w:space="0" w:color="000000"/>
            </w:tcBorders>
            <w:vAlign w:val="center"/>
          </w:tcPr>
          <w:p w:rsidR="00105265" w:rsidRDefault="00105265">
            <w:pPr>
              <w:widowControl/>
              <w:jc w:val="left"/>
              <w:rPr>
                <w:rFonts w:asci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vAlign w:val="center"/>
          </w:tcPr>
          <w:p w:rsidR="00105265" w:rsidRDefault="00105265">
            <w:pPr>
              <w:widowControl/>
              <w:jc w:val="center"/>
              <w:rPr>
                <w:rFonts w:ascii="宋体" w:cs="宋体"/>
                <w:kern w:val="0"/>
                <w:sz w:val="18"/>
                <w:szCs w:val="18"/>
              </w:rPr>
            </w:pPr>
            <w:r>
              <w:rPr>
                <w:rFonts w:ascii="宋体" w:hAnsi="宋体" w:cs="宋体" w:hint="eastAsia"/>
                <w:kern w:val="0"/>
                <w:sz w:val="18"/>
                <w:szCs w:val="18"/>
              </w:rPr>
              <w:t>数量指标</w:t>
            </w:r>
          </w:p>
        </w:tc>
        <w:tc>
          <w:tcPr>
            <w:tcW w:w="6148" w:type="dxa"/>
            <w:gridSpan w:val="7"/>
            <w:tcBorders>
              <w:top w:val="single" w:sz="4" w:space="0" w:color="000000"/>
              <w:left w:val="nil"/>
              <w:bottom w:val="single" w:sz="4" w:space="0" w:color="000000"/>
              <w:right w:val="single" w:sz="4" w:space="0" w:color="000000"/>
            </w:tcBorders>
            <w:vAlign w:val="center"/>
          </w:tcPr>
          <w:p w:rsidR="00105265" w:rsidRDefault="00105265">
            <w:pPr>
              <w:widowControl/>
              <w:textAlignment w:val="center"/>
              <w:rPr>
                <w:rFonts w:ascii="宋体" w:cs="宋体"/>
                <w:kern w:val="0"/>
                <w:szCs w:val="21"/>
              </w:rPr>
            </w:pPr>
            <w:r>
              <w:rPr>
                <w:rFonts w:ascii="宋体" w:hAnsi="宋体" w:cs="宋体" w:hint="eastAsia"/>
                <w:color w:val="000000"/>
                <w:kern w:val="0"/>
                <w:szCs w:val="21"/>
                <w:lang/>
              </w:rPr>
              <w:t>年虫害发生次数</w:t>
            </w:r>
            <w:r>
              <w:rPr>
                <w:rFonts w:ascii="宋体" w:hAnsi="宋体" w:cs="宋体"/>
                <w:color w:val="000000"/>
                <w:kern w:val="0"/>
                <w:szCs w:val="21"/>
                <w:lang/>
              </w:rPr>
              <w:t>(10</w:t>
            </w:r>
            <w:r>
              <w:rPr>
                <w:rFonts w:ascii="宋体" w:hAnsi="宋体" w:cs="宋体" w:hint="eastAsia"/>
                <w:color w:val="000000"/>
                <w:kern w:val="0"/>
                <w:szCs w:val="21"/>
                <w:lang/>
              </w:rPr>
              <w:t>次</w:t>
            </w:r>
            <w:r>
              <w:rPr>
                <w:rFonts w:ascii="宋体" w:hAnsi="宋体" w:cs="宋体"/>
                <w:color w:val="000000"/>
                <w:kern w:val="0"/>
                <w:szCs w:val="21"/>
                <w:lang/>
              </w:rPr>
              <w:t>)</w:t>
            </w:r>
          </w:p>
        </w:tc>
        <w:tc>
          <w:tcPr>
            <w:tcW w:w="3773" w:type="dxa"/>
            <w:gridSpan w:val="4"/>
            <w:tcBorders>
              <w:top w:val="single" w:sz="4" w:space="0" w:color="000000"/>
              <w:left w:val="nil"/>
              <w:bottom w:val="single" w:sz="4" w:space="0" w:color="000000"/>
              <w:right w:val="single" w:sz="4" w:space="0" w:color="000000"/>
            </w:tcBorders>
            <w:vAlign w:val="bottom"/>
          </w:tcPr>
          <w:p w:rsidR="00105265" w:rsidRDefault="00105265">
            <w:pPr>
              <w:widowControl/>
              <w:textAlignment w:val="bottom"/>
              <w:rPr>
                <w:rFonts w:ascii="宋体" w:cs="宋体"/>
                <w:kern w:val="0"/>
                <w:szCs w:val="21"/>
              </w:rPr>
            </w:pPr>
            <w:r>
              <w:rPr>
                <w:rFonts w:ascii="宋体" w:hAnsi="宋体" w:cs="宋体" w:hint="eastAsia"/>
                <w:color w:val="000000"/>
                <w:kern w:val="0"/>
                <w:szCs w:val="21"/>
                <w:lang/>
              </w:rPr>
              <w:t>每年虫害发生的次数统计</w:t>
            </w:r>
            <w:r>
              <w:rPr>
                <w:rFonts w:ascii="宋体" w:hAnsi="宋体" w:cs="宋体"/>
                <w:color w:val="000000"/>
                <w:kern w:val="0"/>
                <w:szCs w:val="21"/>
                <w:lang/>
              </w:rPr>
              <w:t>10</w:t>
            </w:r>
            <w:r>
              <w:rPr>
                <w:rFonts w:ascii="宋体" w:hAnsi="宋体" w:cs="宋体" w:hint="eastAsia"/>
                <w:color w:val="000000"/>
                <w:kern w:val="0"/>
                <w:szCs w:val="21"/>
                <w:lang/>
              </w:rPr>
              <w:t>次</w:t>
            </w:r>
          </w:p>
        </w:tc>
      </w:tr>
      <w:tr w:rsidR="00105265">
        <w:trPr>
          <w:trHeight w:val="271"/>
        </w:trPr>
        <w:tc>
          <w:tcPr>
            <w:tcW w:w="2195" w:type="dxa"/>
            <w:vMerge/>
            <w:tcBorders>
              <w:top w:val="nil"/>
              <w:left w:val="single" w:sz="4" w:space="0" w:color="000000"/>
              <w:bottom w:val="single" w:sz="4" w:space="0" w:color="000000"/>
              <w:right w:val="single" w:sz="4" w:space="0" w:color="000000"/>
            </w:tcBorders>
            <w:vAlign w:val="center"/>
          </w:tcPr>
          <w:p w:rsidR="00105265" w:rsidRDefault="00105265">
            <w:pPr>
              <w:widowControl/>
              <w:jc w:val="left"/>
              <w:rPr>
                <w:rFonts w:asci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rsidR="00105265" w:rsidRDefault="00105265">
            <w:pPr>
              <w:widowControl/>
              <w:jc w:val="left"/>
              <w:rPr>
                <w:rFonts w:asci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rsidR="00105265" w:rsidRDefault="00105265">
            <w:pPr>
              <w:widowControl/>
              <w:textAlignment w:val="center"/>
              <w:rPr>
                <w:rFonts w:ascii="宋体" w:cs="宋体"/>
                <w:kern w:val="0"/>
                <w:szCs w:val="21"/>
              </w:rPr>
            </w:pPr>
            <w:r>
              <w:rPr>
                <w:rFonts w:ascii="宋体" w:hAnsi="宋体" w:cs="宋体" w:hint="eastAsia"/>
                <w:color w:val="000000"/>
                <w:kern w:val="0"/>
                <w:szCs w:val="21"/>
                <w:lang/>
              </w:rPr>
              <w:t>虫害持续时间</w:t>
            </w:r>
            <w:r>
              <w:rPr>
                <w:rFonts w:ascii="宋体" w:hAnsi="宋体" w:cs="宋体"/>
                <w:color w:val="000000"/>
                <w:kern w:val="0"/>
                <w:szCs w:val="21"/>
                <w:lang/>
              </w:rPr>
              <w:t>(30</w:t>
            </w:r>
            <w:r>
              <w:rPr>
                <w:rFonts w:ascii="宋体" w:hAnsi="宋体" w:cs="宋体" w:hint="eastAsia"/>
                <w:color w:val="000000"/>
                <w:kern w:val="0"/>
                <w:szCs w:val="21"/>
                <w:lang/>
              </w:rPr>
              <w:t>天</w:t>
            </w:r>
          </w:p>
        </w:tc>
        <w:tc>
          <w:tcPr>
            <w:tcW w:w="3773" w:type="dxa"/>
            <w:gridSpan w:val="4"/>
            <w:tcBorders>
              <w:top w:val="single" w:sz="4" w:space="0" w:color="000000"/>
              <w:left w:val="nil"/>
              <w:bottom w:val="single" w:sz="4" w:space="0" w:color="000000"/>
              <w:right w:val="single" w:sz="4" w:space="0" w:color="000000"/>
            </w:tcBorders>
            <w:vAlign w:val="center"/>
          </w:tcPr>
          <w:p w:rsidR="00105265" w:rsidRDefault="00105265">
            <w:pPr>
              <w:widowControl/>
              <w:textAlignment w:val="center"/>
              <w:rPr>
                <w:rFonts w:ascii="宋体" w:cs="宋体"/>
                <w:kern w:val="0"/>
                <w:szCs w:val="21"/>
              </w:rPr>
            </w:pPr>
            <w:r>
              <w:rPr>
                <w:rFonts w:ascii="宋体" w:hAnsi="宋体" w:cs="宋体" w:hint="eastAsia"/>
                <w:color w:val="000000"/>
                <w:kern w:val="0"/>
                <w:szCs w:val="21"/>
                <w:lang/>
              </w:rPr>
              <w:t>虫害持续天数</w:t>
            </w:r>
            <w:r>
              <w:rPr>
                <w:rFonts w:ascii="宋体" w:hAnsi="宋体" w:cs="宋体"/>
                <w:color w:val="000000"/>
                <w:kern w:val="0"/>
                <w:szCs w:val="21"/>
                <w:lang/>
              </w:rPr>
              <w:t>30</w:t>
            </w:r>
            <w:r>
              <w:rPr>
                <w:rFonts w:ascii="宋体" w:hAnsi="宋体" w:cs="宋体" w:hint="eastAsia"/>
                <w:color w:val="000000"/>
                <w:kern w:val="0"/>
                <w:szCs w:val="21"/>
                <w:lang/>
              </w:rPr>
              <w:t>天</w:t>
            </w:r>
          </w:p>
        </w:tc>
      </w:tr>
      <w:tr w:rsidR="00105265">
        <w:trPr>
          <w:trHeight w:val="271"/>
        </w:trPr>
        <w:tc>
          <w:tcPr>
            <w:tcW w:w="2195" w:type="dxa"/>
            <w:vMerge/>
            <w:tcBorders>
              <w:top w:val="nil"/>
              <w:left w:val="single" w:sz="4" w:space="0" w:color="000000"/>
              <w:bottom w:val="single" w:sz="4" w:space="0" w:color="000000"/>
              <w:right w:val="single" w:sz="4" w:space="0" w:color="000000"/>
            </w:tcBorders>
            <w:vAlign w:val="center"/>
          </w:tcPr>
          <w:p w:rsidR="00105265" w:rsidRDefault="00105265">
            <w:pPr>
              <w:widowControl/>
              <w:jc w:val="left"/>
              <w:rPr>
                <w:rFonts w:asci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rsidR="00105265" w:rsidRDefault="00105265">
            <w:pPr>
              <w:widowControl/>
              <w:jc w:val="left"/>
              <w:rPr>
                <w:rFonts w:asci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rsidR="00105265" w:rsidRDefault="00105265">
            <w:pPr>
              <w:widowControl/>
              <w:textAlignment w:val="center"/>
              <w:rPr>
                <w:rFonts w:ascii="宋体" w:cs="宋体"/>
                <w:kern w:val="0"/>
                <w:szCs w:val="21"/>
              </w:rPr>
            </w:pPr>
            <w:r>
              <w:rPr>
                <w:rFonts w:ascii="宋体" w:hAnsi="宋体" w:cs="宋体" w:hint="eastAsia"/>
                <w:color w:val="000000"/>
                <w:kern w:val="0"/>
                <w:szCs w:val="21"/>
                <w:lang/>
              </w:rPr>
              <w:t>应免动物疫病强制免疫率（</w:t>
            </w:r>
            <w:r>
              <w:rPr>
                <w:rFonts w:ascii="宋体" w:hAnsi="宋体" w:cs="宋体"/>
                <w:color w:val="000000"/>
                <w:kern w:val="0"/>
                <w:szCs w:val="21"/>
                <w:lang/>
              </w:rPr>
              <w:t>80%</w:t>
            </w:r>
            <w:r>
              <w:rPr>
                <w:rFonts w:ascii="宋体" w:hAnsi="宋体" w:cs="宋体" w:hint="eastAsia"/>
                <w:color w:val="000000"/>
                <w:kern w:val="0"/>
                <w:szCs w:val="21"/>
                <w:lang/>
              </w:rPr>
              <w:t>）</w:t>
            </w:r>
          </w:p>
        </w:tc>
        <w:tc>
          <w:tcPr>
            <w:tcW w:w="3773" w:type="dxa"/>
            <w:gridSpan w:val="4"/>
            <w:tcBorders>
              <w:top w:val="single" w:sz="4" w:space="0" w:color="000000"/>
              <w:left w:val="nil"/>
              <w:bottom w:val="single" w:sz="4" w:space="0" w:color="000000"/>
              <w:right w:val="single" w:sz="4" w:space="0" w:color="000000"/>
            </w:tcBorders>
            <w:vAlign w:val="center"/>
          </w:tcPr>
          <w:p w:rsidR="00105265" w:rsidRDefault="00105265">
            <w:pPr>
              <w:widowControl/>
              <w:textAlignment w:val="center"/>
              <w:rPr>
                <w:rFonts w:ascii="宋体" w:cs="宋体"/>
                <w:kern w:val="0"/>
                <w:szCs w:val="21"/>
              </w:rPr>
            </w:pPr>
            <w:r>
              <w:rPr>
                <w:rFonts w:ascii="宋体" w:hAnsi="宋体" w:cs="宋体" w:hint="eastAsia"/>
                <w:color w:val="000000"/>
                <w:kern w:val="0"/>
                <w:szCs w:val="21"/>
                <w:lang/>
              </w:rPr>
              <w:t>应免动物疫病强制免疫量占计划强制免疫量的</w:t>
            </w:r>
            <w:r>
              <w:rPr>
                <w:rFonts w:ascii="宋体" w:hAnsi="宋体" w:cs="宋体"/>
                <w:color w:val="000000"/>
                <w:kern w:val="0"/>
                <w:szCs w:val="21"/>
                <w:lang/>
              </w:rPr>
              <w:t>80%</w:t>
            </w:r>
          </w:p>
        </w:tc>
      </w:tr>
      <w:tr w:rsidR="00105265">
        <w:trPr>
          <w:trHeight w:val="271"/>
        </w:trPr>
        <w:tc>
          <w:tcPr>
            <w:tcW w:w="2195" w:type="dxa"/>
            <w:vMerge/>
            <w:tcBorders>
              <w:top w:val="nil"/>
              <w:left w:val="single" w:sz="4" w:space="0" w:color="000000"/>
              <w:bottom w:val="single" w:sz="4" w:space="0" w:color="000000"/>
              <w:right w:val="single" w:sz="4" w:space="0" w:color="000000"/>
            </w:tcBorders>
            <w:vAlign w:val="center"/>
          </w:tcPr>
          <w:p w:rsidR="00105265" w:rsidRDefault="00105265">
            <w:pPr>
              <w:widowControl/>
              <w:jc w:val="left"/>
              <w:rPr>
                <w:rFonts w:asci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rsidR="00105265" w:rsidRDefault="00105265">
            <w:pPr>
              <w:widowControl/>
              <w:jc w:val="left"/>
              <w:rPr>
                <w:rFonts w:asci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rsidR="00105265" w:rsidRDefault="00105265">
            <w:pPr>
              <w:widowControl/>
              <w:textAlignment w:val="center"/>
              <w:rPr>
                <w:rFonts w:ascii="宋体" w:cs="宋体"/>
                <w:kern w:val="0"/>
                <w:szCs w:val="21"/>
              </w:rPr>
            </w:pPr>
            <w:r>
              <w:rPr>
                <w:rFonts w:ascii="宋体" w:hAnsi="宋体" w:cs="宋体" w:hint="eastAsia"/>
                <w:color w:val="000000"/>
                <w:kern w:val="0"/>
                <w:szCs w:val="21"/>
                <w:lang/>
              </w:rPr>
              <w:t>病死猪无害化处理率（</w:t>
            </w:r>
            <w:r>
              <w:rPr>
                <w:rFonts w:ascii="宋体" w:hAnsi="宋体" w:cs="宋体"/>
                <w:color w:val="000000"/>
                <w:kern w:val="0"/>
                <w:szCs w:val="21"/>
                <w:lang/>
              </w:rPr>
              <w:t>100%</w:t>
            </w:r>
            <w:r>
              <w:rPr>
                <w:rFonts w:ascii="宋体" w:hAnsi="宋体" w:cs="宋体" w:hint="eastAsia"/>
                <w:color w:val="000000"/>
                <w:kern w:val="0"/>
                <w:szCs w:val="21"/>
                <w:lang/>
              </w:rPr>
              <w:t>）</w:t>
            </w:r>
          </w:p>
        </w:tc>
        <w:tc>
          <w:tcPr>
            <w:tcW w:w="3773" w:type="dxa"/>
            <w:gridSpan w:val="4"/>
            <w:tcBorders>
              <w:top w:val="single" w:sz="4" w:space="0" w:color="000000"/>
              <w:left w:val="nil"/>
              <w:bottom w:val="single" w:sz="4" w:space="0" w:color="000000"/>
              <w:right w:val="single" w:sz="4" w:space="0" w:color="000000"/>
            </w:tcBorders>
            <w:vAlign w:val="center"/>
          </w:tcPr>
          <w:p w:rsidR="00105265" w:rsidRDefault="00105265">
            <w:pPr>
              <w:widowControl/>
              <w:textAlignment w:val="center"/>
              <w:rPr>
                <w:rFonts w:ascii="宋体" w:cs="宋体"/>
                <w:kern w:val="0"/>
                <w:szCs w:val="21"/>
              </w:rPr>
            </w:pPr>
            <w:r>
              <w:rPr>
                <w:rFonts w:ascii="宋体" w:hAnsi="宋体" w:cs="宋体" w:hint="eastAsia"/>
                <w:color w:val="000000"/>
                <w:kern w:val="0"/>
                <w:szCs w:val="21"/>
                <w:lang/>
              </w:rPr>
              <w:t>病死猪无害化处理数量占需处理量的</w:t>
            </w:r>
            <w:r>
              <w:rPr>
                <w:rFonts w:ascii="宋体" w:hAnsi="宋体" w:cs="宋体"/>
                <w:color w:val="000000"/>
                <w:kern w:val="0"/>
                <w:szCs w:val="21"/>
                <w:lang/>
              </w:rPr>
              <w:t>100%</w:t>
            </w:r>
          </w:p>
        </w:tc>
      </w:tr>
      <w:tr w:rsidR="00105265">
        <w:trPr>
          <w:trHeight w:val="271"/>
        </w:trPr>
        <w:tc>
          <w:tcPr>
            <w:tcW w:w="2195" w:type="dxa"/>
            <w:vMerge/>
            <w:tcBorders>
              <w:top w:val="nil"/>
              <w:left w:val="single" w:sz="4" w:space="0" w:color="000000"/>
              <w:bottom w:val="single" w:sz="4" w:space="0" w:color="000000"/>
              <w:right w:val="single" w:sz="4" w:space="0" w:color="000000"/>
            </w:tcBorders>
            <w:vAlign w:val="center"/>
          </w:tcPr>
          <w:p w:rsidR="00105265" w:rsidRDefault="00105265">
            <w:pPr>
              <w:widowControl/>
              <w:jc w:val="left"/>
              <w:rPr>
                <w:rFonts w:asci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rsidR="00105265" w:rsidRDefault="00105265">
            <w:pPr>
              <w:widowControl/>
              <w:jc w:val="left"/>
              <w:rPr>
                <w:rFonts w:asci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rsidR="00105265" w:rsidRDefault="00105265">
            <w:pPr>
              <w:widowControl/>
              <w:textAlignment w:val="center"/>
              <w:rPr>
                <w:rFonts w:ascii="宋体" w:cs="宋体"/>
                <w:kern w:val="0"/>
                <w:szCs w:val="21"/>
              </w:rPr>
            </w:pPr>
            <w:r>
              <w:rPr>
                <w:rFonts w:ascii="宋体" w:hAnsi="宋体" w:cs="宋体" w:hint="eastAsia"/>
                <w:color w:val="000000"/>
                <w:kern w:val="0"/>
                <w:szCs w:val="21"/>
                <w:lang/>
              </w:rPr>
              <w:t>突发动植物疫情处置率（</w:t>
            </w:r>
            <w:r>
              <w:rPr>
                <w:rFonts w:ascii="宋体" w:hAnsi="宋体" w:cs="宋体"/>
                <w:color w:val="000000"/>
                <w:kern w:val="0"/>
                <w:szCs w:val="21"/>
                <w:lang/>
              </w:rPr>
              <w:t>100%</w:t>
            </w:r>
          </w:p>
        </w:tc>
        <w:tc>
          <w:tcPr>
            <w:tcW w:w="3773" w:type="dxa"/>
            <w:gridSpan w:val="4"/>
            <w:tcBorders>
              <w:top w:val="single" w:sz="4" w:space="0" w:color="000000"/>
              <w:left w:val="nil"/>
              <w:bottom w:val="single" w:sz="4" w:space="0" w:color="000000"/>
              <w:right w:val="single" w:sz="4" w:space="0" w:color="000000"/>
            </w:tcBorders>
            <w:vAlign w:val="center"/>
          </w:tcPr>
          <w:p w:rsidR="00105265" w:rsidRDefault="00105265">
            <w:pPr>
              <w:widowControl/>
              <w:textAlignment w:val="center"/>
              <w:rPr>
                <w:rFonts w:ascii="宋体" w:cs="宋体"/>
                <w:kern w:val="0"/>
                <w:szCs w:val="21"/>
              </w:rPr>
            </w:pPr>
            <w:r>
              <w:rPr>
                <w:rFonts w:ascii="宋体" w:hAnsi="宋体" w:cs="宋体" w:hint="eastAsia"/>
                <w:color w:val="000000"/>
                <w:kern w:val="0"/>
                <w:szCs w:val="21"/>
                <w:lang/>
              </w:rPr>
              <w:t>处置率（</w:t>
            </w:r>
            <w:r>
              <w:rPr>
                <w:rFonts w:ascii="宋体" w:hAnsi="宋体" w:cs="宋体"/>
                <w:color w:val="000000"/>
                <w:kern w:val="0"/>
                <w:szCs w:val="21"/>
                <w:lang/>
              </w:rPr>
              <w:t>%</w:t>
            </w:r>
            <w:r>
              <w:rPr>
                <w:rFonts w:ascii="宋体" w:hAnsi="宋体" w:cs="宋体" w:hint="eastAsia"/>
                <w:color w:val="000000"/>
                <w:kern w:val="0"/>
                <w:szCs w:val="21"/>
                <w:lang/>
              </w:rPr>
              <w:t>）</w:t>
            </w:r>
            <w:r>
              <w:rPr>
                <w:rFonts w:ascii="宋体" w:hAnsi="宋体" w:cs="宋体"/>
                <w:color w:val="000000"/>
                <w:kern w:val="0"/>
                <w:szCs w:val="21"/>
                <w:lang/>
              </w:rPr>
              <w:t xml:space="preserve"> </w:t>
            </w:r>
            <w:r>
              <w:rPr>
                <w:rFonts w:ascii="宋体" w:hAnsi="宋体" w:cs="宋体" w:hint="eastAsia"/>
                <w:color w:val="000000"/>
                <w:kern w:val="0"/>
                <w:szCs w:val="21"/>
                <w:lang/>
              </w:rPr>
              <w:t>及时处置突发动植物疫情次数占实际发生疫情次数的</w:t>
            </w:r>
            <w:r>
              <w:rPr>
                <w:rFonts w:ascii="宋体" w:hAnsi="宋体" w:cs="宋体"/>
                <w:color w:val="000000"/>
                <w:kern w:val="0"/>
                <w:szCs w:val="21"/>
                <w:lang/>
              </w:rPr>
              <w:t>100%</w:t>
            </w:r>
          </w:p>
        </w:tc>
      </w:tr>
      <w:tr w:rsidR="00105265">
        <w:trPr>
          <w:trHeight w:val="271"/>
        </w:trPr>
        <w:tc>
          <w:tcPr>
            <w:tcW w:w="2195" w:type="dxa"/>
            <w:vMerge/>
            <w:tcBorders>
              <w:top w:val="nil"/>
              <w:left w:val="single" w:sz="4" w:space="0" w:color="000000"/>
              <w:bottom w:val="single" w:sz="4" w:space="0" w:color="000000"/>
              <w:right w:val="single" w:sz="4" w:space="0" w:color="000000"/>
            </w:tcBorders>
            <w:vAlign w:val="center"/>
          </w:tcPr>
          <w:p w:rsidR="00105265" w:rsidRDefault="00105265">
            <w:pPr>
              <w:widowControl/>
              <w:jc w:val="left"/>
              <w:rPr>
                <w:rFonts w:ascii="宋体" w:cs="宋体"/>
                <w:kern w:val="0"/>
                <w:sz w:val="18"/>
                <w:szCs w:val="18"/>
              </w:rPr>
            </w:pPr>
          </w:p>
        </w:tc>
        <w:tc>
          <w:tcPr>
            <w:tcW w:w="1857" w:type="dxa"/>
            <w:vMerge w:val="restart"/>
            <w:tcBorders>
              <w:top w:val="nil"/>
              <w:left w:val="single" w:sz="4" w:space="0" w:color="000000"/>
              <w:right w:val="single" w:sz="4" w:space="0" w:color="000000"/>
            </w:tcBorders>
            <w:vAlign w:val="center"/>
          </w:tcPr>
          <w:p w:rsidR="00105265" w:rsidRDefault="00105265">
            <w:pPr>
              <w:widowControl/>
              <w:jc w:val="center"/>
              <w:rPr>
                <w:rFonts w:ascii="宋体" w:cs="宋体"/>
                <w:kern w:val="0"/>
                <w:sz w:val="18"/>
                <w:szCs w:val="18"/>
              </w:rPr>
            </w:pPr>
            <w:r>
              <w:rPr>
                <w:rFonts w:ascii="宋体" w:hAnsi="宋体" w:cs="宋体" w:hint="eastAsia"/>
                <w:kern w:val="0"/>
                <w:sz w:val="18"/>
                <w:szCs w:val="18"/>
              </w:rPr>
              <w:t>质量指标</w:t>
            </w:r>
          </w:p>
        </w:tc>
        <w:tc>
          <w:tcPr>
            <w:tcW w:w="6148" w:type="dxa"/>
            <w:gridSpan w:val="7"/>
            <w:tcBorders>
              <w:top w:val="single" w:sz="4" w:space="0" w:color="000000"/>
              <w:left w:val="nil"/>
              <w:bottom w:val="single" w:sz="4" w:space="0" w:color="000000"/>
              <w:right w:val="single" w:sz="4" w:space="0" w:color="000000"/>
            </w:tcBorders>
            <w:vAlign w:val="center"/>
          </w:tcPr>
          <w:p w:rsidR="00105265" w:rsidRDefault="00105265">
            <w:pPr>
              <w:widowControl/>
              <w:textAlignment w:val="center"/>
              <w:rPr>
                <w:rFonts w:ascii="宋体" w:cs="宋体"/>
                <w:kern w:val="0"/>
                <w:szCs w:val="21"/>
              </w:rPr>
            </w:pPr>
            <w:r>
              <w:rPr>
                <w:rFonts w:ascii="宋体" w:hAnsi="宋体" w:cs="宋体" w:hint="eastAsia"/>
                <w:kern w:val="0"/>
                <w:szCs w:val="21"/>
              </w:rPr>
              <w:t>全州畜禽成活率提高</w:t>
            </w:r>
            <w:r>
              <w:rPr>
                <w:rFonts w:ascii="宋体" w:hAnsi="宋体" w:cs="宋体"/>
                <w:kern w:val="0"/>
                <w:szCs w:val="21"/>
              </w:rPr>
              <w:t>5%</w:t>
            </w:r>
            <w:r>
              <w:rPr>
                <w:rFonts w:ascii="宋体" w:hAnsi="宋体" w:cs="宋体" w:hint="eastAsia"/>
                <w:kern w:val="0"/>
                <w:szCs w:val="21"/>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rsidR="00105265" w:rsidRDefault="00105265">
            <w:pPr>
              <w:widowControl/>
              <w:textAlignment w:val="center"/>
              <w:rPr>
                <w:rFonts w:ascii="宋体" w:cs="宋体"/>
                <w:kern w:val="0"/>
                <w:szCs w:val="21"/>
              </w:rPr>
            </w:pPr>
            <w:r>
              <w:rPr>
                <w:rFonts w:ascii="宋体" w:hAnsi="宋体" w:cs="宋体" w:hint="eastAsia"/>
                <w:kern w:val="0"/>
                <w:szCs w:val="21"/>
              </w:rPr>
              <w:t>全州畜禽成活率提高</w:t>
            </w:r>
            <w:r>
              <w:rPr>
                <w:rFonts w:ascii="宋体" w:hAnsi="宋体" w:cs="宋体"/>
                <w:kern w:val="0"/>
                <w:szCs w:val="21"/>
              </w:rPr>
              <w:t>5%</w:t>
            </w:r>
            <w:r>
              <w:rPr>
                <w:rFonts w:ascii="宋体" w:hAnsi="宋体" w:cs="宋体" w:hint="eastAsia"/>
                <w:kern w:val="0"/>
                <w:szCs w:val="21"/>
              </w:rPr>
              <w:t xml:space="preserve">　</w:t>
            </w:r>
          </w:p>
        </w:tc>
      </w:tr>
      <w:tr w:rsidR="00105265">
        <w:trPr>
          <w:trHeight w:val="271"/>
        </w:trPr>
        <w:tc>
          <w:tcPr>
            <w:tcW w:w="2195" w:type="dxa"/>
            <w:vMerge/>
            <w:tcBorders>
              <w:top w:val="nil"/>
              <w:left w:val="single" w:sz="4" w:space="0" w:color="000000"/>
              <w:bottom w:val="single" w:sz="4" w:space="0" w:color="000000"/>
              <w:right w:val="single" w:sz="4" w:space="0" w:color="000000"/>
            </w:tcBorders>
            <w:vAlign w:val="center"/>
          </w:tcPr>
          <w:p w:rsidR="00105265" w:rsidRDefault="00105265">
            <w:pPr>
              <w:widowControl/>
              <w:jc w:val="left"/>
              <w:rPr>
                <w:rFonts w:ascii="宋体" w:cs="宋体"/>
                <w:kern w:val="0"/>
                <w:sz w:val="18"/>
                <w:szCs w:val="18"/>
              </w:rPr>
            </w:pPr>
          </w:p>
        </w:tc>
        <w:tc>
          <w:tcPr>
            <w:tcW w:w="1857" w:type="dxa"/>
            <w:vMerge/>
            <w:tcBorders>
              <w:left w:val="single" w:sz="4" w:space="0" w:color="000000"/>
              <w:right w:val="single" w:sz="4" w:space="0" w:color="000000"/>
            </w:tcBorders>
            <w:vAlign w:val="center"/>
          </w:tcPr>
          <w:p w:rsidR="00105265" w:rsidRDefault="00105265">
            <w:pPr>
              <w:widowControl/>
              <w:jc w:val="left"/>
              <w:rPr>
                <w:rFonts w:asci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rsidR="00105265" w:rsidRDefault="00105265">
            <w:pPr>
              <w:widowControl/>
              <w:textAlignment w:val="center"/>
              <w:rPr>
                <w:rFonts w:ascii="宋体" w:cs="宋体"/>
                <w:kern w:val="0"/>
                <w:szCs w:val="21"/>
              </w:rPr>
            </w:pPr>
            <w:r>
              <w:rPr>
                <w:rFonts w:ascii="宋体" w:hAnsi="宋体" w:cs="宋体" w:hint="eastAsia"/>
                <w:kern w:val="0"/>
                <w:szCs w:val="21"/>
              </w:rPr>
              <w:t>畜产品质量安全合格率（</w:t>
            </w:r>
            <w:r>
              <w:rPr>
                <w:rFonts w:ascii="宋体" w:hAnsi="宋体" w:cs="宋体"/>
                <w:kern w:val="0"/>
                <w:szCs w:val="21"/>
              </w:rPr>
              <w:t>%</w:t>
            </w:r>
            <w:r>
              <w:rPr>
                <w:rFonts w:ascii="宋体" w:hAnsi="宋体" w:cs="宋体" w:hint="eastAsia"/>
                <w:kern w:val="0"/>
                <w:szCs w:val="21"/>
              </w:rPr>
              <w:t>）</w:t>
            </w:r>
          </w:p>
        </w:tc>
        <w:tc>
          <w:tcPr>
            <w:tcW w:w="3773" w:type="dxa"/>
            <w:gridSpan w:val="4"/>
            <w:tcBorders>
              <w:top w:val="single" w:sz="4" w:space="0" w:color="000000"/>
              <w:left w:val="nil"/>
              <w:bottom w:val="single" w:sz="4" w:space="0" w:color="000000"/>
              <w:right w:val="single" w:sz="4" w:space="0" w:color="000000"/>
            </w:tcBorders>
            <w:vAlign w:val="center"/>
          </w:tcPr>
          <w:p w:rsidR="00105265" w:rsidRDefault="00105265">
            <w:pPr>
              <w:widowControl/>
              <w:textAlignment w:val="center"/>
              <w:rPr>
                <w:rFonts w:ascii="宋体" w:hAnsi="宋体" w:cs="宋体"/>
                <w:kern w:val="0"/>
                <w:szCs w:val="21"/>
              </w:rPr>
            </w:pPr>
            <w:r>
              <w:rPr>
                <w:rFonts w:ascii="宋体" w:hAnsi="宋体" w:cs="宋体"/>
                <w:kern w:val="0"/>
                <w:szCs w:val="21"/>
              </w:rPr>
              <w:t>98%</w:t>
            </w:r>
          </w:p>
        </w:tc>
      </w:tr>
      <w:tr w:rsidR="00105265">
        <w:trPr>
          <w:trHeight w:val="271"/>
        </w:trPr>
        <w:tc>
          <w:tcPr>
            <w:tcW w:w="2195" w:type="dxa"/>
            <w:tcBorders>
              <w:top w:val="nil"/>
              <w:left w:val="single" w:sz="4" w:space="0" w:color="000000"/>
              <w:bottom w:val="single" w:sz="4" w:space="0" w:color="000000"/>
              <w:right w:val="single" w:sz="4" w:space="0" w:color="000000"/>
            </w:tcBorders>
            <w:vAlign w:val="center"/>
          </w:tcPr>
          <w:p w:rsidR="00105265" w:rsidRDefault="00105265">
            <w:pPr>
              <w:widowControl/>
              <w:jc w:val="left"/>
              <w:rPr>
                <w:rFonts w:ascii="宋体" w:cs="宋体"/>
                <w:kern w:val="0"/>
                <w:sz w:val="18"/>
                <w:szCs w:val="18"/>
              </w:rPr>
            </w:pPr>
          </w:p>
        </w:tc>
        <w:tc>
          <w:tcPr>
            <w:tcW w:w="1857" w:type="dxa"/>
            <w:vMerge/>
            <w:tcBorders>
              <w:left w:val="single" w:sz="4" w:space="0" w:color="000000"/>
              <w:right w:val="single" w:sz="4" w:space="0" w:color="000000"/>
            </w:tcBorders>
            <w:vAlign w:val="center"/>
          </w:tcPr>
          <w:p w:rsidR="00105265" w:rsidRDefault="00105265">
            <w:pPr>
              <w:widowControl/>
              <w:jc w:val="left"/>
              <w:rPr>
                <w:rFonts w:asci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rsidR="00105265" w:rsidRDefault="00105265">
            <w:pPr>
              <w:widowControl/>
              <w:textAlignment w:val="center"/>
              <w:rPr>
                <w:rFonts w:ascii="宋体" w:cs="宋体"/>
                <w:kern w:val="0"/>
                <w:szCs w:val="21"/>
              </w:rPr>
            </w:pPr>
            <w:r>
              <w:rPr>
                <w:rFonts w:ascii="宋体" w:hAnsi="宋体" w:cs="宋体" w:hint="eastAsia"/>
                <w:kern w:val="0"/>
                <w:szCs w:val="21"/>
              </w:rPr>
              <w:t>拒绝免疫案件处理率</w:t>
            </w:r>
          </w:p>
        </w:tc>
        <w:tc>
          <w:tcPr>
            <w:tcW w:w="3773" w:type="dxa"/>
            <w:gridSpan w:val="4"/>
            <w:tcBorders>
              <w:top w:val="single" w:sz="4" w:space="0" w:color="000000"/>
              <w:left w:val="nil"/>
              <w:bottom w:val="single" w:sz="4" w:space="0" w:color="000000"/>
              <w:right w:val="single" w:sz="4" w:space="0" w:color="000000"/>
            </w:tcBorders>
            <w:vAlign w:val="center"/>
          </w:tcPr>
          <w:p w:rsidR="00105265" w:rsidRDefault="00105265">
            <w:pPr>
              <w:widowControl/>
              <w:textAlignment w:val="center"/>
              <w:rPr>
                <w:rFonts w:ascii="宋体" w:hAnsi="宋体" w:cs="宋体"/>
                <w:kern w:val="0"/>
                <w:szCs w:val="21"/>
              </w:rPr>
            </w:pPr>
            <w:r>
              <w:rPr>
                <w:rFonts w:ascii="宋体" w:hAnsi="宋体" w:cs="宋体"/>
                <w:kern w:val="0"/>
                <w:szCs w:val="21"/>
              </w:rPr>
              <w:t>95%</w:t>
            </w:r>
          </w:p>
        </w:tc>
      </w:tr>
      <w:tr w:rsidR="00105265">
        <w:trPr>
          <w:trHeight w:val="283"/>
        </w:trPr>
        <w:tc>
          <w:tcPr>
            <w:tcW w:w="2195" w:type="dxa"/>
            <w:vMerge w:val="restart"/>
            <w:tcBorders>
              <w:top w:val="nil"/>
              <w:left w:val="single" w:sz="4" w:space="0" w:color="000000"/>
              <w:bottom w:val="single" w:sz="4" w:space="0" w:color="000000"/>
              <w:right w:val="single" w:sz="4" w:space="0" w:color="000000"/>
            </w:tcBorders>
            <w:vAlign w:val="center"/>
          </w:tcPr>
          <w:p w:rsidR="00105265" w:rsidRDefault="00105265">
            <w:pPr>
              <w:widowControl/>
              <w:jc w:val="center"/>
              <w:rPr>
                <w:rFonts w:ascii="宋体" w:cs="宋体"/>
                <w:kern w:val="0"/>
                <w:sz w:val="18"/>
                <w:szCs w:val="18"/>
              </w:rPr>
            </w:pPr>
            <w:r>
              <w:rPr>
                <w:rFonts w:ascii="宋体" w:hAnsi="宋体" w:cs="宋体" w:hint="eastAsia"/>
                <w:kern w:val="0"/>
                <w:sz w:val="18"/>
                <w:szCs w:val="18"/>
              </w:rPr>
              <w:t>项目效益指标</w:t>
            </w:r>
          </w:p>
        </w:tc>
        <w:tc>
          <w:tcPr>
            <w:tcW w:w="1857" w:type="dxa"/>
            <w:tcBorders>
              <w:top w:val="nil"/>
              <w:left w:val="single" w:sz="4" w:space="0" w:color="000000"/>
              <w:bottom w:val="single" w:sz="4" w:space="0" w:color="000000"/>
              <w:right w:val="single" w:sz="4" w:space="0" w:color="000000"/>
            </w:tcBorders>
            <w:vAlign w:val="center"/>
          </w:tcPr>
          <w:p w:rsidR="00105265" w:rsidRDefault="00105265">
            <w:pPr>
              <w:widowControl/>
              <w:jc w:val="center"/>
              <w:rPr>
                <w:rFonts w:ascii="宋体" w:cs="宋体"/>
                <w:kern w:val="0"/>
                <w:sz w:val="18"/>
                <w:szCs w:val="18"/>
              </w:rPr>
            </w:pPr>
            <w:r>
              <w:rPr>
                <w:rFonts w:ascii="宋体" w:hAnsi="宋体" w:cs="宋体" w:hint="eastAsia"/>
                <w:kern w:val="0"/>
                <w:sz w:val="18"/>
                <w:szCs w:val="18"/>
              </w:rPr>
              <w:t>经济效益指标</w:t>
            </w:r>
          </w:p>
        </w:tc>
        <w:tc>
          <w:tcPr>
            <w:tcW w:w="6148" w:type="dxa"/>
            <w:gridSpan w:val="7"/>
            <w:tcBorders>
              <w:top w:val="single" w:sz="4" w:space="0" w:color="000000"/>
              <w:left w:val="nil"/>
              <w:bottom w:val="single" w:sz="4" w:space="0" w:color="000000"/>
              <w:right w:val="single" w:sz="4" w:space="0" w:color="000000"/>
            </w:tcBorders>
            <w:vAlign w:val="center"/>
          </w:tcPr>
          <w:p w:rsidR="00105265" w:rsidRDefault="00105265">
            <w:pPr>
              <w:widowControl/>
              <w:rPr>
                <w:rFonts w:ascii="宋体" w:hAnsi="宋体" w:cs="宋体"/>
                <w:kern w:val="0"/>
                <w:szCs w:val="21"/>
              </w:rPr>
            </w:pPr>
            <w:r>
              <w:rPr>
                <w:rFonts w:ascii="宋体" w:hAnsi="宋体" w:cs="宋体" w:hint="eastAsia"/>
                <w:kern w:val="0"/>
                <w:szCs w:val="21"/>
              </w:rPr>
              <w:t>因虫害造成的损失</w:t>
            </w:r>
            <w:r>
              <w:rPr>
                <w:rFonts w:ascii="宋体" w:hAnsi="宋体" w:cs="宋体"/>
                <w:kern w:val="0"/>
                <w:szCs w:val="21"/>
              </w:rPr>
              <w:t>(10</w:t>
            </w:r>
            <w:r>
              <w:rPr>
                <w:rFonts w:ascii="宋体" w:hAnsi="宋体" w:cs="宋体" w:hint="eastAsia"/>
                <w:kern w:val="0"/>
                <w:szCs w:val="21"/>
              </w:rPr>
              <w:t>万元</w:t>
            </w:r>
            <w:r>
              <w:rPr>
                <w:rFonts w:ascii="宋体" w:hAnsi="宋体" w:cs="宋体"/>
                <w:kern w:val="0"/>
                <w:szCs w:val="21"/>
              </w:rPr>
              <w:t>/</w:t>
            </w:r>
            <w:r>
              <w:rPr>
                <w:rFonts w:ascii="宋体" w:hAnsi="宋体" w:cs="宋体" w:hint="eastAsia"/>
                <w:kern w:val="0"/>
                <w:szCs w:val="21"/>
              </w:rPr>
              <w:t>亩</w:t>
            </w:r>
            <w:r>
              <w:rPr>
                <w:rFonts w:ascii="宋体" w:hAnsi="宋体" w:cs="宋体"/>
                <w:kern w:val="0"/>
                <w:szCs w:val="21"/>
              </w:rPr>
              <w:t>/</w:t>
            </w:r>
            <w:r>
              <w:rPr>
                <w:rFonts w:ascii="宋体" w:hAnsi="宋体" w:cs="宋体" w:hint="eastAsia"/>
                <w:kern w:val="0"/>
                <w:szCs w:val="21"/>
              </w:rPr>
              <w:t>吨</w:t>
            </w:r>
            <w:r>
              <w:rPr>
                <w:rFonts w:ascii="宋体" w:hAnsi="宋体" w:cs="宋体"/>
                <w:kern w:val="0"/>
                <w:szCs w:val="21"/>
              </w:rPr>
              <w:t>)</w:t>
            </w:r>
          </w:p>
        </w:tc>
        <w:tc>
          <w:tcPr>
            <w:tcW w:w="3773" w:type="dxa"/>
            <w:gridSpan w:val="4"/>
            <w:tcBorders>
              <w:top w:val="single" w:sz="4" w:space="0" w:color="000000"/>
              <w:left w:val="nil"/>
              <w:bottom w:val="single" w:sz="4" w:space="0" w:color="000000"/>
              <w:right w:val="single" w:sz="4" w:space="0" w:color="000000"/>
            </w:tcBorders>
            <w:vAlign w:val="center"/>
          </w:tcPr>
          <w:p w:rsidR="00105265" w:rsidRDefault="00105265">
            <w:pPr>
              <w:widowControl/>
              <w:rPr>
                <w:rFonts w:ascii="宋体" w:cs="宋体"/>
                <w:kern w:val="0"/>
                <w:szCs w:val="21"/>
              </w:rPr>
            </w:pPr>
            <w:r>
              <w:rPr>
                <w:rFonts w:ascii="宋体" w:hAnsi="宋体" w:cs="宋体" w:hint="eastAsia"/>
                <w:kern w:val="0"/>
                <w:szCs w:val="21"/>
              </w:rPr>
              <w:t>因虫害造成的损失</w:t>
            </w:r>
            <w:r>
              <w:rPr>
                <w:rFonts w:ascii="宋体" w:hAnsi="宋体" w:cs="宋体"/>
                <w:kern w:val="0"/>
                <w:szCs w:val="21"/>
              </w:rPr>
              <w:t>10</w:t>
            </w:r>
            <w:r>
              <w:rPr>
                <w:rFonts w:ascii="宋体" w:hAnsi="宋体" w:cs="宋体" w:hint="eastAsia"/>
                <w:kern w:val="0"/>
                <w:szCs w:val="21"/>
              </w:rPr>
              <w:t xml:space="preserve">万元　</w:t>
            </w:r>
          </w:p>
        </w:tc>
      </w:tr>
      <w:tr w:rsidR="00105265">
        <w:trPr>
          <w:trHeight w:val="283"/>
        </w:trPr>
        <w:tc>
          <w:tcPr>
            <w:tcW w:w="2195" w:type="dxa"/>
            <w:vMerge/>
            <w:tcBorders>
              <w:top w:val="nil"/>
              <w:left w:val="single" w:sz="4" w:space="0" w:color="000000"/>
              <w:bottom w:val="single" w:sz="4" w:space="0" w:color="000000"/>
              <w:right w:val="single" w:sz="4" w:space="0" w:color="000000"/>
            </w:tcBorders>
            <w:vAlign w:val="center"/>
          </w:tcPr>
          <w:p w:rsidR="00105265" w:rsidRDefault="00105265">
            <w:pPr>
              <w:widowControl/>
              <w:jc w:val="left"/>
              <w:rPr>
                <w:rFonts w:ascii="宋体" w:cs="宋体"/>
                <w:kern w:val="0"/>
                <w:sz w:val="18"/>
                <w:szCs w:val="18"/>
              </w:rPr>
            </w:pPr>
          </w:p>
        </w:tc>
        <w:tc>
          <w:tcPr>
            <w:tcW w:w="1857" w:type="dxa"/>
            <w:tcBorders>
              <w:top w:val="nil"/>
              <w:left w:val="single" w:sz="4" w:space="0" w:color="000000"/>
              <w:bottom w:val="single" w:sz="4" w:space="0" w:color="000000"/>
              <w:right w:val="single" w:sz="4" w:space="0" w:color="000000"/>
            </w:tcBorders>
            <w:vAlign w:val="center"/>
          </w:tcPr>
          <w:p w:rsidR="00105265" w:rsidRDefault="00105265">
            <w:pPr>
              <w:widowControl/>
              <w:jc w:val="center"/>
              <w:rPr>
                <w:rFonts w:ascii="宋体" w:cs="宋体"/>
                <w:kern w:val="0"/>
                <w:sz w:val="18"/>
                <w:szCs w:val="18"/>
              </w:rPr>
            </w:pPr>
            <w:r>
              <w:rPr>
                <w:rFonts w:ascii="宋体" w:hAnsi="宋体" w:cs="宋体" w:hint="eastAsia"/>
                <w:kern w:val="0"/>
                <w:sz w:val="18"/>
                <w:szCs w:val="18"/>
              </w:rPr>
              <w:t>可持续影响指标</w:t>
            </w:r>
          </w:p>
        </w:tc>
        <w:tc>
          <w:tcPr>
            <w:tcW w:w="6148" w:type="dxa"/>
            <w:gridSpan w:val="7"/>
            <w:tcBorders>
              <w:top w:val="single" w:sz="4" w:space="0" w:color="000000"/>
              <w:left w:val="nil"/>
              <w:bottom w:val="single" w:sz="4" w:space="0" w:color="000000"/>
              <w:right w:val="single" w:sz="4" w:space="0" w:color="000000"/>
            </w:tcBorders>
            <w:vAlign w:val="center"/>
          </w:tcPr>
          <w:p w:rsidR="00105265" w:rsidRDefault="00105265">
            <w:pPr>
              <w:widowControl/>
              <w:rPr>
                <w:rFonts w:ascii="宋体" w:hAnsi="宋体" w:cs="宋体"/>
                <w:kern w:val="0"/>
                <w:szCs w:val="21"/>
              </w:rPr>
            </w:pPr>
            <w:r>
              <w:rPr>
                <w:rFonts w:ascii="宋体" w:hAnsi="宋体" w:cs="宋体" w:hint="eastAsia"/>
                <w:kern w:val="0"/>
                <w:szCs w:val="21"/>
              </w:rPr>
              <w:t>对社会的影响，对动物疫病的了解程度</w:t>
            </w:r>
            <w:r>
              <w:rPr>
                <w:rFonts w:ascii="宋体" w:hAnsi="宋体" w:cs="宋体"/>
                <w:kern w:val="0"/>
                <w:szCs w:val="21"/>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rsidR="00105265" w:rsidRDefault="00105265">
            <w:pPr>
              <w:widowControl/>
              <w:tabs>
                <w:tab w:val="left" w:pos="434"/>
                <w:tab w:val="center" w:pos="1928"/>
              </w:tabs>
              <w:rPr>
                <w:rFonts w:ascii="宋体" w:hAnsi="宋体" w:cs="宋体"/>
                <w:kern w:val="0"/>
                <w:szCs w:val="21"/>
              </w:rPr>
            </w:pPr>
            <w:r>
              <w:rPr>
                <w:rFonts w:ascii="宋体" w:hAnsi="宋体" w:cs="宋体" w:hint="eastAsia"/>
                <w:kern w:val="0"/>
                <w:szCs w:val="21"/>
              </w:rPr>
              <w:t>通过长期开展各类动物疫病防治可持续影响达到</w:t>
            </w:r>
            <w:r>
              <w:rPr>
                <w:rFonts w:ascii="宋体" w:hAnsi="宋体" w:cs="宋体"/>
                <w:kern w:val="0"/>
                <w:szCs w:val="21"/>
              </w:rPr>
              <w:t>100%</w:t>
            </w:r>
          </w:p>
        </w:tc>
      </w:tr>
      <w:tr w:rsidR="00105265">
        <w:trPr>
          <w:trHeight w:val="283"/>
        </w:trPr>
        <w:tc>
          <w:tcPr>
            <w:tcW w:w="2195" w:type="dxa"/>
            <w:vMerge/>
            <w:tcBorders>
              <w:top w:val="nil"/>
              <w:left w:val="single" w:sz="4" w:space="0" w:color="000000"/>
              <w:bottom w:val="single" w:sz="4" w:space="0" w:color="000000"/>
              <w:right w:val="single" w:sz="4" w:space="0" w:color="000000"/>
            </w:tcBorders>
            <w:vAlign w:val="center"/>
          </w:tcPr>
          <w:p w:rsidR="00105265" w:rsidRDefault="00105265">
            <w:pPr>
              <w:widowControl/>
              <w:jc w:val="left"/>
              <w:rPr>
                <w:rFonts w:asci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vAlign w:val="center"/>
          </w:tcPr>
          <w:p w:rsidR="00105265" w:rsidRDefault="00105265">
            <w:pPr>
              <w:widowControl/>
              <w:jc w:val="center"/>
              <w:rPr>
                <w:rFonts w:ascii="宋体" w:cs="宋体"/>
                <w:kern w:val="0"/>
                <w:sz w:val="18"/>
                <w:szCs w:val="18"/>
              </w:rPr>
            </w:pPr>
            <w:r>
              <w:rPr>
                <w:rFonts w:ascii="宋体" w:hAnsi="宋体" w:cs="宋体" w:hint="eastAsia"/>
                <w:kern w:val="0"/>
                <w:sz w:val="18"/>
                <w:szCs w:val="18"/>
              </w:rPr>
              <w:t>社会效益指标</w:t>
            </w:r>
          </w:p>
        </w:tc>
        <w:tc>
          <w:tcPr>
            <w:tcW w:w="6148" w:type="dxa"/>
            <w:gridSpan w:val="7"/>
            <w:tcBorders>
              <w:top w:val="single" w:sz="4" w:space="0" w:color="000000"/>
              <w:left w:val="nil"/>
              <w:bottom w:val="single" w:sz="4" w:space="0" w:color="000000"/>
              <w:right w:val="single" w:sz="4" w:space="0" w:color="000000"/>
            </w:tcBorders>
            <w:vAlign w:val="center"/>
          </w:tcPr>
          <w:p w:rsidR="00105265" w:rsidRDefault="00105265">
            <w:pPr>
              <w:widowControl/>
              <w:rPr>
                <w:rFonts w:ascii="宋体" w:hAnsi="宋体" w:cs="宋体"/>
                <w:kern w:val="0"/>
                <w:szCs w:val="21"/>
              </w:rPr>
            </w:pPr>
            <w:r>
              <w:rPr>
                <w:rFonts w:ascii="宋体" w:hAnsi="宋体" w:cs="宋体" w:hint="eastAsia"/>
                <w:kern w:val="0"/>
                <w:szCs w:val="21"/>
              </w:rPr>
              <w:t>七种疫病在全州辖区内发生疫情的乡镇不得超过</w:t>
            </w:r>
            <w:r>
              <w:rPr>
                <w:rFonts w:ascii="宋体" w:hAnsi="宋体" w:cs="宋体"/>
                <w:kern w:val="0"/>
                <w:szCs w:val="21"/>
              </w:rPr>
              <w:t>10%</w:t>
            </w:r>
            <w:r>
              <w:rPr>
                <w:rFonts w:ascii="宋体" w:hAnsi="宋体" w:cs="宋体" w:hint="eastAsia"/>
                <w:kern w:val="0"/>
                <w:szCs w:val="21"/>
              </w:rPr>
              <w:t>。</w:t>
            </w:r>
            <w:r>
              <w:rPr>
                <w:rFonts w:ascii="宋体" w:hAnsi="宋体" w:cs="宋体"/>
                <w:kern w:val="0"/>
                <w:szCs w:val="21"/>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rsidR="00105265" w:rsidRDefault="00105265">
            <w:pPr>
              <w:widowControl/>
              <w:rPr>
                <w:rFonts w:ascii="宋体" w:cs="宋体"/>
                <w:kern w:val="0"/>
                <w:szCs w:val="21"/>
              </w:rPr>
            </w:pPr>
            <w:r>
              <w:rPr>
                <w:rFonts w:ascii="宋体" w:hAnsi="宋体" w:cs="宋体" w:hint="eastAsia"/>
                <w:kern w:val="0"/>
                <w:szCs w:val="21"/>
              </w:rPr>
              <w:t>高致病性禽流感、牲畜的口蹄疫、高致病性蓝耳病、布病、猪瘟、小反刍、</w:t>
            </w:r>
            <w:r>
              <w:rPr>
                <w:rFonts w:ascii="宋体" w:hAnsi="宋体" w:cs="宋体"/>
                <w:kern w:val="0"/>
                <w:szCs w:val="21"/>
              </w:rPr>
              <w:t>H7N9</w:t>
            </w:r>
            <w:r>
              <w:rPr>
                <w:rFonts w:ascii="宋体" w:hAnsi="宋体" w:cs="宋体" w:hint="eastAsia"/>
                <w:kern w:val="0"/>
                <w:szCs w:val="21"/>
              </w:rPr>
              <w:t>禽流感疫病在全州辖区内发生疫情的乡镇不得超过</w:t>
            </w:r>
            <w:r>
              <w:rPr>
                <w:rFonts w:ascii="宋体" w:hAnsi="宋体" w:cs="宋体"/>
                <w:kern w:val="0"/>
                <w:szCs w:val="21"/>
              </w:rPr>
              <w:t>10%</w:t>
            </w:r>
            <w:r>
              <w:rPr>
                <w:rFonts w:ascii="宋体" w:hAnsi="宋体" w:cs="宋体" w:hint="eastAsia"/>
                <w:kern w:val="0"/>
                <w:szCs w:val="21"/>
              </w:rPr>
              <w:t xml:space="preserve">。　</w:t>
            </w:r>
          </w:p>
        </w:tc>
      </w:tr>
      <w:tr w:rsidR="00105265">
        <w:trPr>
          <w:trHeight w:val="283"/>
        </w:trPr>
        <w:tc>
          <w:tcPr>
            <w:tcW w:w="2195" w:type="dxa"/>
            <w:vMerge/>
            <w:tcBorders>
              <w:top w:val="nil"/>
              <w:left w:val="single" w:sz="4" w:space="0" w:color="000000"/>
              <w:bottom w:val="single" w:sz="4" w:space="0" w:color="000000"/>
              <w:right w:val="single" w:sz="4" w:space="0" w:color="000000"/>
            </w:tcBorders>
            <w:vAlign w:val="center"/>
          </w:tcPr>
          <w:p w:rsidR="00105265" w:rsidRDefault="00105265">
            <w:pPr>
              <w:widowControl/>
              <w:jc w:val="left"/>
              <w:rPr>
                <w:rFonts w:asci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rsidR="00105265" w:rsidRDefault="00105265">
            <w:pPr>
              <w:widowControl/>
              <w:jc w:val="left"/>
              <w:rPr>
                <w:rFonts w:asci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rsidR="00105265" w:rsidRDefault="00105265">
            <w:pPr>
              <w:widowControl/>
              <w:rPr>
                <w:rFonts w:ascii="宋体" w:cs="宋体"/>
                <w:kern w:val="0"/>
                <w:szCs w:val="21"/>
              </w:rPr>
            </w:pPr>
            <w:r>
              <w:rPr>
                <w:rFonts w:ascii="宋体" w:hAnsi="宋体" w:cs="宋体" w:hint="eastAsia"/>
                <w:kern w:val="0"/>
                <w:szCs w:val="21"/>
              </w:rPr>
              <w:t>保障畜牧业健康发展</w:t>
            </w:r>
          </w:p>
        </w:tc>
        <w:tc>
          <w:tcPr>
            <w:tcW w:w="3773" w:type="dxa"/>
            <w:gridSpan w:val="4"/>
            <w:tcBorders>
              <w:top w:val="single" w:sz="4" w:space="0" w:color="000000"/>
              <w:left w:val="nil"/>
              <w:bottom w:val="single" w:sz="4" w:space="0" w:color="000000"/>
              <w:right w:val="single" w:sz="4" w:space="0" w:color="000000"/>
            </w:tcBorders>
            <w:vAlign w:val="center"/>
          </w:tcPr>
          <w:p w:rsidR="00105265" w:rsidRDefault="00105265">
            <w:pPr>
              <w:widowControl/>
              <w:tabs>
                <w:tab w:val="left" w:pos="634"/>
                <w:tab w:val="center" w:pos="1928"/>
              </w:tabs>
              <w:rPr>
                <w:rFonts w:ascii="宋体" w:cs="宋体"/>
                <w:kern w:val="0"/>
                <w:szCs w:val="21"/>
              </w:rPr>
            </w:pPr>
            <w:r>
              <w:rPr>
                <w:rFonts w:ascii="宋体" w:hAnsi="宋体" w:cs="宋体" w:hint="eastAsia"/>
                <w:kern w:val="0"/>
                <w:szCs w:val="21"/>
              </w:rPr>
              <w:t>长期</w:t>
            </w:r>
            <w:r>
              <w:rPr>
                <w:rFonts w:ascii="宋体" w:cs="宋体"/>
                <w:kern w:val="0"/>
                <w:szCs w:val="21"/>
              </w:rPr>
              <w:tab/>
            </w:r>
            <w:r>
              <w:rPr>
                <w:rFonts w:ascii="宋体" w:hAnsi="宋体" w:cs="宋体" w:hint="eastAsia"/>
                <w:kern w:val="0"/>
                <w:szCs w:val="21"/>
              </w:rPr>
              <w:t xml:space="preserve">　</w:t>
            </w:r>
          </w:p>
        </w:tc>
      </w:tr>
      <w:tr w:rsidR="00105265">
        <w:trPr>
          <w:trHeight w:val="283"/>
        </w:trPr>
        <w:tc>
          <w:tcPr>
            <w:tcW w:w="2195" w:type="dxa"/>
            <w:vMerge/>
            <w:tcBorders>
              <w:top w:val="nil"/>
              <w:left w:val="single" w:sz="4" w:space="0" w:color="000000"/>
              <w:bottom w:val="single" w:sz="4" w:space="0" w:color="000000"/>
              <w:right w:val="single" w:sz="4" w:space="0" w:color="000000"/>
            </w:tcBorders>
            <w:vAlign w:val="center"/>
          </w:tcPr>
          <w:p w:rsidR="00105265" w:rsidRDefault="00105265">
            <w:pPr>
              <w:widowControl/>
              <w:jc w:val="left"/>
              <w:rPr>
                <w:rFonts w:ascii="宋体" w:cs="宋体"/>
                <w:kern w:val="0"/>
                <w:sz w:val="18"/>
                <w:szCs w:val="18"/>
              </w:rPr>
            </w:pPr>
          </w:p>
        </w:tc>
        <w:tc>
          <w:tcPr>
            <w:tcW w:w="1857" w:type="dxa"/>
            <w:tcBorders>
              <w:top w:val="nil"/>
              <w:left w:val="single" w:sz="4" w:space="0" w:color="000000"/>
              <w:bottom w:val="single" w:sz="4" w:space="0" w:color="000000"/>
              <w:right w:val="single" w:sz="4" w:space="0" w:color="000000"/>
            </w:tcBorders>
            <w:vAlign w:val="center"/>
          </w:tcPr>
          <w:p w:rsidR="00105265" w:rsidRDefault="00105265">
            <w:pPr>
              <w:widowControl/>
              <w:jc w:val="center"/>
              <w:rPr>
                <w:rFonts w:ascii="宋体" w:cs="宋体"/>
                <w:kern w:val="0"/>
                <w:sz w:val="18"/>
                <w:szCs w:val="18"/>
              </w:rPr>
            </w:pPr>
            <w:r>
              <w:rPr>
                <w:rFonts w:ascii="宋体" w:hAnsi="宋体" w:cs="宋体" w:hint="eastAsia"/>
                <w:kern w:val="0"/>
                <w:sz w:val="18"/>
                <w:szCs w:val="18"/>
              </w:rPr>
              <w:t>生态效益指标</w:t>
            </w:r>
          </w:p>
        </w:tc>
        <w:tc>
          <w:tcPr>
            <w:tcW w:w="6148" w:type="dxa"/>
            <w:gridSpan w:val="7"/>
            <w:tcBorders>
              <w:top w:val="single" w:sz="4" w:space="0" w:color="000000"/>
              <w:left w:val="nil"/>
              <w:bottom w:val="single" w:sz="4" w:space="0" w:color="000000"/>
              <w:right w:val="single" w:sz="4" w:space="0" w:color="000000"/>
            </w:tcBorders>
            <w:vAlign w:val="center"/>
          </w:tcPr>
          <w:p w:rsidR="00105265" w:rsidRDefault="00105265">
            <w:pPr>
              <w:widowControl/>
              <w:rPr>
                <w:rFonts w:ascii="宋体" w:cs="宋体"/>
                <w:kern w:val="0"/>
                <w:szCs w:val="21"/>
              </w:rPr>
            </w:pPr>
            <w:r>
              <w:rPr>
                <w:rFonts w:ascii="宋体" w:hAnsi="宋体" w:cs="宋体" w:hint="eastAsia"/>
                <w:kern w:val="0"/>
                <w:szCs w:val="21"/>
              </w:rPr>
              <w:t>畜牧业环境保护</w:t>
            </w:r>
          </w:p>
        </w:tc>
        <w:tc>
          <w:tcPr>
            <w:tcW w:w="3773" w:type="dxa"/>
            <w:gridSpan w:val="4"/>
            <w:tcBorders>
              <w:top w:val="single" w:sz="4" w:space="0" w:color="000000"/>
              <w:left w:val="nil"/>
              <w:bottom w:val="single" w:sz="4" w:space="0" w:color="000000"/>
              <w:right w:val="single" w:sz="4" w:space="0" w:color="000000"/>
            </w:tcBorders>
            <w:vAlign w:val="center"/>
          </w:tcPr>
          <w:p w:rsidR="00105265" w:rsidRDefault="00105265">
            <w:pPr>
              <w:widowControl/>
              <w:rPr>
                <w:rFonts w:ascii="宋体" w:cs="宋体"/>
                <w:kern w:val="0"/>
                <w:szCs w:val="21"/>
              </w:rPr>
            </w:pPr>
            <w:r>
              <w:rPr>
                <w:rFonts w:ascii="宋体" w:hAnsi="宋体" w:cs="宋体" w:hint="eastAsia"/>
                <w:kern w:val="0"/>
                <w:szCs w:val="21"/>
              </w:rPr>
              <w:t xml:space="preserve">提高　</w:t>
            </w:r>
          </w:p>
        </w:tc>
      </w:tr>
      <w:tr w:rsidR="00105265">
        <w:trPr>
          <w:trHeight w:val="271"/>
        </w:trPr>
        <w:tc>
          <w:tcPr>
            <w:tcW w:w="2195" w:type="dxa"/>
            <w:vMerge w:val="restart"/>
            <w:tcBorders>
              <w:top w:val="nil"/>
              <w:left w:val="single" w:sz="4" w:space="0" w:color="000000"/>
              <w:bottom w:val="single" w:sz="4" w:space="0" w:color="000000"/>
              <w:right w:val="single" w:sz="4" w:space="0" w:color="000000"/>
            </w:tcBorders>
            <w:vAlign w:val="center"/>
          </w:tcPr>
          <w:p w:rsidR="00105265" w:rsidRDefault="00105265">
            <w:pPr>
              <w:widowControl/>
              <w:jc w:val="center"/>
              <w:rPr>
                <w:rFonts w:ascii="宋体" w:cs="宋体"/>
                <w:kern w:val="0"/>
                <w:sz w:val="18"/>
                <w:szCs w:val="18"/>
              </w:rPr>
            </w:pPr>
            <w:r>
              <w:rPr>
                <w:rFonts w:ascii="宋体" w:hAnsi="宋体" w:cs="宋体" w:hint="eastAsia"/>
                <w:kern w:val="0"/>
                <w:sz w:val="18"/>
                <w:szCs w:val="18"/>
              </w:rPr>
              <w:t>满意度指标</w:t>
            </w:r>
          </w:p>
        </w:tc>
        <w:tc>
          <w:tcPr>
            <w:tcW w:w="1857" w:type="dxa"/>
            <w:vMerge w:val="restart"/>
            <w:tcBorders>
              <w:top w:val="nil"/>
              <w:left w:val="single" w:sz="4" w:space="0" w:color="000000"/>
              <w:bottom w:val="single" w:sz="4" w:space="0" w:color="000000"/>
              <w:right w:val="single" w:sz="4" w:space="0" w:color="000000"/>
            </w:tcBorders>
            <w:vAlign w:val="center"/>
          </w:tcPr>
          <w:p w:rsidR="00105265" w:rsidRDefault="00105265">
            <w:pPr>
              <w:widowControl/>
              <w:jc w:val="center"/>
              <w:rPr>
                <w:rFonts w:ascii="宋体" w:cs="宋体"/>
                <w:kern w:val="0"/>
                <w:sz w:val="18"/>
                <w:szCs w:val="18"/>
              </w:rPr>
            </w:pPr>
            <w:r>
              <w:rPr>
                <w:rFonts w:ascii="宋体" w:hAnsi="宋体" w:cs="宋体" w:hint="eastAsia"/>
                <w:kern w:val="0"/>
                <w:sz w:val="18"/>
                <w:szCs w:val="18"/>
              </w:rPr>
              <w:t>满意度指标</w:t>
            </w:r>
          </w:p>
        </w:tc>
        <w:tc>
          <w:tcPr>
            <w:tcW w:w="6148" w:type="dxa"/>
            <w:gridSpan w:val="7"/>
            <w:tcBorders>
              <w:top w:val="single" w:sz="4" w:space="0" w:color="000000"/>
              <w:left w:val="nil"/>
              <w:bottom w:val="single" w:sz="4" w:space="0" w:color="000000"/>
              <w:right w:val="single" w:sz="4" w:space="0" w:color="000000"/>
            </w:tcBorders>
            <w:vAlign w:val="center"/>
          </w:tcPr>
          <w:p w:rsidR="00105265" w:rsidRDefault="00105265">
            <w:pPr>
              <w:widowControl/>
              <w:rPr>
                <w:rFonts w:ascii="宋体" w:hAnsi="宋体" w:cs="宋体"/>
                <w:kern w:val="0"/>
                <w:szCs w:val="21"/>
              </w:rPr>
            </w:pPr>
            <w:r>
              <w:rPr>
                <w:rFonts w:ascii="宋体" w:hAnsi="宋体" w:cs="宋体" w:hint="eastAsia"/>
                <w:kern w:val="0"/>
                <w:szCs w:val="21"/>
              </w:rPr>
              <w:t>预期效果满意度</w:t>
            </w:r>
            <w:r>
              <w:rPr>
                <w:rFonts w:ascii="宋体" w:hAnsi="宋体" w:cs="宋体"/>
                <w:kern w:val="0"/>
                <w:szCs w:val="21"/>
              </w:rPr>
              <w:t>100%</w:t>
            </w:r>
          </w:p>
        </w:tc>
        <w:tc>
          <w:tcPr>
            <w:tcW w:w="3773" w:type="dxa"/>
            <w:gridSpan w:val="4"/>
            <w:tcBorders>
              <w:top w:val="single" w:sz="4" w:space="0" w:color="000000"/>
              <w:left w:val="nil"/>
              <w:bottom w:val="single" w:sz="4" w:space="0" w:color="000000"/>
              <w:right w:val="single" w:sz="4" w:space="0" w:color="000000"/>
            </w:tcBorders>
            <w:vAlign w:val="center"/>
          </w:tcPr>
          <w:p w:rsidR="00105265" w:rsidRDefault="00105265">
            <w:pPr>
              <w:widowControl/>
              <w:tabs>
                <w:tab w:val="center" w:pos="1928"/>
              </w:tabs>
              <w:rPr>
                <w:rFonts w:ascii="宋体" w:cs="宋体"/>
                <w:kern w:val="0"/>
                <w:szCs w:val="21"/>
              </w:rPr>
            </w:pPr>
            <w:r>
              <w:rPr>
                <w:rFonts w:ascii="宋体" w:hAnsi="宋体" w:cs="宋体" w:hint="eastAsia"/>
                <w:kern w:val="0"/>
                <w:szCs w:val="21"/>
              </w:rPr>
              <w:t>调查中满意和较满意的收益群众数量占调查总人数的比率达到</w:t>
            </w:r>
            <w:r>
              <w:rPr>
                <w:rFonts w:ascii="宋体" w:hAnsi="宋体" w:cs="宋体"/>
                <w:kern w:val="0"/>
                <w:szCs w:val="21"/>
              </w:rPr>
              <w:t>100%</w:t>
            </w:r>
            <w:r>
              <w:rPr>
                <w:rFonts w:ascii="宋体" w:hAnsi="宋体" w:cs="宋体" w:hint="eastAsia"/>
                <w:kern w:val="0"/>
                <w:szCs w:val="21"/>
              </w:rPr>
              <w:t xml:space="preserve">　</w:t>
            </w:r>
          </w:p>
        </w:tc>
      </w:tr>
      <w:tr w:rsidR="00105265">
        <w:trPr>
          <w:trHeight w:val="271"/>
        </w:trPr>
        <w:tc>
          <w:tcPr>
            <w:tcW w:w="2195" w:type="dxa"/>
            <w:vMerge/>
            <w:tcBorders>
              <w:top w:val="nil"/>
              <w:left w:val="single" w:sz="4" w:space="0" w:color="000000"/>
              <w:bottom w:val="single" w:sz="4" w:space="0" w:color="000000"/>
              <w:right w:val="single" w:sz="4" w:space="0" w:color="000000"/>
            </w:tcBorders>
            <w:vAlign w:val="center"/>
          </w:tcPr>
          <w:p w:rsidR="00105265" w:rsidRDefault="00105265">
            <w:pPr>
              <w:widowControl/>
              <w:jc w:val="left"/>
              <w:rPr>
                <w:rFonts w:asci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rsidR="00105265" w:rsidRDefault="00105265">
            <w:pPr>
              <w:widowControl/>
              <w:jc w:val="left"/>
              <w:rPr>
                <w:rFonts w:asci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rsidR="00105265" w:rsidRDefault="00105265">
            <w:pPr>
              <w:widowControl/>
              <w:rPr>
                <w:rFonts w:ascii="宋体" w:cs="宋体"/>
                <w:kern w:val="0"/>
                <w:szCs w:val="21"/>
              </w:rPr>
            </w:pPr>
            <w:r>
              <w:rPr>
                <w:rFonts w:ascii="宋体" w:hAnsi="宋体" w:cs="宋体" w:hint="eastAsia"/>
                <w:kern w:val="0"/>
                <w:szCs w:val="21"/>
              </w:rPr>
              <w:t>服务对象满意度</w:t>
            </w:r>
          </w:p>
        </w:tc>
        <w:tc>
          <w:tcPr>
            <w:tcW w:w="3773" w:type="dxa"/>
            <w:gridSpan w:val="4"/>
            <w:tcBorders>
              <w:top w:val="single" w:sz="4" w:space="0" w:color="000000"/>
              <w:left w:val="nil"/>
              <w:bottom w:val="single" w:sz="4" w:space="0" w:color="000000"/>
              <w:right w:val="single" w:sz="4" w:space="0" w:color="000000"/>
            </w:tcBorders>
            <w:vAlign w:val="center"/>
          </w:tcPr>
          <w:p w:rsidR="00105265" w:rsidRDefault="00105265">
            <w:pPr>
              <w:widowControl/>
              <w:tabs>
                <w:tab w:val="left" w:pos="571"/>
                <w:tab w:val="center" w:pos="1928"/>
              </w:tabs>
              <w:rPr>
                <w:rFonts w:ascii="宋体" w:cs="宋体"/>
                <w:kern w:val="0"/>
                <w:szCs w:val="21"/>
              </w:rPr>
            </w:pPr>
            <w:r>
              <w:rPr>
                <w:rFonts w:ascii="宋体" w:cs="宋体"/>
                <w:kern w:val="0"/>
                <w:szCs w:val="21"/>
              </w:rPr>
              <w:tab/>
            </w:r>
            <w:r>
              <w:rPr>
                <w:rFonts w:ascii="宋体" w:hAnsi="宋体" w:cs="宋体" w:hint="eastAsia"/>
                <w:kern w:val="0"/>
                <w:szCs w:val="21"/>
              </w:rPr>
              <w:t>≥</w:t>
            </w:r>
            <w:r>
              <w:rPr>
                <w:rFonts w:ascii="宋体" w:hAnsi="宋体" w:cs="宋体"/>
                <w:kern w:val="0"/>
                <w:szCs w:val="21"/>
              </w:rPr>
              <w:t>90%</w:t>
            </w:r>
            <w:r>
              <w:rPr>
                <w:rFonts w:ascii="宋体" w:hAnsi="宋体" w:cs="宋体"/>
                <w:kern w:val="0"/>
                <w:szCs w:val="21"/>
              </w:rPr>
              <w:tab/>
            </w:r>
            <w:r>
              <w:rPr>
                <w:rFonts w:ascii="宋体" w:hAnsi="宋体" w:cs="宋体" w:hint="eastAsia"/>
                <w:kern w:val="0"/>
                <w:szCs w:val="21"/>
              </w:rPr>
              <w:t xml:space="preserve">　</w:t>
            </w:r>
          </w:p>
        </w:tc>
      </w:tr>
      <w:tr w:rsidR="00105265">
        <w:trPr>
          <w:trHeight w:val="406"/>
        </w:trPr>
        <w:tc>
          <w:tcPr>
            <w:tcW w:w="13973" w:type="dxa"/>
            <w:gridSpan w:val="13"/>
            <w:tcBorders>
              <w:top w:val="nil"/>
              <w:left w:val="nil"/>
              <w:bottom w:val="nil"/>
              <w:right w:val="nil"/>
            </w:tcBorders>
            <w:vAlign w:val="bottom"/>
          </w:tcPr>
          <w:p w:rsidR="00105265" w:rsidRDefault="00105265">
            <w:pPr>
              <w:widowControl/>
              <w:jc w:val="center"/>
              <w:outlineLvl w:val="1"/>
              <w:rPr>
                <w:rFonts w:ascii="宋体" w:eastAsia="仿宋_GB2312" w:hAnsi="宋体" w:cs="宋体"/>
                <w:b/>
                <w:bCs/>
                <w:kern w:val="0"/>
                <w:sz w:val="32"/>
                <w:szCs w:val="32"/>
              </w:rPr>
            </w:pPr>
          </w:p>
        </w:tc>
      </w:tr>
      <w:tr w:rsidR="00105265">
        <w:trPr>
          <w:trHeight w:val="271"/>
        </w:trPr>
        <w:tc>
          <w:tcPr>
            <w:tcW w:w="2195" w:type="dxa"/>
            <w:tcBorders>
              <w:top w:val="nil"/>
              <w:left w:val="nil"/>
              <w:bottom w:val="nil"/>
              <w:right w:val="nil"/>
            </w:tcBorders>
            <w:vAlign w:val="bottom"/>
          </w:tcPr>
          <w:p w:rsidR="00105265" w:rsidRDefault="00105265">
            <w:pPr>
              <w:widowControl/>
              <w:jc w:val="left"/>
              <w:rPr>
                <w:rFonts w:ascii="宋体" w:cs="宋体"/>
                <w:color w:val="000000"/>
                <w:kern w:val="0"/>
                <w:sz w:val="22"/>
              </w:rPr>
            </w:pPr>
          </w:p>
        </w:tc>
        <w:tc>
          <w:tcPr>
            <w:tcW w:w="1857" w:type="dxa"/>
            <w:tcBorders>
              <w:top w:val="nil"/>
              <w:left w:val="nil"/>
              <w:bottom w:val="nil"/>
              <w:right w:val="nil"/>
            </w:tcBorders>
            <w:vAlign w:val="bottom"/>
          </w:tcPr>
          <w:p w:rsidR="00105265" w:rsidRDefault="00105265">
            <w:pPr>
              <w:widowControl/>
              <w:jc w:val="left"/>
              <w:rPr>
                <w:rFonts w:ascii="宋体" w:cs="宋体"/>
                <w:color w:val="000000"/>
                <w:kern w:val="0"/>
                <w:sz w:val="22"/>
              </w:rPr>
            </w:pPr>
          </w:p>
        </w:tc>
        <w:tc>
          <w:tcPr>
            <w:tcW w:w="1664" w:type="dxa"/>
            <w:tcBorders>
              <w:top w:val="nil"/>
              <w:left w:val="nil"/>
              <w:bottom w:val="nil"/>
              <w:right w:val="nil"/>
            </w:tcBorders>
            <w:vAlign w:val="bottom"/>
          </w:tcPr>
          <w:p w:rsidR="00105265" w:rsidRDefault="00105265">
            <w:pPr>
              <w:widowControl/>
              <w:jc w:val="left"/>
              <w:rPr>
                <w:rFonts w:ascii="宋体" w:cs="宋体"/>
                <w:color w:val="000000"/>
                <w:kern w:val="0"/>
                <w:sz w:val="22"/>
              </w:rPr>
            </w:pPr>
          </w:p>
        </w:tc>
        <w:tc>
          <w:tcPr>
            <w:tcW w:w="1664" w:type="dxa"/>
            <w:gridSpan w:val="2"/>
            <w:tcBorders>
              <w:top w:val="nil"/>
              <w:left w:val="nil"/>
              <w:bottom w:val="nil"/>
              <w:right w:val="nil"/>
            </w:tcBorders>
            <w:vAlign w:val="bottom"/>
          </w:tcPr>
          <w:p w:rsidR="00105265" w:rsidRDefault="00105265">
            <w:pPr>
              <w:widowControl/>
              <w:jc w:val="left"/>
              <w:rPr>
                <w:rFonts w:ascii="宋体" w:cs="宋体"/>
                <w:color w:val="000000"/>
                <w:kern w:val="0"/>
                <w:sz w:val="22"/>
              </w:rPr>
            </w:pPr>
          </w:p>
        </w:tc>
        <w:tc>
          <w:tcPr>
            <w:tcW w:w="323" w:type="dxa"/>
            <w:tcBorders>
              <w:top w:val="nil"/>
              <w:left w:val="nil"/>
              <w:bottom w:val="nil"/>
              <w:right w:val="nil"/>
            </w:tcBorders>
            <w:vAlign w:val="bottom"/>
          </w:tcPr>
          <w:p w:rsidR="00105265" w:rsidRDefault="00105265">
            <w:pPr>
              <w:widowControl/>
              <w:jc w:val="left"/>
              <w:rPr>
                <w:rFonts w:ascii="宋体" w:cs="宋体"/>
                <w:color w:val="000000"/>
                <w:kern w:val="0"/>
                <w:sz w:val="22"/>
              </w:rPr>
            </w:pPr>
          </w:p>
        </w:tc>
        <w:tc>
          <w:tcPr>
            <w:tcW w:w="323" w:type="dxa"/>
            <w:tcBorders>
              <w:top w:val="nil"/>
              <w:left w:val="nil"/>
              <w:bottom w:val="nil"/>
              <w:right w:val="nil"/>
            </w:tcBorders>
            <w:vAlign w:val="bottom"/>
          </w:tcPr>
          <w:p w:rsidR="00105265" w:rsidRDefault="00105265">
            <w:pPr>
              <w:widowControl/>
              <w:jc w:val="left"/>
              <w:rPr>
                <w:rFonts w:ascii="宋体" w:cs="宋体"/>
                <w:color w:val="000000"/>
                <w:kern w:val="0"/>
                <w:sz w:val="22"/>
              </w:rPr>
            </w:pPr>
          </w:p>
        </w:tc>
        <w:tc>
          <w:tcPr>
            <w:tcW w:w="1925" w:type="dxa"/>
            <w:tcBorders>
              <w:top w:val="nil"/>
              <w:left w:val="nil"/>
              <w:bottom w:val="nil"/>
              <w:right w:val="nil"/>
            </w:tcBorders>
            <w:vAlign w:val="bottom"/>
          </w:tcPr>
          <w:p w:rsidR="00105265" w:rsidRDefault="00105265">
            <w:pPr>
              <w:widowControl/>
              <w:jc w:val="left"/>
              <w:rPr>
                <w:rFonts w:ascii="宋体" w:cs="宋体"/>
                <w:color w:val="000000"/>
                <w:kern w:val="0"/>
                <w:sz w:val="22"/>
              </w:rPr>
            </w:pPr>
          </w:p>
        </w:tc>
        <w:tc>
          <w:tcPr>
            <w:tcW w:w="249" w:type="dxa"/>
            <w:tcBorders>
              <w:top w:val="nil"/>
              <w:left w:val="nil"/>
              <w:bottom w:val="nil"/>
              <w:right w:val="nil"/>
            </w:tcBorders>
            <w:vAlign w:val="bottom"/>
          </w:tcPr>
          <w:p w:rsidR="00105265" w:rsidRDefault="00105265">
            <w:pPr>
              <w:widowControl/>
              <w:jc w:val="left"/>
              <w:rPr>
                <w:rFonts w:ascii="宋体" w:cs="宋体"/>
                <w:color w:val="000000"/>
                <w:kern w:val="0"/>
                <w:sz w:val="22"/>
              </w:rPr>
            </w:pPr>
          </w:p>
        </w:tc>
        <w:tc>
          <w:tcPr>
            <w:tcW w:w="3275" w:type="dxa"/>
            <w:gridSpan w:val="2"/>
            <w:tcBorders>
              <w:top w:val="nil"/>
              <w:left w:val="nil"/>
              <w:bottom w:val="nil"/>
              <w:right w:val="nil"/>
            </w:tcBorders>
            <w:vAlign w:val="bottom"/>
          </w:tcPr>
          <w:p w:rsidR="00105265" w:rsidRDefault="00105265">
            <w:pPr>
              <w:widowControl/>
              <w:jc w:val="left"/>
              <w:rPr>
                <w:rFonts w:ascii="宋体" w:cs="宋体"/>
                <w:color w:val="000000"/>
                <w:kern w:val="0"/>
                <w:sz w:val="22"/>
              </w:rPr>
            </w:pPr>
          </w:p>
        </w:tc>
        <w:tc>
          <w:tcPr>
            <w:tcW w:w="249" w:type="dxa"/>
            <w:tcBorders>
              <w:top w:val="nil"/>
              <w:left w:val="nil"/>
              <w:bottom w:val="nil"/>
              <w:right w:val="nil"/>
            </w:tcBorders>
            <w:vAlign w:val="bottom"/>
          </w:tcPr>
          <w:p w:rsidR="00105265" w:rsidRDefault="00105265">
            <w:pPr>
              <w:widowControl/>
              <w:jc w:val="left"/>
              <w:rPr>
                <w:rFonts w:ascii="宋体" w:cs="宋体"/>
                <w:color w:val="000000"/>
                <w:kern w:val="0"/>
                <w:sz w:val="22"/>
              </w:rPr>
            </w:pPr>
          </w:p>
        </w:tc>
        <w:tc>
          <w:tcPr>
            <w:tcW w:w="249" w:type="dxa"/>
            <w:tcBorders>
              <w:top w:val="nil"/>
              <w:left w:val="nil"/>
              <w:bottom w:val="nil"/>
              <w:right w:val="nil"/>
            </w:tcBorders>
            <w:vAlign w:val="bottom"/>
          </w:tcPr>
          <w:p w:rsidR="00105265" w:rsidRDefault="00105265">
            <w:pPr>
              <w:widowControl/>
              <w:jc w:val="left"/>
              <w:rPr>
                <w:rFonts w:ascii="宋体" w:cs="宋体"/>
                <w:color w:val="000000"/>
                <w:kern w:val="0"/>
                <w:sz w:val="22"/>
              </w:rPr>
            </w:pPr>
          </w:p>
        </w:tc>
      </w:tr>
      <w:tr w:rsidR="00105265">
        <w:trPr>
          <w:trHeight w:val="271"/>
        </w:trPr>
        <w:tc>
          <w:tcPr>
            <w:tcW w:w="2195" w:type="dxa"/>
            <w:tcBorders>
              <w:top w:val="nil"/>
              <w:left w:val="nil"/>
              <w:bottom w:val="nil"/>
              <w:right w:val="nil"/>
            </w:tcBorders>
            <w:vAlign w:val="bottom"/>
          </w:tcPr>
          <w:p w:rsidR="00105265" w:rsidRDefault="00105265">
            <w:pPr>
              <w:widowControl/>
              <w:jc w:val="left"/>
              <w:rPr>
                <w:rFonts w:ascii="宋体" w:cs="宋体"/>
                <w:color w:val="000000"/>
                <w:kern w:val="0"/>
                <w:sz w:val="22"/>
              </w:rPr>
            </w:pPr>
          </w:p>
        </w:tc>
        <w:tc>
          <w:tcPr>
            <w:tcW w:w="1857" w:type="dxa"/>
            <w:tcBorders>
              <w:top w:val="nil"/>
              <w:left w:val="nil"/>
              <w:bottom w:val="nil"/>
              <w:right w:val="nil"/>
            </w:tcBorders>
            <w:vAlign w:val="bottom"/>
          </w:tcPr>
          <w:p w:rsidR="00105265" w:rsidRDefault="00105265">
            <w:pPr>
              <w:widowControl/>
              <w:jc w:val="left"/>
              <w:rPr>
                <w:rFonts w:ascii="宋体" w:cs="宋体"/>
                <w:color w:val="000000"/>
                <w:kern w:val="0"/>
                <w:sz w:val="22"/>
              </w:rPr>
            </w:pPr>
          </w:p>
        </w:tc>
        <w:tc>
          <w:tcPr>
            <w:tcW w:w="1664" w:type="dxa"/>
            <w:tcBorders>
              <w:top w:val="nil"/>
              <w:left w:val="nil"/>
              <w:bottom w:val="nil"/>
              <w:right w:val="nil"/>
            </w:tcBorders>
            <w:vAlign w:val="bottom"/>
          </w:tcPr>
          <w:p w:rsidR="00105265" w:rsidRDefault="00105265">
            <w:pPr>
              <w:widowControl/>
              <w:jc w:val="left"/>
              <w:rPr>
                <w:rFonts w:ascii="宋体" w:cs="宋体"/>
                <w:color w:val="000000"/>
                <w:kern w:val="0"/>
                <w:sz w:val="22"/>
              </w:rPr>
            </w:pPr>
          </w:p>
        </w:tc>
        <w:tc>
          <w:tcPr>
            <w:tcW w:w="1664" w:type="dxa"/>
            <w:gridSpan w:val="2"/>
            <w:tcBorders>
              <w:top w:val="nil"/>
              <w:left w:val="nil"/>
              <w:bottom w:val="nil"/>
              <w:right w:val="nil"/>
            </w:tcBorders>
            <w:vAlign w:val="bottom"/>
          </w:tcPr>
          <w:p w:rsidR="00105265" w:rsidRDefault="00105265">
            <w:pPr>
              <w:widowControl/>
              <w:jc w:val="left"/>
              <w:rPr>
                <w:rFonts w:ascii="宋体" w:cs="宋体"/>
                <w:color w:val="000000"/>
                <w:kern w:val="0"/>
                <w:sz w:val="22"/>
              </w:rPr>
            </w:pPr>
          </w:p>
        </w:tc>
        <w:tc>
          <w:tcPr>
            <w:tcW w:w="323" w:type="dxa"/>
            <w:tcBorders>
              <w:top w:val="nil"/>
              <w:left w:val="nil"/>
              <w:bottom w:val="nil"/>
              <w:right w:val="nil"/>
            </w:tcBorders>
            <w:vAlign w:val="bottom"/>
          </w:tcPr>
          <w:p w:rsidR="00105265" w:rsidRDefault="00105265">
            <w:pPr>
              <w:widowControl/>
              <w:jc w:val="left"/>
              <w:rPr>
                <w:rFonts w:ascii="宋体" w:cs="宋体"/>
                <w:color w:val="000000"/>
                <w:kern w:val="0"/>
                <w:sz w:val="22"/>
              </w:rPr>
            </w:pPr>
          </w:p>
        </w:tc>
        <w:tc>
          <w:tcPr>
            <w:tcW w:w="323" w:type="dxa"/>
            <w:tcBorders>
              <w:top w:val="nil"/>
              <w:left w:val="nil"/>
              <w:bottom w:val="nil"/>
              <w:right w:val="nil"/>
            </w:tcBorders>
            <w:vAlign w:val="bottom"/>
          </w:tcPr>
          <w:p w:rsidR="00105265" w:rsidRDefault="00105265">
            <w:pPr>
              <w:widowControl/>
              <w:jc w:val="left"/>
              <w:rPr>
                <w:rFonts w:ascii="宋体" w:cs="宋体"/>
                <w:color w:val="000000"/>
                <w:kern w:val="0"/>
                <w:sz w:val="22"/>
              </w:rPr>
            </w:pPr>
          </w:p>
        </w:tc>
        <w:tc>
          <w:tcPr>
            <w:tcW w:w="1925" w:type="dxa"/>
            <w:tcBorders>
              <w:top w:val="nil"/>
              <w:left w:val="nil"/>
              <w:bottom w:val="nil"/>
              <w:right w:val="nil"/>
            </w:tcBorders>
            <w:vAlign w:val="bottom"/>
          </w:tcPr>
          <w:p w:rsidR="00105265" w:rsidRDefault="00105265">
            <w:pPr>
              <w:widowControl/>
              <w:jc w:val="left"/>
              <w:rPr>
                <w:rFonts w:ascii="宋体" w:cs="宋体"/>
                <w:color w:val="000000"/>
                <w:kern w:val="0"/>
                <w:sz w:val="22"/>
              </w:rPr>
            </w:pPr>
          </w:p>
        </w:tc>
        <w:tc>
          <w:tcPr>
            <w:tcW w:w="249" w:type="dxa"/>
            <w:tcBorders>
              <w:top w:val="nil"/>
              <w:left w:val="nil"/>
              <w:bottom w:val="nil"/>
              <w:right w:val="nil"/>
            </w:tcBorders>
            <w:vAlign w:val="bottom"/>
          </w:tcPr>
          <w:p w:rsidR="00105265" w:rsidRDefault="00105265">
            <w:pPr>
              <w:widowControl/>
              <w:jc w:val="left"/>
              <w:rPr>
                <w:rFonts w:ascii="宋体" w:cs="宋体"/>
                <w:color w:val="000000"/>
                <w:kern w:val="0"/>
                <w:sz w:val="22"/>
              </w:rPr>
            </w:pPr>
          </w:p>
        </w:tc>
        <w:tc>
          <w:tcPr>
            <w:tcW w:w="3275" w:type="dxa"/>
            <w:gridSpan w:val="2"/>
            <w:tcBorders>
              <w:top w:val="nil"/>
              <w:left w:val="nil"/>
              <w:bottom w:val="nil"/>
              <w:right w:val="nil"/>
            </w:tcBorders>
            <w:vAlign w:val="bottom"/>
          </w:tcPr>
          <w:p w:rsidR="00105265" w:rsidRDefault="00105265">
            <w:pPr>
              <w:widowControl/>
              <w:jc w:val="left"/>
              <w:rPr>
                <w:rFonts w:ascii="宋体" w:cs="宋体"/>
                <w:color w:val="000000"/>
                <w:kern w:val="0"/>
                <w:sz w:val="22"/>
              </w:rPr>
            </w:pPr>
          </w:p>
        </w:tc>
        <w:tc>
          <w:tcPr>
            <w:tcW w:w="249" w:type="dxa"/>
            <w:tcBorders>
              <w:top w:val="nil"/>
              <w:left w:val="nil"/>
              <w:bottom w:val="nil"/>
              <w:right w:val="nil"/>
            </w:tcBorders>
            <w:vAlign w:val="bottom"/>
          </w:tcPr>
          <w:p w:rsidR="00105265" w:rsidRDefault="00105265">
            <w:pPr>
              <w:widowControl/>
              <w:jc w:val="left"/>
              <w:rPr>
                <w:rFonts w:ascii="宋体" w:cs="宋体"/>
                <w:color w:val="000000"/>
                <w:kern w:val="0"/>
                <w:sz w:val="22"/>
              </w:rPr>
            </w:pPr>
          </w:p>
        </w:tc>
        <w:tc>
          <w:tcPr>
            <w:tcW w:w="249" w:type="dxa"/>
            <w:tcBorders>
              <w:top w:val="nil"/>
              <w:left w:val="nil"/>
              <w:bottom w:val="nil"/>
              <w:right w:val="nil"/>
            </w:tcBorders>
            <w:vAlign w:val="bottom"/>
          </w:tcPr>
          <w:p w:rsidR="00105265" w:rsidRDefault="00105265">
            <w:pPr>
              <w:widowControl/>
              <w:jc w:val="left"/>
              <w:rPr>
                <w:rFonts w:ascii="宋体" w:cs="宋体"/>
                <w:color w:val="000000"/>
                <w:kern w:val="0"/>
                <w:sz w:val="22"/>
              </w:rPr>
            </w:pPr>
          </w:p>
        </w:tc>
      </w:tr>
    </w:tbl>
    <w:p w:rsidR="00105265" w:rsidRDefault="00105265">
      <w:pPr>
        <w:widowControl/>
        <w:spacing w:line="560" w:lineRule="exact"/>
        <w:jc w:val="left"/>
        <w:sectPr w:rsidR="00105265">
          <w:pgSz w:w="16838" w:h="11906" w:orient="landscape"/>
          <w:pgMar w:top="1800" w:right="1440" w:bottom="1800" w:left="1440" w:header="851" w:footer="992" w:gutter="0"/>
          <w:cols w:space="425"/>
          <w:docGrid w:type="lines" w:linePitch="312"/>
        </w:sectPr>
      </w:pPr>
    </w:p>
    <w:p w:rsidR="00105265" w:rsidRDefault="00105265">
      <w:pPr>
        <w:widowControl/>
        <w:spacing w:line="560" w:lineRule="exact"/>
        <w:jc w:val="left"/>
        <w:rPr>
          <w:rFonts w:ascii="楷体_GB2312" w:eastAsia="楷体_GB2312" w:hAnsi="宋体" w:cs="宋体"/>
          <w:b/>
          <w:kern w:val="0"/>
          <w:sz w:val="32"/>
          <w:szCs w:val="32"/>
        </w:rPr>
      </w:pPr>
      <w:r>
        <w:rPr>
          <w:rFonts w:ascii="楷体_GB2312" w:eastAsia="楷体_GB2312" w:hAnsi="宋体" w:cs="宋体" w:hint="eastAsia"/>
          <w:b/>
          <w:kern w:val="0"/>
          <w:sz w:val="32"/>
          <w:szCs w:val="32"/>
        </w:rPr>
        <w:t>（五）其他需说明的事项</w:t>
      </w:r>
    </w:p>
    <w:p w:rsidR="00105265" w:rsidRDefault="00105265">
      <w:pPr>
        <w:widowControl/>
        <w:spacing w:line="560" w:lineRule="exact"/>
        <w:ind w:firstLineChars="200"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无其他需要说明的事项</w:t>
      </w:r>
    </w:p>
    <w:p w:rsidR="00105265" w:rsidRDefault="00105265">
      <w:pPr>
        <w:widowControl/>
        <w:spacing w:line="560" w:lineRule="exact"/>
        <w:jc w:val="left"/>
        <w:rPr>
          <w:rFonts w:ascii="仿宋_GB2312" w:eastAsia="仿宋_GB2312" w:hAnsi="宋体" w:cs="宋体"/>
          <w:kern w:val="0"/>
          <w:sz w:val="32"/>
          <w:szCs w:val="32"/>
        </w:rPr>
      </w:pPr>
      <w:r>
        <w:rPr>
          <w:rFonts w:ascii="仿宋_GB2312" w:eastAsia="仿宋_GB2312" w:hAnsi="宋体" w:cs="宋体"/>
          <w:kern w:val="0"/>
          <w:sz w:val="32"/>
          <w:szCs w:val="32"/>
        </w:rPr>
        <w:t xml:space="preserve">     </w:t>
      </w:r>
    </w:p>
    <w:p w:rsidR="00105265" w:rsidRDefault="00105265" w:rsidP="00F7510C">
      <w:pPr>
        <w:widowControl/>
        <w:spacing w:beforeLines="50"/>
        <w:jc w:val="center"/>
        <w:outlineLvl w:val="1"/>
        <w:rPr>
          <w:rFonts w:ascii="黑体" w:eastAsia="黑体" w:hAnsi="黑体"/>
          <w:kern w:val="0"/>
          <w:sz w:val="32"/>
          <w:szCs w:val="32"/>
        </w:rPr>
      </w:pPr>
      <w:r>
        <w:rPr>
          <w:rFonts w:ascii="黑体" w:eastAsia="黑体" w:hAnsi="黑体" w:hint="eastAsia"/>
          <w:kern w:val="0"/>
          <w:sz w:val="32"/>
          <w:szCs w:val="32"/>
        </w:rPr>
        <w:t>第四部分</w:t>
      </w:r>
      <w:r>
        <w:rPr>
          <w:rFonts w:ascii="黑体" w:eastAsia="黑体" w:hAnsi="黑体"/>
          <w:kern w:val="0"/>
          <w:sz w:val="32"/>
          <w:szCs w:val="32"/>
        </w:rPr>
        <w:t xml:space="preserve">  </w:t>
      </w:r>
      <w:r>
        <w:rPr>
          <w:rFonts w:ascii="黑体" w:eastAsia="黑体" w:hAnsi="黑体" w:hint="eastAsia"/>
          <w:kern w:val="0"/>
          <w:sz w:val="32"/>
          <w:szCs w:val="32"/>
        </w:rPr>
        <w:t>名词解释</w:t>
      </w:r>
    </w:p>
    <w:p w:rsidR="00105265" w:rsidRDefault="00105265">
      <w:pPr>
        <w:widowControl/>
        <w:spacing w:line="560" w:lineRule="exact"/>
        <w:ind w:firstLine="640"/>
        <w:jc w:val="left"/>
        <w:rPr>
          <w:rFonts w:ascii="黑体" w:eastAsia="黑体" w:hAnsi="宋体" w:cs="宋体"/>
          <w:kern w:val="0"/>
          <w:sz w:val="32"/>
          <w:szCs w:val="32"/>
        </w:rPr>
      </w:pPr>
      <w:r>
        <w:rPr>
          <w:rFonts w:ascii="黑体" w:eastAsia="黑体" w:hAnsi="宋体" w:cs="宋体" w:hint="eastAsia"/>
          <w:kern w:val="0"/>
          <w:sz w:val="32"/>
          <w:szCs w:val="32"/>
        </w:rPr>
        <w:t>名词解释：</w:t>
      </w:r>
    </w:p>
    <w:p w:rsidR="00105265" w:rsidRDefault="00105265">
      <w:pPr>
        <w:spacing w:line="550" w:lineRule="exact"/>
        <w:ind w:firstLine="642"/>
        <w:rPr>
          <w:rFonts w:ascii="仿宋_GB2312" w:eastAsia="仿宋_GB2312"/>
          <w:sz w:val="32"/>
          <w:szCs w:val="32"/>
        </w:rPr>
      </w:pPr>
      <w:r>
        <w:rPr>
          <w:rFonts w:ascii="黑体" w:eastAsia="黑体" w:hAnsi="黑体" w:hint="eastAsia"/>
          <w:sz w:val="32"/>
          <w:szCs w:val="32"/>
        </w:rPr>
        <w:t>一、财政拨款：</w:t>
      </w:r>
      <w:r>
        <w:rPr>
          <w:rFonts w:ascii="仿宋_GB2312" w:eastAsia="仿宋_GB2312" w:hint="eastAsia"/>
          <w:sz w:val="32"/>
          <w:szCs w:val="32"/>
        </w:rPr>
        <w:t>指由一般公共预算、政府性基金预算安排的财政拨款数。</w:t>
      </w:r>
    </w:p>
    <w:p w:rsidR="00105265" w:rsidRDefault="00105265">
      <w:pPr>
        <w:spacing w:line="550" w:lineRule="exact"/>
        <w:ind w:firstLine="642"/>
        <w:rPr>
          <w:rFonts w:ascii="仿宋_GB2312" w:eastAsia="仿宋_GB2312"/>
          <w:sz w:val="32"/>
          <w:szCs w:val="32"/>
        </w:rPr>
      </w:pPr>
      <w:r>
        <w:rPr>
          <w:rFonts w:ascii="黑体" w:eastAsia="黑体" w:hAnsi="黑体" w:hint="eastAsia"/>
          <w:sz w:val="32"/>
          <w:szCs w:val="32"/>
        </w:rPr>
        <w:t>二、一般公共预算：</w:t>
      </w:r>
      <w:r>
        <w:rPr>
          <w:rFonts w:ascii="仿宋_GB2312" w:eastAsia="仿宋_GB2312" w:hint="eastAsia"/>
          <w:sz w:val="32"/>
          <w:szCs w:val="32"/>
        </w:rPr>
        <w:t>包括公共财政拨款（补助）资金、专项收入。</w:t>
      </w:r>
    </w:p>
    <w:p w:rsidR="00105265" w:rsidRDefault="00105265">
      <w:pPr>
        <w:spacing w:line="550" w:lineRule="exact"/>
        <w:ind w:firstLine="642"/>
        <w:rPr>
          <w:rFonts w:ascii="仿宋_GB2312" w:eastAsia="仿宋_GB2312"/>
          <w:sz w:val="32"/>
          <w:szCs w:val="32"/>
        </w:rPr>
      </w:pPr>
      <w:r>
        <w:rPr>
          <w:rFonts w:ascii="黑体" w:eastAsia="黑体" w:hAnsi="黑体" w:hint="eastAsia"/>
          <w:sz w:val="32"/>
          <w:szCs w:val="32"/>
        </w:rPr>
        <w:t>三、财政专户管理资金：</w:t>
      </w:r>
      <w:r>
        <w:rPr>
          <w:rFonts w:ascii="仿宋_GB2312" w:eastAsia="仿宋_GB2312" w:hint="eastAsia"/>
          <w:sz w:val="32"/>
          <w:szCs w:val="32"/>
        </w:rPr>
        <w:t>包括专户管理行政事业性收费（主要是教育收费）、其他非税收入。</w:t>
      </w:r>
    </w:p>
    <w:p w:rsidR="00105265" w:rsidRDefault="00105265">
      <w:pPr>
        <w:spacing w:line="550" w:lineRule="exact"/>
        <w:ind w:firstLine="642"/>
        <w:rPr>
          <w:rFonts w:ascii="仿宋_GB2312" w:eastAsia="仿宋_GB2312"/>
          <w:sz w:val="32"/>
          <w:szCs w:val="32"/>
        </w:rPr>
      </w:pPr>
      <w:r>
        <w:rPr>
          <w:rFonts w:ascii="黑体" w:eastAsia="黑体" w:hAnsi="黑体" w:hint="eastAsia"/>
          <w:sz w:val="32"/>
          <w:szCs w:val="32"/>
        </w:rPr>
        <w:t>四、其他资金：</w:t>
      </w:r>
      <w:r>
        <w:rPr>
          <w:rFonts w:ascii="仿宋_GB2312" w:eastAsia="仿宋_GB2312" w:hint="eastAsia"/>
          <w:sz w:val="32"/>
          <w:szCs w:val="32"/>
        </w:rPr>
        <w:t>包括事业收入、经营收入、其他收入等。</w:t>
      </w:r>
    </w:p>
    <w:p w:rsidR="00105265" w:rsidRDefault="00105265">
      <w:pPr>
        <w:spacing w:line="550" w:lineRule="exact"/>
        <w:ind w:firstLine="642"/>
        <w:rPr>
          <w:rFonts w:ascii="仿宋_GB2312" w:eastAsia="仿宋_GB2312"/>
          <w:sz w:val="32"/>
          <w:szCs w:val="32"/>
        </w:rPr>
      </w:pPr>
      <w:r>
        <w:rPr>
          <w:rFonts w:ascii="黑体" w:eastAsia="黑体" w:hAnsi="黑体" w:hint="eastAsia"/>
          <w:sz w:val="32"/>
          <w:szCs w:val="32"/>
        </w:rPr>
        <w:t>五、基本支出：</w:t>
      </w:r>
      <w:r>
        <w:rPr>
          <w:rFonts w:ascii="仿宋_GB2312" w:eastAsia="仿宋_GB2312" w:hint="eastAsia"/>
          <w:sz w:val="32"/>
          <w:szCs w:val="32"/>
        </w:rPr>
        <w:t>包括人员经费、商品和服务支出（定额）。其中，人员经费包括工资福利支出、对个人和家庭的补助。</w:t>
      </w:r>
    </w:p>
    <w:p w:rsidR="00105265" w:rsidRDefault="00105265">
      <w:pPr>
        <w:spacing w:line="550" w:lineRule="exact"/>
        <w:ind w:firstLine="642"/>
        <w:rPr>
          <w:rFonts w:ascii="仿宋_GB2312" w:eastAsia="仿宋_GB2312"/>
          <w:sz w:val="32"/>
          <w:szCs w:val="32"/>
        </w:rPr>
      </w:pPr>
      <w:r>
        <w:rPr>
          <w:rFonts w:ascii="黑体" w:eastAsia="黑体" w:hAnsi="黑体" w:hint="eastAsia"/>
          <w:sz w:val="32"/>
          <w:szCs w:val="32"/>
        </w:rPr>
        <w:t>六、项目支出：</w:t>
      </w:r>
      <w:r>
        <w:rPr>
          <w:rFonts w:ascii="仿宋_GB2312" w:eastAsia="仿宋_GB2312" w:hint="eastAsia"/>
          <w:sz w:val="32"/>
          <w:szCs w:val="32"/>
        </w:rPr>
        <w:t>部门支出预算的组成部分，是自治州本级部门为完成其特定的行政任务或事业发展目标，在基本支出预算之外编制的年度项目支出计划。</w:t>
      </w:r>
    </w:p>
    <w:p w:rsidR="00105265" w:rsidRDefault="00105265">
      <w:pPr>
        <w:spacing w:line="550" w:lineRule="exact"/>
        <w:ind w:firstLine="642"/>
        <w:rPr>
          <w:rFonts w:ascii="仿宋_GB2312" w:eastAsia="仿宋_GB2312"/>
          <w:sz w:val="32"/>
          <w:szCs w:val="32"/>
        </w:rPr>
      </w:pPr>
      <w:r>
        <w:rPr>
          <w:rFonts w:ascii="黑体" w:eastAsia="黑体" w:hAnsi="黑体" w:hint="eastAsia"/>
          <w:sz w:val="32"/>
          <w:szCs w:val="32"/>
        </w:rPr>
        <w:t>七、“三公”经费：</w:t>
      </w:r>
      <w:r>
        <w:rPr>
          <w:rFonts w:ascii="仿宋_GB2312" w:eastAsia="仿宋_GB2312" w:hint="eastAsia"/>
          <w:sz w:val="32"/>
          <w:szCs w:val="32"/>
        </w:rPr>
        <w:t>指自治州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rsidR="00105265" w:rsidRDefault="00105265">
      <w:pPr>
        <w:spacing w:line="550" w:lineRule="exact"/>
        <w:ind w:firstLine="642"/>
        <w:rPr>
          <w:rFonts w:ascii="仿宋_GB2312" w:eastAsia="仿宋_GB2312"/>
          <w:sz w:val="32"/>
          <w:szCs w:val="32"/>
        </w:rPr>
      </w:pPr>
      <w:r>
        <w:rPr>
          <w:rFonts w:ascii="黑体" w:eastAsia="黑体" w:hAnsi="黑体" w:hint="eastAsia"/>
          <w:sz w:val="32"/>
          <w:szCs w:val="32"/>
        </w:rPr>
        <w:t>八、机关运行经费：</w:t>
      </w:r>
      <w:r>
        <w:rPr>
          <w:rFonts w:ascii="仿宋_GB2312" w:eastAsia="仿宋_GB2312" w:hint="eastAsia"/>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rsidR="00105265" w:rsidRDefault="00105265">
      <w:pPr>
        <w:widowControl/>
        <w:spacing w:line="560" w:lineRule="exact"/>
        <w:jc w:val="left"/>
        <w:rPr>
          <w:rFonts w:ascii="仿宋_GB2312" w:eastAsia="仿宋_GB2312" w:hAnsi="宋体" w:cs="宋体"/>
          <w:kern w:val="0"/>
          <w:sz w:val="32"/>
          <w:szCs w:val="32"/>
        </w:rPr>
      </w:pPr>
    </w:p>
    <w:p w:rsidR="00105265" w:rsidRDefault="00105265">
      <w:pPr>
        <w:widowControl/>
        <w:spacing w:line="560" w:lineRule="exact"/>
        <w:jc w:val="left"/>
        <w:rPr>
          <w:rFonts w:ascii="仿宋_GB2312" w:eastAsia="仿宋_GB2312" w:hAnsi="宋体" w:cs="宋体"/>
          <w:kern w:val="0"/>
          <w:sz w:val="32"/>
          <w:szCs w:val="32"/>
        </w:rPr>
      </w:pPr>
    </w:p>
    <w:p w:rsidR="00105265" w:rsidRDefault="00105265">
      <w:pPr>
        <w:widowControl/>
        <w:spacing w:line="560" w:lineRule="exact"/>
        <w:ind w:left="4480" w:hangingChars="1400" w:hanging="4480"/>
        <w:jc w:val="left"/>
        <w:rPr>
          <w:rFonts w:ascii="仿宋_GB2312" w:eastAsia="仿宋_GB2312" w:hAnsi="宋体" w:cs="宋体"/>
          <w:kern w:val="0"/>
          <w:sz w:val="32"/>
          <w:szCs w:val="32"/>
        </w:rPr>
      </w:pPr>
      <w:r>
        <w:rPr>
          <w:rFonts w:ascii="仿宋_GB2312" w:eastAsia="仿宋_GB2312" w:hAnsi="宋体" w:cs="宋体"/>
          <w:kern w:val="0"/>
          <w:sz w:val="32"/>
          <w:szCs w:val="32"/>
        </w:rPr>
        <w:t xml:space="preserve">                         </w:t>
      </w:r>
      <w:r>
        <w:rPr>
          <w:rFonts w:ascii="仿宋_GB2312" w:eastAsia="仿宋_GB2312" w:hAnsi="宋体" w:cs="宋体" w:hint="eastAsia"/>
          <w:kern w:val="0"/>
          <w:sz w:val="32"/>
          <w:szCs w:val="32"/>
        </w:rPr>
        <w:t>昌吉州畜牧兽医执法支队</w:t>
      </w:r>
      <w:r>
        <w:rPr>
          <w:rFonts w:ascii="仿宋_GB2312" w:eastAsia="仿宋_GB2312" w:hAnsi="宋体" w:cs="宋体"/>
          <w:kern w:val="0"/>
          <w:sz w:val="32"/>
          <w:szCs w:val="32"/>
        </w:rPr>
        <w:t xml:space="preserve">                         2020</w:t>
      </w:r>
      <w:r>
        <w:rPr>
          <w:rFonts w:ascii="仿宋_GB2312" w:eastAsia="仿宋_GB2312" w:hAnsi="宋体" w:cs="宋体" w:hint="eastAsia"/>
          <w:kern w:val="0"/>
          <w:sz w:val="32"/>
          <w:szCs w:val="32"/>
        </w:rPr>
        <w:t>年</w:t>
      </w:r>
      <w:r>
        <w:rPr>
          <w:rFonts w:ascii="仿宋_GB2312" w:eastAsia="仿宋_GB2312" w:hAnsi="宋体" w:cs="宋体"/>
          <w:kern w:val="0"/>
          <w:sz w:val="32"/>
          <w:szCs w:val="32"/>
        </w:rPr>
        <w:t>1</w:t>
      </w:r>
      <w:r>
        <w:rPr>
          <w:rFonts w:ascii="仿宋_GB2312" w:eastAsia="仿宋_GB2312" w:hAnsi="宋体" w:cs="宋体" w:hint="eastAsia"/>
          <w:kern w:val="0"/>
          <w:sz w:val="32"/>
          <w:szCs w:val="32"/>
        </w:rPr>
        <w:t>月</w:t>
      </w:r>
      <w:r>
        <w:rPr>
          <w:rFonts w:ascii="仿宋_GB2312" w:eastAsia="仿宋_GB2312" w:hAnsi="宋体" w:cs="宋体"/>
          <w:kern w:val="0"/>
          <w:sz w:val="32"/>
          <w:szCs w:val="32"/>
        </w:rPr>
        <w:t xml:space="preserve">22 </w:t>
      </w:r>
      <w:r>
        <w:rPr>
          <w:rFonts w:ascii="仿宋_GB2312" w:eastAsia="仿宋_GB2312" w:hAnsi="宋体" w:cs="宋体" w:hint="eastAsia"/>
          <w:kern w:val="0"/>
          <w:sz w:val="32"/>
          <w:szCs w:val="32"/>
        </w:rPr>
        <w:t>日</w:t>
      </w:r>
    </w:p>
    <w:p w:rsidR="00105265" w:rsidRDefault="00105265"/>
    <w:p w:rsidR="00105265" w:rsidRDefault="00105265"/>
    <w:sectPr w:rsidR="00105265" w:rsidSect="008D150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5265" w:rsidRDefault="00105265" w:rsidP="008D150A">
      <w:r>
        <w:separator/>
      </w:r>
    </w:p>
  </w:endnote>
  <w:endnote w:type="continuationSeparator" w:id="0">
    <w:p w:rsidR="00105265" w:rsidRDefault="00105265" w:rsidP="008D150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es New Roman"/>
    <w:panose1 w:val="02010600030101010101"/>
    <w:charset w:val="86"/>
    <w:family w:val="auto"/>
    <w:pitch w:val="variable"/>
    <w:sig w:usb0="00000003" w:usb1="080E0000" w:usb2="00000010" w:usb3="00000000" w:csb0="00040001" w:csb1="00000000"/>
  </w:font>
  <w:font w:name="黑体">
    <w:altName w:val="um"/>
    <w:panose1 w:val="02010600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Helvetica">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楷体_GB2312">
    <w:panose1 w:val="02010609030101010101"/>
    <w:charset w:val="86"/>
    <w:family w:val="modern"/>
    <w:pitch w:val="fixed"/>
    <w:sig w:usb0="00000001" w:usb1="080E0000" w:usb2="00000010" w:usb3="00000000" w:csb0="00040000" w:csb1="00000000"/>
  </w:font>
  <w:font w:name="方正小标宋_GBK">
    <w:altName w:val="宋体"/>
    <w:panose1 w:val="00000000000000000000"/>
    <w:charset w:val="86"/>
    <w:family w:val="script"/>
    <w:notTrueType/>
    <w:pitch w:val="default"/>
    <w:sig w:usb0="00000001" w:usb1="080E0000" w:usb2="00000010" w:usb3="00000000" w:csb0="00040000" w:csb1="00000000"/>
  </w:font>
  <w:font w:name="Dialog">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5265" w:rsidRDefault="00105265">
    <w:pPr>
      <w:pStyle w:val="Footer"/>
      <w:rPr>
        <w:rFonts w:ascii="宋体" w:eastAsia="宋体" w:hAnsi="宋体"/>
        <w:sz w:val="28"/>
        <w:szCs w:val="28"/>
      </w:rPr>
    </w:pP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w:t>
    </w:r>
    <w:r>
      <w:rPr>
        <w:rFonts w:ascii="宋体" w:eastAsia="宋体" w:hAnsi="宋体"/>
        <w:sz w:val="28"/>
        <w:szCs w:val="28"/>
      </w:rPr>
      <w:t xml:space="preserve"> 30 -</w:t>
    </w:r>
    <w:r>
      <w:rPr>
        <w:rFonts w:ascii="宋体" w:eastAsia="宋体" w:hAnsi="宋体"/>
        <w:sz w:val="28"/>
        <w:szCs w:val="28"/>
      </w:rPr>
      <w:fldChar w:fldCharType="end"/>
    </w:r>
  </w:p>
  <w:p w:rsidR="00105265" w:rsidRDefault="0010526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5265" w:rsidRDefault="00105265">
    <w:pPr>
      <w:pStyle w:val="Footer"/>
      <w:jc w:val="right"/>
      <w:rPr>
        <w:rFonts w:ascii="宋体" w:eastAsia="宋体" w:hAnsi="宋体"/>
        <w:sz w:val="28"/>
        <w:szCs w:val="28"/>
      </w:rPr>
    </w:pP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sidRPr="006B30F3">
      <w:rPr>
        <w:rFonts w:ascii="宋体" w:eastAsia="宋体" w:hAnsi="宋体"/>
        <w:noProof/>
        <w:sz w:val="28"/>
        <w:szCs w:val="28"/>
        <w:lang w:val="zh-CN"/>
      </w:rPr>
      <w:t>23</w:t>
    </w:r>
    <w:r>
      <w:rPr>
        <w:rFonts w:ascii="宋体" w:eastAsia="宋体" w:hAnsi="宋体"/>
        <w:sz w:val="28"/>
        <w:szCs w:val="28"/>
      </w:rPr>
      <w:fldChar w:fldCharType="end"/>
    </w:r>
  </w:p>
  <w:p w:rsidR="00105265" w:rsidRDefault="0010526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5265" w:rsidRDefault="00105265" w:rsidP="008D150A">
      <w:r>
        <w:separator/>
      </w:r>
    </w:p>
  </w:footnote>
  <w:footnote w:type="continuationSeparator" w:id="0">
    <w:p w:rsidR="00105265" w:rsidRDefault="00105265" w:rsidP="008D150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5F628C"/>
    <w:multiLevelType w:val="singleLevel"/>
    <w:tmpl w:val="135F628C"/>
    <w:lvl w:ilvl="0">
      <w:start w:val="1"/>
      <w:numFmt w:val="chineseCounting"/>
      <w:suff w:val="space"/>
      <w:lvlText w:val="第%1部分"/>
      <w:lvlJc w:val="left"/>
      <w:rPr>
        <w:rFonts w:cs="Times New Roman" w:hint="eastAsia"/>
      </w:rPr>
    </w:lvl>
  </w:abstractNum>
  <w:abstractNum w:abstractNumId="1">
    <w:nsid w:val="6D13D7B4"/>
    <w:multiLevelType w:val="singleLevel"/>
    <w:tmpl w:val="6D13D7B4"/>
    <w:lvl w:ilvl="0">
      <w:start w:val="3"/>
      <w:numFmt w:val="chineseCounting"/>
      <w:suff w:val="nothing"/>
      <w:lvlText w:val="（%1）"/>
      <w:lvlJc w:val="left"/>
      <w:rPr>
        <w:rFonts w:cs="Times New Roman" w:hint="eastAsia"/>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noPunctuationKerning/>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72A7D"/>
    <w:rsid w:val="000224C7"/>
    <w:rsid w:val="00027A32"/>
    <w:rsid w:val="00041FAB"/>
    <w:rsid w:val="00063AF9"/>
    <w:rsid w:val="000668AB"/>
    <w:rsid w:val="00083C41"/>
    <w:rsid w:val="000A5296"/>
    <w:rsid w:val="000B2FC1"/>
    <w:rsid w:val="00105265"/>
    <w:rsid w:val="00112EB6"/>
    <w:rsid w:val="00122ADB"/>
    <w:rsid w:val="00185381"/>
    <w:rsid w:val="00204F09"/>
    <w:rsid w:val="00225A19"/>
    <w:rsid w:val="002C294C"/>
    <w:rsid w:val="002F0912"/>
    <w:rsid w:val="002F3827"/>
    <w:rsid w:val="002F5682"/>
    <w:rsid w:val="00301826"/>
    <w:rsid w:val="00303B8D"/>
    <w:rsid w:val="0034472A"/>
    <w:rsid w:val="003A1E48"/>
    <w:rsid w:val="003E7014"/>
    <w:rsid w:val="003F0FEA"/>
    <w:rsid w:val="00422344"/>
    <w:rsid w:val="00434588"/>
    <w:rsid w:val="0045368F"/>
    <w:rsid w:val="004621D7"/>
    <w:rsid w:val="005232F5"/>
    <w:rsid w:val="00527B2B"/>
    <w:rsid w:val="00537787"/>
    <w:rsid w:val="00565244"/>
    <w:rsid w:val="0056685E"/>
    <w:rsid w:val="005944A4"/>
    <w:rsid w:val="00596DC0"/>
    <w:rsid w:val="00604C80"/>
    <w:rsid w:val="00611C37"/>
    <w:rsid w:val="00624CC8"/>
    <w:rsid w:val="00641B85"/>
    <w:rsid w:val="006B30F3"/>
    <w:rsid w:val="006C2AA6"/>
    <w:rsid w:val="006E2191"/>
    <w:rsid w:val="00737EB7"/>
    <w:rsid w:val="007505E5"/>
    <w:rsid w:val="00790251"/>
    <w:rsid w:val="007F3788"/>
    <w:rsid w:val="00805F8F"/>
    <w:rsid w:val="008458F4"/>
    <w:rsid w:val="0084736D"/>
    <w:rsid w:val="00864B06"/>
    <w:rsid w:val="0087331D"/>
    <w:rsid w:val="008C5600"/>
    <w:rsid w:val="008D150A"/>
    <w:rsid w:val="008E6DD6"/>
    <w:rsid w:val="009A2E7A"/>
    <w:rsid w:val="009C415F"/>
    <w:rsid w:val="009D0211"/>
    <w:rsid w:val="00A109A1"/>
    <w:rsid w:val="00AA2835"/>
    <w:rsid w:val="00AC5D3B"/>
    <w:rsid w:val="00AD5DE1"/>
    <w:rsid w:val="00AE1EC1"/>
    <w:rsid w:val="00B24032"/>
    <w:rsid w:val="00B31EC1"/>
    <w:rsid w:val="00B425AE"/>
    <w:rsid w:val="00B61A52"/>
    <w:rsid w:val="00BD2B85"/>
    <w:rsid w:val="00C66DC0"/>
    <w:rsid w:val="00CE12E7"/>
    <w:rsid w:val="00D23F8C"/>
    <w:rsid w:val="00D33F3F"/>
    <w:rsid w:val="00D552E4"/>
    <w:rsid w:val="00D62C71"/>
    <w:rsid w:val="00DA1B1C"/>
    <w:rsid w:val="00DE39B0"/>
    <w:rsid w:val="00E14DBE"/>
    <w:rsid w:val="00E268CB"/>
    <w:rsid w:val="00E31AAF"/>
    <w:rsid w:val="00E76E7F"/>
    <w:rsid w:val="00E904D3"/>
    <w:rsid w:val="00E925D8"/>
    <w:rsid w:val="00ED6DA1"/>
    <w:rsid w:val="00F66DFD"/>
    <w:rsid w:val="00F707DC"/>
    <w:rsid w:val="00F72A7D"/>
    <w:rsid w:val="00F7510C"/>
    <w:rsid w:val="00F94C79"/>
    <w:rsid w:val="00FA2282"/>
    <w:rsid w:val="00FA732F"/>
    <w:rsid w:val="00FC0B39"/>
    <w:rsid w:val="00FC7CEE"/>
    <w:rsid w:val="011E2092"/>
    <w:rsid w:val="01B271CD"/>
    <w:rsid w:val="0258774A"/>
    <w:rsid w:val="02B01BC8"/>
    <w:rsid w:val="032E18C0"/>
    <w:rsid w:val="036F10A8"/>
    <w:rsid w:val="03BA6460"/>
    <w:rsid w:val="03C2481F"/>
    <w:rsid w:val="04DD796A"/>
    <w:rsid w:val="050F2CFC"/>
    <w:rsid w:val="053031F0"/>
    <w:rsid w:val="06056469"/>
    <w:rsid w:val="060E45C3"/>
    <w:rsid w:val="0714666C"/>
    <w:rsid w:val="07324CC9"/>
    <w:rsid w:val="07654F5A"/>
    <w:rsid w:val="077000F9"/>
    <w:rsid w:val="077B5785"/>
    <w:rsid w:val="08014651"/>
    <w:rsid w:val="08052260"/>
    <w:rsid w:val="081775B0"/>
    <w:rsid w:val="082E68C6"/>
    <w:rsid w:val="089A6F45"/>
    <w:rsid w:val="08F92AAB"/>
    <w:rsid w:val="090F7D82"/>
    <w:rsid w:val="093B44EB"/>
    <w:rsid w:val="095C7A3D"/>
    <w:rsid w:val="09A227B8"/>
    <w:rsid w:val="0A601640"/>
    <w:rsid w:val="0A685AF4"/>
    <w:rsid w:val="0B0B6839"/>
    <w:rsid w:val="0BBA62CD"/>
    <w:rsid w:val="0BC9151E"/>
    <w:rsid w:val="0C241330"/>
    <w:rsid w:val="0C6B7AFA"/>
    <w:rsid w:val="0C8F65D0"/>
    <w:rsid w:val="0D0951E0"/>
    <w:rsid w:val="0D900E40"/>
    <w:rsid w:val="0DA748F3"/>
    <w:rsid w:val="0DC406FC"/>
    <w:rsid w:val="0DCB0C0F"/>
    <w:rsid w:val="0DE21802"/>
    <w:rsid w:val="0E425560"/>
    <w:rsid w:val="0E63125B"/>
    <w:rsid w:val="0EC57BEA"/>
    <w:rsid w:val="0F1F1B57"/>
    <w:rsid w:val="0FF6041F"/>
    <w:rsid w:val="10045A5B"/>
    <w:rsid w:val="106034B6"/>
    <w:rsid w:val="10A149F4"/>
    <w:rsid w:val="10AB2B03"/>
    <w:rsid w:val="10B23626"/>
    <w:rsid w:val="10C831B7"/>
    <w:rsid w:val="11045B29"/>
    <w:rsid w:val="11556B84"/>
    <w:rsid w:val="11876E5C"/>
    <w:rsid w:val="12160C51"/>
    <w:rsid w:val="12651EA7"/>
    <w:rsid w:val="130D309F"/>
    <w:rsid w:val="13593C61"/>
    <w:rsid w:val="13611706"/>
    <w:rsid w:val="13BF4A65"/>
    <w:rsid w:val="13F93B37"/>
    <w:rsid w:val="13FE1F2A"/>
    <w:rsid w:val="143E6C5A"/>
    <w:rsid w:val="14556503"/>
    <w:rsid w:val="147C1A60"/>
    <w:rsid w:val="14C538E6"/>
    <w:rsid w:val="14CC5736"/>
    <w:rsid w:val="15306035"/>
    <w:rsid w:val="155B0427"/>
    <w:rsid w:val="15C7326D"/>
    <w:rsid w:val="15D65DF7"/>
    <w:rsid w:val="15F74D61"/>
    <w:rsid w:val="162D232A"/>
    <w:rsid w:val="16C27334"/>
    <w:rsid w:val="16CB653C"/>
    <w:rsid w:val="16E847AC"/>
    <w:rsid w:val="16F30768"/>
    <w:rsid w:val="17334BD6"/>
    <w:rsid w:val="174B31C2"/>
    <w:rsid w:val="175352FA"/>
    <w:rsid w:val="178F1C46"/>
    <w:rsid w:val="17DB6B53"/>
    <w:rsid w:val="18472561"/>
    <w:rsid w:val="190412EB"/>
    <w:rsid w:val="19737459"/>
    <w:rsid w:val="1977386D"/>
    <w:rsid w:val="198F67D0"/>
    <w:rsid w:val="1A3C27AD"/>
    <w:rsid w:val="1A48295A"/>
    <w:rsid w:val="1A87036F"/>
    <w:rsid w:val="1AA32731"/>
    <w:rsid w:val="1B4F7867"/>
    <w:rsid w:val="1BA34110"/>
    <w:rsid w:val="1BB152F3"/>
    <w:rsid w:val="1BD63957"/>
    <w:rsid w:val="1C2D1FAA"/>
    <w:rsid w:val="1C33649B"/>
    <w:rsid w:val="1C51758B"/>
    <w:rsid w:val="1C9B6E85"/>
    <w:rsid w:val="1D2A104B"/>
    <w:rsid w:val="1D313EA4"/>
    <w:rsid w:val="1D525628"/>
    <w:rsid w:val="1D820B71"/>
    <w:rsid w:val="1DB877D1"/>
    <w:rsid w:val="1DB93A8E"/>
    <w:rsid w:val="1DE267F5"/>
    <w:rsid w:val="1E884788"/>
    <w:rsid w:val="1E97033C"/>
    <w:rsid w:val="1EDC074D"/>
    <w:rsid w:val="1F0A2C2C"/>
    <w:rsid w:val="204F574F"/>
    <w:rsid w:val="20543942"/>
    <w:rsid w:val="205F29E0"/>
    <w:rsid w:val="2090024D"/>
    <w:rsid w:val="21A47EB1"/>
    <w:rsid w:val="21C11873"/>
    <w:rsid w:val="21C37A11"/>
    <w:rsid w:val="22000CE1"/>
    <w:rsid w:val="22405EA4"/>
    <w:rsid w:val="226A62EF"/>
    <w:rsid w:val="22D00BDA"/>
    <w:rsid w:val="23375775"/>
    <w:rsid w:val="23FB1D2E"/>
    <w:rsid w:val="24A17BF7"/>
    <w:rsid w:val="24A521D7"/>
    <w:rsid w:val="25380804"/>
    <w:rsid w:val="25C84EE7"/>
    <w:rsid w:val="268F326F"/>
    <w:rsid w:val="27847D73"/>
    <w:rsid w:val="27AE6FD6"/>
    <w:rsid w:val="27EA51A0"/>
    <w:rsid w:val="28013BC2"/>
    <w:rsid w:val="28597B31"/>
    <w:rsid w:val="285F3C5D"/>
    <w:rsid w:val="28813851"/>
    <w:rsid w:val="28932BF1"/>
    <w:rsid w:val="289B5965"/>
    <w:rsid w:val="28AA2FC6"/>
    <w:rsid w:val="28B213E6"/>
    <w:rsid w:val="28B75B7A"/>
    <w:rsid w:val="28D32CD2"/>
    <w:rsid w:val="29104764"/>
    <w:rsid w:val="292F5D16"/>
    <w:rsid w:val="296F27B4"/>
    <w:rsid w:val="29796854"/>
    <w:rsid w:val="29885692"/>
    <w:rsid w:val="29FE466A"/>
    <w:rsid w:val="2A2C0EFC"/>
    <w:rsid w:val="2A6977EC"/>
    <w:rsid w:val="2A792E06"/>
    <w:rsid w:val="2B926A88"/>
    <w:rsid w:val="2BE97D00"/>
    <w:rsid w:val="2CB72C8D"/>
    <w:rsid w:val="2D5B407F"/>
    <w:rsid w:val="2DDF32CD"/>
    <w:rsid w:val="2E251CB9"/>
    <w:rsid w:val="2E483239"/>
    <w:rsid w:val="2EBC60C8"/>
    <w:rsid w:val="2F7C4E76"/>
    <w:rsid w:val="2F806A70"/>
    <w:rsid w:val="2FB023BA"/>
    <w:rsid w:val="2FE05320"/>
    <w:rsid w:val="300A1EC3"/>
    <w:rsid w:val="30203BEF"/>
    <w:rsid w:val="308634B9"/>
    <w:rsid w:val="30DD3ECE"/>
    <w:rsid w:val="31F12548"/>
    <w:rsid w:val="32022AC8"/>
    <w:rsid w:val="32026875"/>
    <w:rsid w:val="3208672F"/>
    <w:rsid w:val="320E0234"/>
    <w:rsid w:val="32CE02D9"/>
    <w:rsid w:val="330449CE"/>
    <w:rsid w:val="330753F2"/>
    <w:rsid w:val="33B46CA2"/>
    <w:rsid w:val="33E2615B"/>
    <w:rsid w:val="34204926"/>
    <w:rsid w:val="34295502"/>
    <w:rsid w:val="348402D8"/>
    <w:rsid w:val="34BC7ECE"/>
    <w:rsid w:val="34D04DE5"/>
    <w:rsid w:val="34DD77F0"/>
    <w:rsid w:val="352A0B98"/>
    <w:rsid w:val="35874F53"/>
    <w:rsid w:val="35980697"/>
    <w:rsid w:val="36872075"/>
    <w:rsid w:val="36F172E5"/>
    <w:rsid w:val="371B7862"/>
    <w:rsid w:val="372A1BDA"/>
    <w:rsid w:val="37A33A7E"/>
    <w:rsid w:val="37C07D2C"/>
    <w:rsid w:val="38B84EC9"/>
    <w:rsid w:val="3991495A"/>
    <w:rsid w:val="3AD55C0E"/>
    <w:rsid w:val="3ADF1598"/>
    <w:rsid w:val="3B255052"/>
    <w:rsid w:val="3B7A5749"/>
    <w:rsid w:val="3B8A5B1A"/>
    <w:rsid w:val="3BCF3815"/>
    <w:rsid w:val="3C1D3042"/>
    <w:rsid w:val="3C30589D"/>
    <w:rsid w:val="3C38684C"/>
    <w:rsid w:val="3C6173CC"/>
    <w:rsid w:val="3C854A42"/>
    <w:rsid w:val="3CAF527B"/>
    <w:rsid w:val="3D30682D"/>
    <w:rsid w:val="3D3E5A59"/>
    <w:rsid w:val="3D602606"/>
    <w:rsid w:val="3DBA0C4A"/>
    <w:rsid w:val="3DE44A5B"/>
    <w:rsid w:val="3E0B3CE8"/>
    <w:rsid w:val="3E495A62"/>
    <w:rsid w:val="3E5166D0"/>
    <w:rsid w:val="3F716EF6"/>
    <w:rsid w:val="40037ECA"/>
    <w:rsid w:val="40057A11"/>
    <w:rsid w:val="403F22AF"/>
    <w:rsid w:val="4059360D"/>
    <w:rsid w:val="412442AC"/>
    <w:rsid w:val="417F4917"/>
    <w:rsid w:val="420617E0"/>
    <w:rsid w:val="438C4FAD"/>
    <w:rsid w:val="439D7052"/>
    <w:rsid w:val="43A65B30"/>
    <w:rsid w:val="44F5365A"/>
    <w:rsid w:val="451247D4"/>
    <w:rsid w:val="45194BCC"/>
    <w:rsid w:val="453965E9"/>
    <w:rsid w:val="459146D2"/>
    <w:rsid w:val="459229F3"/>
    <w:rsid w:val="45B439DF"/>
    <w:rsid w:val="46257139"/>
    <w:rsid w:val="46E02A9F"/>
    <w:rsid w:val="477767C5"/>
    <w:rsid w:val="478C7EA3"/>
    <w:rsid w:val="47D143CC"/>
    <w:rsid w:val="481519E9"/>
    <w:rsid w:val="49155B14"/>
    <w:rsid w:val="493B4431"/>
    <w:rsid w:val="49B17C31"/>
    <w:rsid w:val="49F178E8"/>
    <w:rsid w:val="4A8F2C1B"/>
    <w:rsid w:val="4B2907D7"/>
    <w:rsid w:val="4B542055"/>
    <w:rsid w:val="4C1E4D4D"/>
    <w:rsid w:val="4C37719D"/>
    <w:rsid w:val="4D644254"/>
    <w:rsid w:val="4DD640C6"/>
    <w:rsid w:val="4DD814CD"/>
    <w:rsid w:val="4E833A5F"/>
    <w:rsid w:val="4F4D4E8E"/>
    <w:rsid w:val="4F765792"/>
    <w:rsid w:val="4FFE5605"/>
    <w:rsid w:val="50781195"/>
    <w:rsid w:val="507D7BD9"/>
    <w:rsid w:val="508C6267"/>
    <w:rsid w:val="50C54091"/>
    <w:rsid w:val="50D24353"/>
    <w:rsid w:val="51043142"/>
    <w:rsid w:val="51345BD6"/>
    <w:rsid w:val="51396E93"/>
    <w:rsid w:val="518D3C76"/>
    <w:rsid w:val="51C160A9"/>
    <w:rsid w:val="51E56185"/>
    <w:rsid w:val="51F15647"/>
    <w:rsid w:val="52026C3E"/>
    <w:rsid w:val="52272DD2"/>
    <w:rsid w:val="53542A38"/>
    <w:rsid w:val="53547B62"/>
    <w:rsid w:val="53F56A6F"/>
    <w:rsid w:val="54901EC3"/>
    <w:rsid w:val="549D0CC6"/>
    <w:rsid w:val="553A3E00"/>
    <w:rsid w:val="556A0081"/>
    <w:rsid w:val="56473ABA"/>
    <w:rsid w:val="564804E8"/>
    <w:rsid w:val="568428D0"/>
    <w:rsid w:val="56DB2AF0"/>
    <w:rsid w:val="56DE0AD6"/>
    <w:rsid w:val="576141CE"/>
    <w:rsid w:val="578C1F62"/>
    <w:rsid w:val="57D279A5"/>
    <w:rsid w:val="57F97996"/>
    <w:rsid w:val="588B48F7"/>
    <w:rsid w:val="58B71666"/>
    <w:rsid w:val="58E54FBE"/>
    <w:rsid w:val="58F250DB"/>
    <w:rsid w:val="58FD77DE"/>
    <w:rsid w:val="59603F61"/>
    <w:rsid w:val="5A043454"/>
    <w:rsid w:val="5A1720FB"/>
    <w:rsid w:val="5A6564FA"/>
    <w:rsid w:val="5A791065"/>
    <w:rsid w:val="5AA26170"/>
    <w:rsid w:val="5ABD2B5C"/>
    <w:rsid w:val="5AC13527"/>
    <w:rsid w:val="5AC2744F"/>
    <w:rsid w:val="5B8A05EB"/>
    <w:rsid w:val="5B96357B"/>
    <w:rsid w:val="5BF245F4"/>
    <w:rsid w:val="5C0D50AE"/>
    <w:rsid w:val="5C11325B"/>
    <w:rsid w:val="5CC07FD9"/>
    <w:rsid w:val="5D055209"/>
    <w:rsid w:val="5D682FCB"/>
    <w:rsid w:val="5D761C7F"/>
    <w:rsid w:val="5D9C4864"/>
    <w:rsid w:val="5DC94D23"/>
    <w:rsid w:val="5DD14C0F"/>
    <w:rsid w:val="5E230511"/>
    <w:rsid w:val="5E535285"/>
    <w:rsid w:val="5E7353FE"/>
    <w:rsid w:val="5EB56C61"/>
    <w:rsid w:val="5F2768FA"/>
    <w:rsid w:val="5FA66218"/>
    <w:rsid w:val="5FCA2208"/>
    <w:rsid w:val="5FD22EC1"/>
    <w:rsid w:val="5FD34B4F"/>
    <w:rsid w:val="5FDE705B"/>
    <w:rsid w:val="60A416F1"/>
    <w:rsid w:val="60A90582"/>
    <w:rsid w:val="60E913BE"/>
    <w:rsid w:val="61B80C82"/>
    <w:rsid w:val="62281DE9"/>
    <w:rsid w:val="623A4969"/>
    <w:rsid w:val="62DC5BF5"/>
    <w:rsid w:val="62E55BA5"/>
    <w:rsid w:val="635C5E27"/>
    <w:rsid w:val="63895C52"/>
    <w:rsid w:val="63A97518"/>
    <w:rsid w:val="63BE08D6"/>
    <w:rsid w:val="63C71754"/>
    <w:rsid w:val="63D922B6"/>
    <w:rsid w:val="64187B42"/>
    <w:rsid w:val="648D0B03"/>
    <w:rsid w:val="64932A06"/>
    <w:rsid w:val="64B0607D"/>
    <w:rsid w:val="657A2507"/>
    <w:rsid w:val="65874BA3"/>
    <w:rsid w:val="660907B1"/>
    <w:rsid w:val="66381F56"/>
    <w:rsid w:val="663E6173"/>
    <w:rsid w:val="664311A4"/>
    <w:rsid w:val="664A1B7D"/>
    <w:rsid w:val="664E45B2"/>
    <w:rsid w:val="66560C7D"/>
    <w:rsid w:val="665A6338"/>
    <w:rsid w:val="668057E0"/>
    <w:rsid w:val="66B4477C"/>
    <w:rsid w:val="670D58FD"/>
    <w:rsid w:val="67C86BB4"/>
    <w:rsid w:val="67D75789"/>
    <w:rsid w:val="67F76500"/>
    <w:rsid w:val="6828442C"/>
    <w:rsid w:val="6863536C"/>
    <w:rsid w:val="689F4A47"/>
    <w:rsid w:val="68F13F19"/>
    <w:rsid w:val="697571CE"/>
    <w:rsid w:val="697D53D7"/>
    <w:rsid w:val="69C750D4"/>
    <w:rsid w:val="6A9226B4"/>
    <w:rsid w:val="6AD773BC"/>
    <w:rsid w:val="6B613A5B"/>
    <w:rsid w:val="6BDF16C1"/>
    <w:rsid w:val="6C3C5D55"/>
    <w:rsid w:val="6C500AB9"/>
    <w:rsid w:val="6C6559CA"/>
    <w:rsid w:val="6CBC4F63"/>
    <w:rsid w:val="6CF024E0"/>
    <w:rsid w:val="6CF540EA"/>
    <w:rsid w:val="6D276FB6"/>
    <w:rsid w:val="6D8C38E4"/>
    <w:rsid w:val="6E1C58D5"/>
    <w:rsid w:val="6EB22392"/>
    <w:rsid w:val="6F275135"/>
    <w:rsid w:val="6FCA28AA"/>
    <w:rsid w:val="6FEC4FE8"/>
    <w:rsid w:val="6FF94C42"/>
    <w:rsid w:val="708C34B3"/>
    <w:rsid w:val="70EA5996"/>
    <w:rsid w:val="712D29AC"/>
    <w:rsid w:val="7131135F"/>
    <w:rsid w:val="717B0DF8"/>
    <w:rsid w:val="71A678E1"/>
    <w:rsid w:val="71C86B1E"/>
    <w:rsid w:val="71EA0E03"/>
    <w:rsid w:val="723D4615"/>
    <w:rsid w:val="725B14C2"/>
    <w:rsid w:val="72C33FAB"/>
    <w:rsid w:val="72C33FE5"/>
    <w:rsid w:val="72EF1F85"/>
    <w:rsid w:val="72F2540C"/>
    <w:rsid w:val="73766716"/>
    <w:rsid w:val="73D84CDA"/>
    <w:rsid w:val="73E220EA"/>
    <w:rsid w:val="73FB509D"/>
    <w:rsid w:val="74105EB9"/>
    <w:rsid w:val="74830DBF"/>
    <w:rsid w:val="7492255E"/>
    <w:rsid w:val="74E26C51"/>
    <w:rsid w:val="751928A2"/>
    <w:rsid w:val="752B5B0A"/>
    <w:rsid w:val="75806E40"/>
    <w:rsid w:val="75B44FF3"/>
    <w:rsid w:val="75B565B3"/>
    <w:rsid w:val="75BA0D37"/>
    <w:rsid w:val="75CB762E"/>
    <w:rsid w:val="76F73F48"/>
    <w:rsid w:val="77265BC6"/>
    <w:rsid w:val="77410EB1"/>
    <w:rsid w:val="775C5960"/>
    <w:rsid w:val="777570EE"/>
    <w:rsid w:val="779B297B"/>
    <w:rsid w:val="77EA06A0"/>
    <w:rsid w:val="78203D3B"/>
    <w:rsid w:val="78437E74"/>
    <w:rsid w:val="78443BDC"/>
    <w:rsid w:val="78C84020"/>
    <w:rsid w:val="78F44281"/>
    <w:rsid w:val="79586EF2"/>
    <w:rsid w:val="7984634C"/>
    <w:rsid w:val="79A862FC"/>
    <w:rsid w:val="7A795CE9"/>
    <w:rsid w:val="7A874D0C"/>
    <w:rsid w:val="7B060F7C"/>
    <w:rsid w:val="7B2C3027"/>
    <w:rsid w:val="7BB82A9D"/>
    <w:rsid w:val="7BBD08BA"/>
    <w:rsid w:val="7C391EC9"/>
    <w:rsid w:val="7CAE4570"/>
    <w:rsid w:val="7CC52CC7"/>
    <w:rsid w:val="7E6004CF"/>
    <w:rsid w:val="7E8C1D41"/>
    <w:rsid w:val="7EBD7100"/>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150A"/>
    <w:pPr>
      <w:widowControl w:val="0"/>
      <w:jc w:val="both"/>
    </w:pPr>
    <w:rPr>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rsid w:val="008D150A"/>
    <w:rPr>
      <w:sz w:val="18"/>
      <w:szCs w:val="18"/>
    </w:rPr>
  </w:style>
  <w:style w:type="character" w:customStyle="1" w:styleId="BalloonTextChar">
    <w:name w:val="Balloon Text Char"/>
    <w:basedOn w:val="DefaultParagraphFont"/>
    <w:link w:val="BalloonText"/>
    <w:uiPriority w:val="99"/>
    <w:semiHidden/>
    <w:locked/>
    <w:rsid w:val="008D150A"/>
    <w:rPr>
      <w:rFonts w:ascii="Times New Roman" w:eastAsia="宋体" w:hAnsi="Times New Roman" w:cs="Times New Roman"/>
      <w:sz w:val="18"/>
      <w:szCs w:val="18"/>
    </w:rPr>
  </w:style>
  <w:style w:type="paragraph" w:styleId="Footer">
    <w:name w:val="footer"/>
    <w:basedOn w:val="Normal"/>
    <w:link w:val="FooterChar"/>
    <w:uiPriority w:val="99"/>
    <w:rsid w:val="008D150A"/>
    <w:pPr>
      <w:tabs>
        <w:tab w:val="center" w:pos="4153"/>
        <w:tab w:val="right" w:pos="8306"/>
      </w:tabs>
      <w:snapToGrid w:val="0"/>
      <w:jc w:val="left"/>
    </w:pPr>
    <w:rPr>
      <w:rFonts w:eastAsia="黑体"/>
      <w:kern w:val="0"/>
      <w:sz w:val="18"/>
      <w:szCs w:val="18"/>
    </w:rPr>
  </w:style>
  <w:style w:type="character" w:customStyle="1" w:styleId="FooterChar">
    <w:name w:val="Footer Char"/>
    <w:basedOn w:val="DefaultParagraphFont"/>
    <w:link w:val="Footer"/>
    <w:uiPriority w:val="99"/>
    <w:semiHidden/>
    <w:locked/>
    <w:rsid w:val="008D150A"/>
    <w:rPr>
      <w:rFonts w:ascii="Times New Roman" w:eastAsia="黑体" w:hAnsi="Times New Roman" w:cs="Times New Roman"/>
      <w:snapToGrid w:val="0"/>
      <w:kern w:val="0"/>
      <w:sz w:val="18"/>
      <w:szCs w:val="18"/>
    </w:rPr>
  </w:style>
  <w:style w:type="paragraph" w:styleId="Header">
    <w:name w:val="header"/>
    <w:basedOn w:val="Normal"/>
    <w:link w:val="HeaderChar"/>
    <w:uiPriority w:val="99"/>
    <w:rsid w:val="008D150A"/>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locked/>
    <w:rsid w:val="008D150A"/>
    <w:rPr>
      <w:rFonts w:ascii="Times New Roman" w:eastAsia="宋体" w:hAnsi="Times New Roman" w:cs="Times New Roman"/>
      <w:sz w:val="18"/>
      <w:szCs w:val="18"/>
    </w:rPr>
  </w:style>
  <w:style w:type="character" w:styleId="Strong">
    <w:name w:val="Strong"/>
    <w:basedOn w:val="DefaultParagraphFont"/>
    <w:uiPriority w:val="99"/>
    <w:qFormat/>
    <w:rsid w:val="008D150A"/>
    <w:rPr>
      <w:rFonts w:cs="Times New Roman"/>
      <w:b/>
    </w:rPr>
  </w:style>
  <w:style w:type="character" w:customStyle="1" w:styleId="3Char">
    <w:name w:val="正文文本缩进 3 Char"/>
    <w:basedOn w:val="DefaultParagraphFont"/>
    <w:link w:val="31"/>
    <w:uiPriority w:val="99"/>
    <w:semiHidden/>
    <w:locked/>
    <w:rsid w:val="008D150A"/>
    <w:rPr>
      <w:rFonts w:ascii="Times New Roman" w:eastAsia="仿宋_GB2312" w:hAnsi="Times New Roman" w:cs="Times New Roman"/>
      <w:sz w:val="24"/>
      <w:szCs w:val="24"/>
    </w:rPr>
  </w:style>
  <w:style w:type="paragraph" w:customStyle="1" w:styleId="31">
    <w:name w:val="正文文本缩进 31"/>
    <w:basedOn w:val="Normal"/>
    <w:link w:val="3Char"/>
    <w:uiPriority w:val="99"/>
    <w:rsid w:val="008D150A"/>
    <w:pPr>
      <w:pBdr>
        <w:top w:val="single" w:sz="12" w:space="1" w:color="auto"/>
        <w:bottom w:val="single" w:sz="12" w:space="1" w:color="auto"/>
      </w:pBdr>
      <w:spacing w:line="600" w:lineRule="exact"/>
      <w:ind w:left="1280" w:hangingChars="400" w:hanging="1280"/>
    </w:pPr>
    <w:rPr>
      <w:rFonts w:eastAsia="仿宋_GB2312"/>
      <w:sz w:val="32"/>
    </w:rPr>
  </w:style>
  <w:style w:type="paragraph" w:customStyle="1" w:styleId="f1">
    <w:name w:val="f1"/>
    <w:basedOn w:val="Normal"/>
    <w:uiPriority w:val="99"/>
    <w:rsid w:val="008D150A"/>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customStyle="1" w:styleId="1">
    <w:name w:val="列出段落1"/>
    <w:basedOn w:val="Normal"/>
    <w:uiPriority w:val="99"/>
    <w:rsid w:val="008D150A"/>
    <w:pPr>
      <w:ind w:firstLineChars="200" w:firstLine="420"/>
    </w:pPr>
    <w:rPr>
      <w:rFonts w:ascii="Calibri" w:hAnsi="Calibri"/>
      <w:szCs w:val="22"/>
    </w:rPr>
  </w:style>
  <w:style w:type="paragraph" w:customStyle="1" w:styleId="10">
    <w:name w:val="普通(网站)1"/>
    <w:basedOn w:val="Normal"/>
    <w:uiPriority w:val="99"/>
    <w:rsid w:val="008D150A"/>
    <w:rPr>
      <w:rFonts w:ascii="Calibri" w:hAnsi="Calibri" w:cs="黑体"/>
      <w:sz w:val="24"/>
    </w:rPr>
  </w:style>
  <w:style w:type="paragraph" w:customStyle="1" w:styleId="2">
    <w:name w:val="普通(网站)2"/>
    <w:basedOn w:val="Normal"/>
    <w:uiPriority w:val="99"/>
    <w:rsid w:val="008D150A"/>
    <w:pPr>
      <w:widowControl/>
      <w:spacing w:before="100" w:beforeAutospacing="1" w:after="100" w:afterAutospacing="1"/>
      <w:jc w:val="left"/>
    </w:pPr>
    <w:rPr>
      <w:rFonts w:ascii="宋体" w:hAnsi="宋体" w:cs="宋体"/>
      <w:kern w:val="0"/>
      <w:sz w:val="24"/>
    </w:rPr>
  </w:style>
  <w:style w:type="paragraph" w:customStyle="1" w:styleId="21">
    <w:name w:val="普通(网站)21"/>
    <w:basedOn w:val="Normal"/>
    <w:uiPriority w:val="99"/>
    <w:rsid w:val="008D150A"/>
    <w:rPr>
      <w:rFonts w:ascii="Calibri" w:hAnsi="Calibri" w:cs="黑体"/>
      <w:sz w:val="24"/>
    </w:rPr>
  </w:style>
  <w:style w:type="paragraph" w:customStyle="1" w:styleId="3">
    <w:name w:val="普通(网站)3"/>
    <w:basedOn w:val="Normal"/>
    <w:uiPriority w:val="99"/>
    <w:rsid w:val="008D150A"/>
    <w:rPr>
      <w:rFonts w:ascii="Calibri" w:hAnsi="Calibri" w:cs="黑体"/>
      <w:sz w:val="24"/>
    </w:rPr>
  </w:style>
  <w:style w:type="character" w:customStyle="1" w:styleId="11">
    <w:name w:val="页码1"/>
    <w:basedOn w:val="DefaultParagraphFont"/>
    <w:uiPriority w:val="99"/>
    <w:rsid w:val="008D150A"/>
    <w:rPr>
      <w:rFonts w:cs="Times New Roman"/>
    </w:rPr>
  </w:style>
  <w:style w:type="character" w:customStyle="1" w:styleId="font11">
    <w:name w:val="font11"/>
    <w:basedOn w:val="DefaultParagraphFont"/>
    <w:uiPriority w:val="99"/>
    <w:rsid w:val="008D150A"/>
    <w:rPr>
      <w:rFonts w:ascii="宋体" w:eastAsia="宋体" w:hAnsi="宋体" w:cs="宋体"/>
      <w:color w:val="000000"/>
      <w:sz w:val="21"/>
      <w:szCs w:val="21"/>
      <w:u w:val="none"/>
    </w:rPr>
  </w:style>
  <w:style w:type="character" w:customStyle="1" w:styleId="font01">
    <w:name w:val="font01"/>
    <w:basedOn w:val="DefaultParagraphFont"/>
    <w:uiPriority w:val="99"/>
    <w:rsid w:val="008D150A"/>
    <w:rPr>
      <w:rFonts w:ascii="Calibri" w:hAnsi="Calibri" w:cs="Calibri"/>
      <w:color w:val="000000"/>
      <w:sz w:val="21"/>
      <w:szCs w:val="21"/>
      <w:u w:val="none"/>
    </w:rPr>
  </w:style>
  <w:style w:type="character" w:customStyle="1" w:styleId="16">
    <w:name w:val="16"/>
    <w:basedOn w:val="DefaultParagraphFont"/>
    <w:uiPriority w:val="99"/>
    <w:rsid w:val="008D150A"/>
    <w:rPr>
      <w:rFonts w:ascii="Times New Roman" w:eastAsia="楷体_GB2312" w:cs="楷体_GB2312"/>
      <w:sz w:val="21"/>
      <w:szCs w:val="2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113</TotalTime>
  <Pages>24</Pages>
  <Words>1688</Words>
  <Characters>9628</Characters>
  <Application>Microsoft Office Outlook</Application>
  <DocSecurity>0</DocSecurity>
  <Lines>0</Lines>
  <Paragraphs>0</Paragraphs>
  <ScaleCrop>false</ScaleCrop>
  <Company>china</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王怡</dc:title>
  <dc:subject/>
  <dc:creator>王怡</dc:creator>
  <cp:keywords/>
  <dc:description/>
  <cp:lastModifiedBy>电脑公司</cp:lastModifiedBy>
  <cp:revision>21</cp:revision>
  <cp:lastPrinted>2019-07-12T04:29:00Z</cp:lastPrinted>
  <dcterms:created xsi:type="dcterms:W3CDTF">2019-04-16T09:54:00Z</dcterms:created>
  <dcterms:modified xsi:type="dcterms:W3CDTF">2021-05-28T09:31:00Z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