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6D" w:rsidRDefault="00153AA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AF1A6D" w:rsidRDefault="00AF1A6D"/>
    <w:p w:rsidR="00AF1A6D" w:rsidRDefault="00AF1A6D"/>
    <w:p w:rsidR="00AF1A6D" w:rsidRDefault="00AF1A6D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AF1A6D" w:rsidRDefault="00AF1A6D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AF1A6D" w:rsidRDefault="00AF1A6D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AF1A6D" w:rsidRDefault="00153AA5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昌吉州人防办2020年部门预算公开</w:t>
      </w:r>
    </w:p>
    <w:p w:rsidR="00AF1A6D" w:rsidRDefault="00AF1A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F1A6D" w:rsidRDefault="00AF1A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F1A6D" w:rsidRDefault="00AF1A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F1A6D" w:rsidRDefault="00AF1A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F1A6D" w:rsidRDefault="00AF1A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F1A6D" w:rsidRDefault="00AF1A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F1A6D" w:rsidRDefault="00AF1A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F1A6D" w:rsidRDefault="00AF1A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F1A6D" w:rsidRDefault="00AF1A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F1A6D" w:rsidRDefault="00AF1A6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F1A6D" w:rsidRDefault="00153AA5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昌吉州人防办单位概况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AF1A6D" w:rsidRDefault="00153AA5">
      <w:pPr>
        <w:widowControl/>
        <w:numPr>
          <w:ilvl w:val="0"/>
          <w:numId w:val="1"/>
        </w:numPr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机构设置及人员情况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2020年部门预算公开表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>
        <w:rPr>
          <w:rFonts w:ascii="宋体" w:eastAsia="仿宋_GB2312" w:hAnsi="宋体" w:hint="eastAsia"/>
          <w:b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一、关于州人防办2020年收支预算情况的总体说明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二、关于州人防办2020年收入预算情况说明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三、关于州人防办2020年支出预算情况说明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州人防办2020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五、关于州人防办2020年一般公共预算当年拨款情况说明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六、关于州人防办2020年一般公共预算基本支出情况说明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七、关于州人防办2020年项目支出情况说明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八、关于州人防办2020年一般公共预算“三公”经费预算情况说明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九、关于州人防办2020年政府性基金预算拨款情况说明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AF1A6D" w:rsidRDefault="00153AA5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AF1A6D" w:rsidRDefault="00153AA5" w:rsidP="00153AA5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昌吉州人防办单位概况</w:t>
      </w:r>
    </w:p>
    <w:p w:rsidR="00AF1A6D" w:rsidRDefault="00AF1A6D" w:rsidP="00153AA5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153AA5" w:rsidRDefault="00153AA5" w:rsidP="00153AA5">
      <w:pPr>
        <w:widowControl/>
        <w:spacing w:line="560" w:lineRule="exact"/>
        <w:ind w:firstLine="645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AF1A6D" w:rsidRDefault="00153AA5" w:rsidP="00153AA5">
      <w:pPr>
        <w:widowControl/>
        <w:spacing w:line="560" w:lineRule="exact"/>
        <w:ind w:firstLine="645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（一）贯彻执行国家人民防空工作的方针、政策和法律、</w:t>
      </w:r>
    </w:p>
    <w:p w:rsidR="00AF1A6D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法规、规章，拟定本行政区的人民防空工作的具体规定、办法</w:t>
      </w:r>
    </w:p>
    <w:p w:rsidR="00153AA5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和措施；督促检查人民防空法律、法规的贯彻实施。</w:t>
      </w:r>
    </w:p>
    <w:p w:rsidR="00AF1A6D" w:rsidRDefault="00153AA5" w:rsidP="00153AA5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（二）编制本行政区的人民防空工作中长期规划和年度计</w:t>
      </w:r>
    </w:p>
    <w:p w:rsidR="00153AA5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划并组织实施。</w:t>
      </w:r>
    </w:p>
    <w:p w:rsidR="00AF1A6D" w:rsidRDefault="00153AA5" w:rsidP="00153AA5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（三）负责人民防空组织指挥、通信、警报、信息化建设</w:t>
      </w:r>
    </w:p>
    <w:p w:rsidR="00AF1A6D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与管理。制定人民防空通信、警报和信息化建设规划与各种保</w:t>
      </w:r>
    </w:p>
    <w:p w:rsidR="00AF1A6D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障方案并组织实施；组织实施防空袭警报试鸣；组织本行政区</w:t>
      </w:r>
    </w:p>
    <w:p w:rsidR="00AF1A6D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人民防空无线电台站使用和管理工作；协调建立利用防空警报</w:t>
      </w:r>
    </w:p>
    <w:p w:rsidR="00153AA5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发放灾情警报机制。</w:t>
      </w:r>
    </w:p>
    <w:p w:rsidR="00AF1A6D" w:rsidRDefault="00153AA5" w:rsidP="00153AA5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（四）组织制定本行政区防空袭预案和各种保障方案，制</w:t>
      </w:r>
    </w:p>
    <w:p w:rsidR="00153AA5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定人口疏散计划和疏散地域建设规划，组织人民防空专项演习。</w:t>
      </w:r>
    </w:p>
    <w:p w:rsidR="00AF1A6D" w:rsidRDefault="00153AA5" w:rsidP="00153AA5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（五）负责人民防空工程建设与管理，依法对城市建设、</w:t>
      </w:r>
    </w:p>
    <w:p w:rsidR="00AF1A6D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基本建设和城市开发利用地下空间贯彻人民防空要求的执行情</w:t>
      </w:r>
    </w:p>
    <w:p w:rsidR="00153AA5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况进行监督检查和指导；负责人民防空行业安全生产管理。</w:t>
      </w:r>
    </w:p>
    <w:p w:rsidR="00AF1A6D" w:rsidRDefault="00153AA5" w:rsidP="00153AA5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（六）组织人民防空组织指挥、通信人员落实人防训练大</w:t>
      </w:r>
    </w:p>
    <w:p w:rsidR="00153AA5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纲和训练计划；组织指导人民防空专业队伍的建设和训练。</w:t>
      </w:r>
    </w:p>
    <w:p w:rsidR="00AF1A6D" w:rsidRDefault="00153AA5" w:rsidP="00153AA5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（七）组织人民防空宣传教育，普及人民防空知识和技能，</w:t>
      </w:r>
    </w:p>
    <w:p w:rsidR="00153AA5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组织人民防空科研成果的推广应用。</w:t>
      </w:r>
    </w:p>
    <w:p w:rsidR="00AF1A6D" w:rsidRDefault="00153AA5" w:rsidP="00153AA5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（八）管理本行政区人民防空经费和国有资产；编制人民</w:t>
      </w:r>
    </w:p>
    <w:p w:rsidR="00153AA5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防空经费预、决算，并对人民防空经费使用情况实施监督检查。</w:t>
      </w:r>
    </w:p>
    <w:p w:rsidR="00AF1A6D" w:rsidRDefault="00153AA5" w:rsidP="00153AA5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（九）战时组织开展城市人民防空袭斗争，协助有关部门</w:t>
      </w:r>
    </w:p>
    <w:p w:rsidR="00153AA5" w:rsidRDefault="00153AA5" w:rsidP="00153AA5">
      <w:pPr>
        <w:widowControl/>
        <w:spacing w:line="560" w:lineRule="exact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消除空袭后果，恢复生产和生活秩序。</w:t>
      </w:r>
    </w:p>
    <w:p w:rsidR="00AF1A6D" w:rsidRDefault="00153AA5" w:rsidP="00153AA5">
      <w:pPr>
        <w:widowControl/>
        <w:spacing w:line="560" w:lineRule="exact"/>
        <w:ind w:firstLineChars="200" w:firstLine="640"/>
        <w:outlineLvl w:val="1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（十）完成自治州党委、自治州人民政府交办的其他任务。</w:t>
      </w:r>
    </w:p>
    <w:p w:rsidR="00AF1A6D" w:rsidRPr="00587263" w:rsidRDefault="00153AA5" w:rsidP="00153AA5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 w:rsidRPr="00587263"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AF1A6D" w:rsidRPr="00587263" w:rsidRDefault="00153AA5" w:rsidP="0058726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 w:rsidRPr="00587263">
        <w:rPr>
          <w:rFonts w:ascii="仿宋_GB2312" w:eastAsia="仿宋_GB2312" w:hAnsi="宋体" w:cs="宋体" w:hint="eastAsia"/>
          <w:kern w:val="0"/>
          <w:sz w:val="32"/>
          <w:szCs w:val="32"/>
        </w:rPr>
        <w:t>昌吉州人民防空办公室本级</w:t>
      </w:r>
      <w:r w:rsidR="00587263" w:rsidRPr="00587263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</w:t>
      </w:r>
      <w:r w:rsidRPr="00587263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下设2个处室，分别是：</w:t>
      </w:r>
      <w:r w:rsidRPr="00587263">
        <w:rPr>
          <w:rFonts w:ascii="仿宋_GB2312" w:eastAsia="仿宋_GB2312" w:hAnsi="宋体" w:cs="宋体" w:hint="eastAsia"/>
          <w:kern w:val="0"/>
          <w:sz w:val="32"/>
          <w:szCs w:val="32"/>
        </w:rPr>
        <w:t>综合科</w:t>
      </w:r>
      <w:r w:rsidRPr="00587263">
        <w:rPr>
          <w:rFonts w:ascii="仿宋_GB2312" w:eastAsia="仿宋_GB2312" w:hAnsi="宋体" w:hint="eastAsia"/>
          <w:kern w:val="0"/>
          <w:sz w:val="32"/>
          <w:szCs w:val="32"/>
        </w:rPr>
        <w:t>（组织人事科）、工程建设管理科。</w:t>
      </w:r>
    </w:p>
    <w:p w:rsidR="00587263" w:rsidRDefault="00587263" w:rsidP="0058726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587263">
        <w:rPr>
          <w:rFonts w:ascii="仿宋" w:eastAsia="仿宋" w:hAnsi="仿宋" w:cs="仿宋" w:hint="eastAsia"/>
          <w:kern w:val="0"/>
          <w:sz w:val="32"/>
          <w:szCs w:val="32"/>
        </w:rPr>
        <w:t>昌</w:t>
      </w:r>
      <w:r w:rsidRPr="00587263">
        <w:rPr>
          <w:rFonts w:ascii="仿宋_GB2312" w:eastAsia="仿宋_GB2312" w:hAnsi="宋体" w:cs="宋体" w:hint="eastAsia"/>
          <w:kern w:val="0"/>
          <w:sz w:val="32"/>
          <w:szCs w:val="32"/>
        </w:rPr>
        <w:t>吉州人民防空办公室编制数 14 ，实有人数 22 人，其中：在职 9 人，增加或减少 2人； 退休 13 人，增加或减少 4人；离休 0 人，增加或减少 0 人。</w:t>
      </w:r>
    </w:p>
    <w:p w:rsidR="00AF1A6D" w:rsidRDefault="00AF1A6D" w:rsidP="0058726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F1A6D" w:rsidRDefault="00AF1A6D" w:rsidP="0058726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F1A6D" w:rsidRDefault="00AF1A6D" w:rsidP="0058726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F1A6D" w:rsidRDefault="00AF1A6D" w:rsidP="0058726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587263" w:rsidRDefault="00587263" w:rsidP="00587263">
      <w:pPr>
        <w:widowControl/>
        <w:spacing w:beforeLines="50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587263" w:rsidRDefault="00587263" w:rsidP="00587263">
      <w:pPr>
        <w:widowControl/>
        <w:spacing w:beforeLines="50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587263" w:rsidRDefault="00587263" w:rsidP="00587263">
      <w:pPr>
        <w:widowControl/>
        <w:spacing w:beforeLines="50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587263" w:rsidRDefault="00587263" w:rsidP="00587263">
      <w:pPr>
        <w:widowControl/>
        <w:spacing w:beforeLines="50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587263" w:rsidRDefault="00587263" w:rsidP="00587263">
      <w:pPr>
        <w:widowControl/>
        <w:spacing w:beforeLines="50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587263" w:rsidRDefault="00587263" w:rsidP="00587263">
      <w:pPr>
        <w:widowControl/>
        <w:spacing w:beforeLines="50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587263" w:rsidRDefault="00587263" w:rsidP="00587263">
      <w:pPr>
        <w:widowControl/>
        <w:spacing w:beforeLines="50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587263" w:rsidRDefault="00587263" w:rsidP="00587263">
      <w:pPr>
        <w:widowControl/>
        <w:spacing w:beforeLines="50"/>
        <w:jc w:val="center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AF1A6D" w:rsidRDefault="00153AA5" w:rsidP="0058726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2020年部门预算公开表</w:t>
      </w:r>
    </w:p>
    <w:p w:rsidR="00AF1A6D" w:rsidRDefault="00153AA5" w:rsidP="00587263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AF1A6D" w:rsidRDefault="00153AA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AF1A6D" w:rsidRDefault="00153AA5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编制部门：昌吉州人防办                                   单位：万元</w:t>
      </w:r>
    </w:p>
    <w:tbl>
      <w:tblPr>
        <w:tblW w:w="8662" w:type="dxa"/>
        <w:tblInd w:w="93" w:type="dxa"/>
        <w:tblLayout w:type="fixed"/>
        <w:tblLook w:val="0000"/>
      </w:tblPr>
      <w:tblGrid>
        <w:gridCol w:w="2280"/>
        <w:gridCol w:w="1988"/>
        <w:gridCol w:w="2693"/>
        <w:gridCol w:w="1701"/>
      </w:tblGrid>
      <w:tr w:rsidR="00AF1A6D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AF1A6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165.12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165.12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165.12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旅游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工业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储备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165.12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165.12</w:t>
            </w:r>
          </w:p>
        </w:tc>
      </w:tr>
      <w:tr w:rsidR="00AF1A6D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165.12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1A6D" w:rsidRDefault="00153AA5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165.12</w:t>
            </w:r>
          </w:p>
        </w:tc>
      </w:tr>
    </w:tbl>
    <w:p w:rsidR="00587263" w:rsidRDefault="00587263" w:rsidP="0058726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F1A6D" w:rsidRDefault="00AF1A6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F1A6D" w:rsidRDefault="00153AA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AF1A6D" w:rsidRDefault="00153AA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AF1A6D" w:rsidRDefault="00153AA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 昌吉州人防办                                          单位：万元</w:t>
      </w:r>
    </w:p>
    <w:tbl>
      <w:tblPr>
        <w:tblW w:w="9654" w:type="dxa"/>
        <w:tblInd w:w="93" w:type="dxa"/>
        <w:tblLayout w:type="fixed"/>
        <w:tblLook w:val="0000"/>
      </w:tblPr>
      <w:tblGrid>
        <w:gridCol w:w="525"/>
        <w:gridCol w:w="525"/>
        <w:gridCol w:w="450"/>
        <w:gridCol w:w="1560"/>
        <w:gridCol w:w="885"/>
        <w:gridCol w:w="951"/>
        <w:gridCol w:w="680"/>
        <w:gridCol w:w="680"/>
        <w:gridCol w:w="680"/>
        <w:gridCol w:w="680"/>
        <w:gridCol w:w="680"/>
        <w:gridCol w:w="680"/>
        <w:gridCol w:w="678"/>
      </w:tblGrid>
      <w:tr w:rsidR="00AF1A6D">
        <w:trPr>
          <w:trHeight w:val="510"/>
        </w:trPr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AF1A6D">
        <w:trPr>
          <w:trHeight w:val="187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03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01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A6D" w:rsidRDefault="00153AA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行政运行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A6D" w:rsidRDefault="00153AA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165.12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A6D" w:rsidRDefault="00153AA5">
            <w:pPr>
              <w:widowControl/>
              <w:jc w:val="right"/>
              <w:textAlignment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165.12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F1A6D">
        <w:trPr>
          <w:trHeight w:val="465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165.12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165.12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AF1A6D" w:rsidRDefault="00153AA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587263" w:rsidRDefault="0058726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587263" w:rsidRDefault="0058726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AF1A6D" w:rsidRDefault="00153AA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AF1A6D" w:rsidRDefault="00153AA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AF1A6D" w:rsidRDefault="00153AA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编制部门：昌吉州人防办                                     单位：万元</w:t>
      </w:r>
    </w:p>
    <w:tbl>
      <w:tblPr>
        <w:tblW w:w="9229" w:type="dxa"/>
        <w:tblInd w:w="93" w:type="dxa"/>
        <w:tblLayout w:type="fixed"/>
        <w:tblLook w:val="0000"/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 w:rsidR="00AF1A6D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AF1A6D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AF1A6D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eastAsia="Dialog" w:hAnsi="Dialog" w:cs="Dialog"/>
                <w:color w:val="000000"/>
                <w:kern w:val="0"/>
                <w:sz w:val="24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165.12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165.12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165.12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165.12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AF1A6D" w:rsidRDefault="00153AA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F1A6D" w:rsidRDefault="00153AA5" w:rsidP="00587263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AF1A6D" w:rsidRDefault="00AF1A6D" w:rsidP="00587263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F1A6D" w:rsidRDefault="00153AA5" w:rsidP="00587263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AF1A6D" w:rsidRDefault="00153AA5" w:rsidP="00587263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hint="eastAsia"/>
          <w:kern w:val="0"/>
          <w:sz w:val="24"/>
        </w:rPr>
        <w:t xml:space="preserve">昌吉州人防办  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         单位：万元</w:t>
      </w:r>
    </w:p>
    <w:tbl>
      <w:tblPr>
        <w:tblW w:w="9229" w:type="dxa"/>
        <w:tblInd w:w="93" w:type="dxa"/>
        <w:tblLayout w:type="fixed"/>
        <w:tblLook w:val="0000"/>
      </w:tblPr>
      <w:tblGrid>
        <w:gridCol w:w="1620"/>
        <w:gridCol w:w="1230"/>
        <w:gridCol w:w="2250"/>
        <w:gridCol w:w="1294"/>
        <w:gridCol w:w="1418"/>
        <w:gridCol w:w="1417"/>
      </w:tblGrid>
      <w:tr w:rsidR="00AF1A6D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AF1A6D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165.12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165.12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165.12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165.12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旅游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工业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储备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B4160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60C" w:rsidRDefault="00B4160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Pr="00CB67B7" w:rsidRDefault="00B4160C" w:rsidP="008A75B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0C" w:rsidRDefault="00B4160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F1A6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165.12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165.12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165.12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hRule="exact" w:val="29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165.12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165.12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165.12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AF1A6D" w:rsidRDefault="00153AA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F1A6D" w:rsidRDefault="00153AA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087" w:type="dxa"/>
        <w:tblInd w:w="93" w:type="dxa"/>
        <w:tblLayout w:type="fixed"/>
        <w:tblLook w:val="0000"/>
      </w:tblPr>
      <w:tblGrid>
        <w:gridCol w:w="582"/>
        <w:gridCol w:w="426"/>
        <w:gridCol w:w="425"/>
        <w:gridCol w:w="2427"/>
        <w:gridCol w:w="660"/>
        <w:gridCol w:w="1024"/>
        <w:gridCol w:w="216"/>
        <w:gridCol w:w="1626"/>
        <w:gridCol w:w="1701"/>
      </w:tblGrid>
      <w:tr w:rsidR="00AF1A6D">
        <w:trPr>
          <w:trHeight w:val="450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AF1A6D">
        <w:trPr>
          <w:trHeight w:val="285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昌吉州人防办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F1A6D">
        <w:trPr>
          <w:trHeight w:val="40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AF1A6D" w:rsidTr="00AC6AFD">
        <w:trPr>
          <w:trHeight w:val="465"/>
        </w:trPr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AF1A6D" w:rsidTr="00AC6AF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165.12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165.12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F1A6D" w:rsidTr="00AC6AFD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165.12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AF1A6D" w:rsidRDefault="00153AA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F1A6D" w:rsidRDefault="00153AA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087" w:type="dxa"/>
        <w:tblInd w:w="93" w:type="dxa"/>
        <w:tblLayout w:type="fixed"/>
        <w:tblLook w:val="0000"/>
      </w:tblPr>
      <w:tblGrid>
        <w:gridCol w:w="615"/>
        <w:gridCol w:w="478"/>
        <w:gridCol w:w="3647"/>
        <w:gridCol w:w="239"/>
        <w:gridCol w:w="991"/>
        <w:gridCol w:w="691"/>
        <w:gridCol w:w="725"/>
        <w:gridCol w:w="1701"/>
      </w:tblGrid>
      <w:tr w:rsidR="00AF1A6D">
        <w:trPr>
          <w:trHeight w:val="37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AF1A6D">
        <w:trPr>
          <w:trHeight w:val="405"/>
        </w:trPr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昌吉州人防办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F1A6D">
        <w:trPr>
          <w:trHeight w:val="390"/>
        </w:trPr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AF1A6D">
        <w:trPr>
          <w:trHeight w:val="495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6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2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AF1A6D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6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F1A6D">
        <w:trPr>
          <w:trHeight w:val="32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AF1A6D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AF1A6D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165.12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136.73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28.39</w:t>
            </w:r>
          </w:p>
        </w:tc>
      </w:tr>
      <w:tr w:rsidR="00AF1A6D">
        <w:trPr>
          <w:trHeight w:val="37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01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基本工资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51.85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51.85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</w:tr>
      <w:tr w:rsidR="00AF1A6D">
        <w:trPr>
          <w:trHeight w:val="37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02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津贴补贴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26.24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26.24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</w:tr>
      <w:tr w:rsidR="00AF1A6D">
        <w:trPr>
          <w:trHeight w:val="29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03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奖金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3.63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</w:tr>
      <w:tr w:rsidR="00AF1A6D">
        <w:trPr>
          <w:trHeight w:val="29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06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伙食补助费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11.34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</w:tr>
      <w:tr w:rsidR="00AF1A6D">
        <w:trPr>
          <w:trHeight w:val="35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08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机关事业单位基本养老保险缴费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13.08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13.08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</w:tr>
      <w:tr w:rsidR="00AF1A6D">
        <w:trPr>
          <w:trHeight w:val="34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10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职工基本医疗保险缴费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12.15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</w:tr>
      <w:tr w:rsidR="00AF1A6D">
        <w:trPr>
          <w:trHeight w:val="34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11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公务员医疗补助缴费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5.12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</w:tr>
      <w:tr w:rsidR="00AF1A6D">
        <w:trPr>
          <w:trHeight w:val="32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12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其他社会保障缴费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0.28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</w:tr>
      <w:tr w:rsidR="00AF1A6D">
        <w:trPr>
          <w:trHeight w:val="32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13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住房公积金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9.81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9.81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</w:tr>
      <w:tr w:rsidR="00AF1A6D">
        <w:trPr>
          <w:trHeight w:val="32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01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办公费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</w:t>
            </w:r>
          </w:p>
        </w:tc>
      </w:tr>
      <w:tr w:rsidR="00AF1A6D">
        <w:trPr>
          <w:trHeight w:val="34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02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印刷费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0.5</w:t>
            </w:r>
          </w:p>
        </w:tc>
      </w:tr>
      <w:tr w:rsidR="00AF1A6D">
        <w:trPr>
          <w:trHeight w:val="32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05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水费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0.48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0.48</w:t>
            </w:r>
          </w:p>
        </w:tc>
      </w:tr>
      <w:tr w:rsidR="00AF1A6D">
        <w:trPr>
          <w:trHeight w:val="40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06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电费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1.06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1.06</w:t>
            </w:r>
          </w:p>
        </w:tc>
      </w:tr>
      <w:tr w:rsidR="00AF1A6D">
        <w:trPr>
          <w:trHeight w:val="40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07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邮电费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0.5</w:t>
            </w:r>
          </w:p>
        </w:tc>
      </w:tr>
      <w:tr w:rsidR="00AF1A6D">
        <w:trPr>
          <w:trHeight w:val="40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08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取暖费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11.67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11.67</w:t>
            </w:r>
          </w:p>
        </w:tc>
      </w:tr>
      <w:tr w:rsidR="00AF1A6D">
        <w:trPr>
          <w:trHeight w:val="40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11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差旅费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0.2</w:t>
            </w:r>
          </w:p>
        </w:tc>
      </w:tr>
      <w:tr w:rsidR="00AF1A6D">
        <w:trPr>
          <w:trHeight w:val="32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13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维修(护)费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0.4</w:t>
            </w:r>
          </w:p>
        </w:tc>
      </w:tr>
      <w:tr w:rsidR="00AF1A6D">
        <w:trPr>
          <w:trHeight w:val="37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16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培训费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0.5</w:t>
            </w:r>
          </w:p>
        </w:tc>
      </w:tr>
      <w:tr w:rsidR="00AF1A6D">
        <w:trPr>
          <w:trHeight w:val="31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17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公务招待费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0.52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0.52</w:t>
            </w:r>
          </w:p>
        </w:tc>
      </w:tr>
      <w:tr w:rsidR="00AF1A6D">
        <w:trPr>
          <w:trHeight w:val="34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26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劳务费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0.2</w:t>
            </w:r>
          </w:p>
        </w:tc>
      </w:tr>
      <w:tr w:rsidR="00AF1A6D">
        <w:trPr>
          <w:trHeight w:val="37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28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工会经费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1.04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1.04</w:t>
            </w:r>
          </w:p>
        </w:tc>
      </w:tr>
      <w:tr w:rsidR="00AF1A6D">
        <w:trPr>
          <w:trHeight w:val="40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29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福利费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2.39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2.39</w:t>
            </w:r>
          </w:p>
        </w:tc>
      </w:tr>
      <w:tr w:rsidR="00AF1A6D">
        <w:trPr>
          <w:trHeight w:val="40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31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公务车运行维护费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4.95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4.95</w:t>
            </w:r>
          </w:p>
        </w:tc>
      </w:tr>
      <w:tr w:rsidR="00AF1A6D">
        <w:trPr>
          <w:trHeight w:val="40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99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其他商品和服务支出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2.98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2.98</w:t>
            </w:r>
          </w:p>
        </w:tc>
      </w:tr>
      <w:tr w:rsidR="00AF1A6D">
        <w:trPr>
          <w:trHeight w:val="327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303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09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奖励金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1.03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  <w:szCs w:val="28"/>
              </w:rPr>
            </w:pPr>
            <w:r w:rsidRPr="00B4160C">
              <w:rPr>
                <w:rFonts w:ascii="仿宋" w:eastAsia="仿宋" w:hAnsi="仿宋" w:cs="Dialog"/>
                <w:color w:val="000000"/>
                <w:kern w:val="0"/>
                <w:sz w:val="24"/>
              </w:rPr>
              <w:t>0</w:t>
            </w:r>
          </w:p>
        </w:tc>
      </w:tr>
      <w:tr w:rsidR="00AF1A6D">
        <w:trPr>
          <w:trHeight w:val="402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B416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303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B416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B416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职工住宅取暖费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B416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2.2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153AA5" w:rsidP="00B4160C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B4160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Pr="00B4160C" w:rsidRDefault="00B4160C" w:rsidP="00B4160C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0</w:t>
            </w:r>
          </w:p>
        </w:tc>
      </w:tr>
    </w:tbl>
    <w:p w:rsidR="00AF1A6D" w:rsidRDefault="00153AA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F1A6D" w:rsidRDefault="00153AA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469" w:type="dxa"/>
        <w:tblInd w:w="93" w:type="dxa"/>
        <w:tblLayout w:type="fixed"/>
        <w:tblLook w:val="000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AF1A6D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AF1A6D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昌吉州人防办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1A6D" w:rsidRDefault="00153AA5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AF1A6D" w:rsidRDefault="00153AA5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 w:rsidR="00AF1A6D" w:rsidRDefault="00AF1A6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AF1A6D" w:rsidRDefault="00153AA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 w:rsidR="00AF1A6D" w:rsidRDefault="00AF1A6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</w:tcPr>
          <w:p w:rsidR="00AF1A6D" w:rsidRDefault="00153AA5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AF1A6D" w:rsidRDefault="00153AA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</w:t>
      </w:r>
      <w:r w:rsidR="00AB4CB4">
        <w:rPr>
          <w:rFonts w:ascii="仿宋_GB2312" w:eastAsia="仿宋_GB2312" w:hAnsi="宋体" w:hint="eastAsia"/>
          <w:b/>
          <w:kern w:val="0"/>
          <w:sz w:val="28"/>
          <w:szCs w:val="32"/>
        </w:rPr>
        <w:t>我单位2020年未安排项目支出预算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AF1A6D" w:rsidRDefault="00153AA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AF1A6D" w:rsidRDefault="00AF1A6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F1A6D" w:rsidRDefault="00153AA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AF1A6D" w:rsidRDefault="00153AA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编制单位：昌吉州人防办                                        单位：万元</w:t>
      </w:r>
    </w:p>
    <w:tbl>
      <w:tblPr>
        <w:tblW w:w="9087" w:type="dxa"/>
        <w:tblInd w:w="93" w:type="dxa"/>
        <w:tblLayout w:type="fixed"/>
        <w:tblLook w:val="0000"/>
      </w:tblPr>
      <w:tblGrid>
        <w:gridCol w:w="1575"/>
        <w:gridCol w:w="1417"/>
        <w:gridCol w:w="1559"/>
        <w:gridCol w:w="1418"/>
        <w:gridCol w:w="1559"/>
        <w:gridCol w:w="1559"/>
      </w:tblGrid>
      <w:tr w:rsidR="00AF1A6D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AF1A6D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F1A6D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5.47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4C25CC">
              <w:rPr>
                <w:rFonts w:ascii="宋体" w:hAnsi="宋体" w:cs="宋体" w:hint="eastAsia"/>
                <w:color w:val="000000"/>
                <w:kern w:val="0"/>
                <w:sz w:val="24"/>
              </w:rPr>
              <w:t>4.95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4.95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sz w:val="24"/>
                <w:szCs w:val="28"/>
              </w:rPr>
              <w:t>0.52</w:t>
            </w:r>
          </w:p>
        </w:tc>
      </w:tr>
      <w:tr w:rsidR="00AF1A6D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F1A6D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F1A6D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F1A6D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AF1A6D" w:rsidRDefault="00153AA5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F1A6D" w:rsidRDefault="00AF1A6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4160C" w:rsidRDefault="00B4160C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F1A6D" w:rsidRDefault="00153AA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AF1A6D" w:rsidRDefault="00153AA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AF1A6D" w:rsidRDefault="00153AA5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编制单位：昌吉州人防办                                       单位：万元</w:t>
      </w:r>
    </w:p>
    <w:tbl>
      <w:tblPr>
        <w:tblW w:w="9087" w:type="dxa"/>
        <w:tblInd w:w="93" w:type="dxa"/>
        <w:tblLayout w:type="fixed"/>
        <w:tblLook w:val="000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AF1A6D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AF1A6D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AF1A6D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AF1A6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0　</w:t>
            </w:r>
          </w:p>
        </w:tc>
      </w:tr>
      <w:tr w:rsidR="00AF1A6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F1A6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F1A6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F1A6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AF1A6D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F1A6D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AF1A6D" w:rsidRDefault="00153AA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</w:t>
      </w:r>
      <w:r w:rsidR="00AB4CB4">
        <w:rPr>
          <w:rFonts w:ascii="仿宋_GB2312" w:eastAsia="仿宋_GB2312" w:hAnsi="宋体" w:hint="eastAsia"/>
          <w:b/>
          <w:kern w:val="0"/>
          <w:sz w:val="28"/>
          <w:szCs w:val="32"/>
        </w:rPr>
        <w:t>我单位2020年未安排政府性基金预算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AF1A6D" w:rsidRDefault="00AF1A6D">
      <w:pPr>
        <w:widowControl/>
        <w:jc w:val="left"/>
        <w:outlineLvl w:val="1"/>
        <w:sectPr w:rsidR="00AF1A6D">
          <w:footerReference w:type="even" r:id="rId8"/>
          <w:footerReference w:type="default" r:id="rId9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AF1A6D" w:rsidRDefault="00153AA5" w:rsidP="0058726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2020年部门预算情况说明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关于昌吉州人防办2020年收支预算情况的总体说明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按照全口径预算的原则，昌吉州人防办2020年所有收入和支出均纳入部门预算管理。收支总预算165.12万元。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 w:rsidR="00587263">
        <w:rPr>
          <w:rFonts w:ascii="仿宋_GB2312" w:eastAsia="仿宋_GB2312" w:hAnsi="宋体" w:cs="宋体" w:hint="eastAsia"/>
          <w:kern w:val="0"/>
          <w:sz w:val="32"/>
          <w:szCs w:val="32"/>
        </w:rPr>
        <w:t>165.12万元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="00587263">
        <w:rPr>
          <w:rFonts w:ascii="仿宋_GB2312" w:eastAsia="仿宋_GB2312" w:hAnsi="宋体" w:cs="宋体" w:hint="eastAsia"/>
          <w:kern w:val="0"/>
          <w:sz w:val="32"/>
          <w:szCs w:val="32"/>
        </w:rPr>
        <w:t>165.12万元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二、关于昌吉州人防办2020年收入预算情况说明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昌吉州人防办收入预算165.12元，其中：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一般公共预算165.12万元，占100%，比上年减少30.87万元，主要原因是：调出2人退休4人相应的人员经费和公用经费减少；    </w:t>
      </w:r>
    </w:p>
    <w:p w:rsidR="00AF1A6D" w:rsidRPr="00A6749E" w:rsidRDefault="00153AA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A6749E">
        <w:rPr>
          <w:rFonts w:ascii="黑体" w:eastAsia="黑体" w:hAnsi="宋体" w:cs="宋体" w:hint="eastAsia"/>
          <w:kern w:val="0"/>
          <w:sz w:val="32"/>
          <w:szCs w:val="32"/>
        </w:rPr>
        <w:t>三、关于昌吉州人防办2020年支出预算情况说明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A6749E">
        <w:rPr>
          <w:rFonts w:ascii="仿宋_GB2312" w:eastAsia="仿宋_GB2312" w:hAnsi="宋体" w:cs="宋体" w:hint="eastAsia"/>
          <w:kern w:val="0"/>
          <w:sz w:val="32"/>
          <w:szCs w:val="32"/>
        </w:rPr>
        <w:t>昌吉州人防办部门单位2020年支出预算165.12元，其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中：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基本支出165.12万元，占100%，比上年减少30.87万元，主要原因是：调出2人退休4人相应的人员经费和公用经费减少；    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A6749E"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四、关于昌吉州人防办2020年财政拨款收支预算情况的总体说明</w:t>
      </w:r>
    </w:p>
    <w:p w:rsidR="00AF1A6D" w:rsidRDefault="00153AA5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2020年财政拨款收支总预算165.12万元。</w:t>
      </w:r>
    </w:p>
    <w:p w:rsidR="00AF1A6D" w:rsidRDefault="00153AA5">
      <w:pPr>
        <w:spacing w:line="580" w:lineRule="exact"/>
        <w:ind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五、关于昌吉州人防办2020年一般公共预算当年拨款情况说明</w:t>
      </w:r>
    </w:p>
    <w:p w:rsidR="00AF1A6D" w:rsidRDefault="00153AA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昌吉州人防办2020年一般公共预算拨款基本支出165.12万元，比上年执行数减少16.94万元，下降9.3%。主要原因是：调出2人，退休4人。     </w:t>
      </w:r>
    </w:p>
    <w:p w:rsidR="00AF1A6D" w:rsidRDefault="00153AA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AF1A6D" w:rsidRPr="00080D5C" w:rsidRDefault="00153AA5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080D5C">
        <w:rPr>
          <w:rFonts w:ascii="仿宋_GB2312" w:eastAsia="仿宋_GB2312" w:hint="eastAsia"/>
          <w:sz w:val="32"/>
          <w:szCs w:val="32"/>
        </w:rPr>
        <w:t>1.一般公共服务</w:t>
      </w:r>
      <w:r w:rsidR="00A6749E" w:rsidRPr="00080D5C">
        <w:rPr>
          <w:rFonts w:ascii="仿宋_GB2312" w:eastAsia="仿宋_GB2312" w:hint="eastAsia"/>
          <w:sz w:val="32"/>
          <w:szCs w:val="32"/>
        </w:rPr>
        <w:t>（201</w:t>
      </w:r>
      <w:r w:rsidRPr="00080D5C">
        <w:rPr>
          <w:rFonts w:ascii="仿宋_GB2312" w:eastAsia="仿宋_GB2312" w:hint="eastAsia"/>
          <w:sz w:val="32"/>
          <w:szCs w:val="32"/>
        </w:rPr>
        <w:t>）165.12万</w:t>
      </w:r>
      <w:r w:rsidRPr="00080D5C">
        <w:rPr>
          <w:rFonts w:ascii="仿宋_GB2312" w:eastAsia="仿宋_GB2312" w:hAnsi="宋体" w:cs="宋体" w:hint="eastAsia"/>
          <w:kern w:val="0"/>
          <w:sz w:val="32"/>
          <w:szCs w:val="32"/>
        </w:rPr>
        <w:t>元，占100%。</w:t>
      </w:r>
    </w:p>
    <w:p w:rsidR="00AF1A6D" w:rsidRPr="00080D5C" w:rsidRDefault="00153AA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080D5C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80D5C">
        <w:rPr>
          <w:rFonts w:ascii="仿宋_GB2312" w:eastAsia="仿宋_GB2312" w:hAnsi="宋体" w:cs="宋体"/>
          <w:kern w:val="0"/>
          <w:sz w:val="32"/>
          <w:szCs w:val="32"/>
        </w:rPr>
        <w:t>一般公共服务</w:t>
      </w:r>
      <w:r w:rsidR="00080D5C" w:rsidRPr="00080D5C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080D5C" w:rsidRPr="00080D5C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Pr="00080D5C">
        <w:rPr>
          <w:rFonts w:ascii="仿宋_GB2312" w:eastAsia="仿宋_GB2312" w:hAnsi="宋体" w:cs="宋体"/>
          <w:kern w:val="0"/>
          <w:sz w:val="32"/>
          <w:szCs w:val="32"/>
        </w:rPr>
        <w:t>）财政事务（</w:t>
      </w:r>
      <w:r w:rsidR="00080D5C" w:rsidRPr="00080D5C">
        <w:rPr>
          <w:rFonts w:ascii="仿宋_GB2312" w:eastAsia="仿宋_GB2312" w:hAnsi="宋体" w:cs="宋体" w:hint="eastAsia"/>
          <w:kern w:val="0"/>
          <w:sz w:val="32"/>
          <w:szCs w:val="32"/>
        </w:rPr>
        <w:t>03</w:t>
      </w:r>
      <w:r w:rsidRPr="00080D5C">
        <w:rPr>
          <w:rFonts w:ascii="仿宋_GB2312" w:eastAsia="仿宋_GB2312" w:hAnsi="宋体" w:cs="宋体"/>
          <w:kern w:val="0"/>
          <w:sz w:val="32"/>
          <w:szCs w:val="32"/>
        </w:rPr>
        <w:t>）行政运行</w:t>
      </w:r>
      <w:r w:rsidR="00080D5C" w:rsidRPr="00080D5C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080D5C" w:rsidRPr="00080D5C"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 w:rsidRPr="00080D5C">
        <w:rPr>
          <w:rFonts w:ascii="仿宋_GB2312" w:eastAsia="仿宋_GB2312" w:hAnsi="宋体" w:cs="宋体"/>
          <w:kern w:val="0"/>
          <w:sz w:val="32"/>
          <w:szCs w:val="32"/>
        </w:rPr>
        <w:t>）:</w:t>
      </w:r>
      <w:r w:rsidRPr="00080D5C"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165.12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比上年执行数减少16.94万元，下降9.3%，主要原因是：调出2人，退休4人。     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六、关于昌吉州人防办2020年一般公共预算基本支出情况说明</w:t>
      </w:r>
    </w:p>
    <w:p w:rsidR="00AF1A6D" w:rsidRPr="002B4A50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2B4A50">
        <w:rPr>
          <w:rFonts w:ascii="仿宋_GB2312" w:eastAsia="仿宋_GB2312" w:hAnsi="宋体" w:cs="宋体" w:hint="eastAsia"/>
          <w:kern w:val="0"/>
          <w:sz w:val="32"/>
          <w:szCs w:val="32"/>
        </w:rPr>
        <w:t>昌吉州人防办2020年一般公共预算基本支出165.12万元， 其中：</w:t>
      </w:r>
    </w:p>
    <w:p w:rsidR="00AF1A6D" w:rsidRPr="002B4A50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2B4A50">
        <w:rPr>
          <w:rFonts w:ascii="仿宋_GB2312" w:eastAsia="仿宋_GB2312" w:hAnsi="宋体" w:cs="宋体" w:hint="eastAsia"/>
          <w:kern w:val="0"/>
          <w:sz w:val="32"/>
          <w:szCs w:val="32"/>
        </w:rPr>
        <w:t>人员经费136.73万元，主要包括：基本工资51.85万元、津贴补贴26.24万元、奖金3.63万元、伙食补助费11.34万元、机关事业单位基本养老保险缴费13.08万元、职工基本医疗保险缴费12.15万元、公务员医疗补助缴费5.12万元、其他社会保障缴费0.28万元、住房公积金9.81万元、奖励金1.03万元、其他对个人和家庭的补助2.2万元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2B4A50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用经费28.39万元，主要包括：办公费1万元、印刷费0.5万元、水费0.48万元、电费1.06万元、邮电费0.5万元、取暖费11.67万元、差旅费0.2万元、维修（护）费0.4万元、培训费0.5万元、公务接待费0.52万元、劳务费0.2万元、工会经费1.04万元、福利费2.39万元、公务用车运行维护费4.95万元、其他商品和服务支出2.98万元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七、关于昌吉州人防办2020年项目支出情况说明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我单位2020年预算中未安排项目支出，项目支出为0。</w:t>
      </w:r>
    </w:p>
    <w:p w:rsidR="00AF1A6D" w:rsidRDefault="00153AA5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E20906">
        <w:rPr>
          <w:rFonts w:ascii="黑体" w:eastAsia="黑体" w:hAnsi="宋体" w:cs="宋体" w:hint="eastAsia"/>
          <w:kern w:val="0"/>
          <w:sz w:val="32"/>
          <w:szCs w:val="32"/>
        </w:rPr>
        <w:t>八、关于昌吉州人防办2020年一般公共预算“三公”经费预算情况说明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昌吉州人防办2020“三公”经费财政拨款预算数为5.47    万元，其中：因公出国（境）费0万元，公务用车购置0万元，公务用车运行费4.95万元，公务接待费0.52万元。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2020年“三公”经费财政拨款预算比上年减少0.06万元，其中：因公出国（境）</w:t>
      </w:r>
      <w:r w:rsidRPr="00E20906">
        <w:rPr>
          <w:rFonts w:ascii="仿宋_GB2312" w:eastAsia="仿宋_GB2312" w:hAnsi="宋体" w:cs="宋体" w:hint="eastAsia"/>
          <w:kern w:val="0"/>
          <w:sz w:val="32"/>
          <w:szCs w:val="32"/>
        </w:rPr>
        <w:t>费增加</w:t>
      </w:r>
      <w:r w:rsidR="00E20906" w:rsidRPr="00E20906">
        <w:rPr>
          <w:rFonts w:ascii="仿宋_GB2312" w:eastAsia="仿宋_GB2312" w:hAnsi="宋体" w:cs="宋体" w:hint="eastAsia"/>
          <w:kern w:val="0"/>
          <w:sz w:val="32"/>
          <w:szCs w:val="32"/>
        </w:rPr>
        <w:t>（减少）</w:t>
      </w:r>
      <w:r w:rsidRPr="00E20906">
        <w:rPr>
          <w:rFonts w:ascii="仿宋_GB2312" w:eastAsia="仿宋_GB2312" w:hAnsi="宋体" w:cs="宋体" w:hint="eastAsia"/>
          <w:kern w:val="0"/>
          <w:sz w:val="32"/>
          <w:szCs w:val="32"/>
        </w:rPr>
        <w:t>0万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；公务用车购置费为0，未安排预算；公务用车运行费减少0.05万元，主要原因是严格规范公务用车管理，从而严控公务用车运行维护经费预算支出费用；公务接待费减少0.01万元，主要原因是从制度上入手，严格管理，从严控制，做到没公函的坚决不接待，在标准内接待从严控制经费开支。</w:t>
      </w:r>
    </w:p>
    <w:p w:rsidR="00AF1A6D" w:rsidRDefault="00153AA5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九、关于昌吉州人防办2020年政府性基金预算拨款情况说明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昌吉州人防办2020年没有使用政府性基金预算拨款安排的支出，政府性基金预算支出情况表为空表。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AF1A6D" w:rsidRDefault="00153AA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2020年，昌吉州人防办机关运行经费财政拨款预算28.39万元，比上年预算减少1.45万元，下降4.86%。主要原因是调出两人，退休4人。</w:t>
      </w:r>
    </w:p>
    <w:p w:rsidR="00AF1A6D" w:rsidRDefault="00153AA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2020年，昌吉州人防办及下属单位政府采购预算</w:t>
      </w:r>
      <w:r w:rsidR="006B23D1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 w:rsidR="006B23D1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 w:rsidR="006B23D1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 w:rsidR="006B23D1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2020年度本部门面向中小企业预留政府采购项目预算金额0万元，其中：面向小微企业预留政府采购项目预算金额0万元。</w:t>
      </w:r>
    </w:p>
    <w:p w:rsidR="00AF1A6D" w:rsidRDefault="00153AA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截至2019年底，昌吉人防办及下属各预算单位占用使用国有资产总体情况为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1.房屋661.88平方米，价值38.56万元。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2.车辆6辆，价值813.04万元；其中：一般公务用车3辆，价值42.89万元；执法执勤用车0 辆，价值0万元；其他车辆3辆，价值748.23万元。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3.办公家具价值59.76万元。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4.其他资产价值590.2万元。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单位价值50万元以上大型设备 0台，单位价值100万元以上大型设备0台。</w:t>
      </w:r>
    </w:p>
    <w:p w:rsidR="00AF1A6D" w:rsidRDefault="00153AA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2020年部门预算未安排购置车辆经费，未安排购置50万元以上大型设备，单位价值100万元以上大型设备0台。</w:t>
      </w:r>
    </w:p>
    <w:p w:rsidR="00AF1A6D" w:rsidRDefault="00153AA5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AF1A6D" w:rsidRDefault="00153AA5" w:rsidP="006B23D1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2020年度，本年度实行绩效管理的项目0个，涉及预算金额0万元。具体情况见下表（按项目分别填报）：</w:t>
      </w:r>
    </w:p>
    <w:p w:rsidR="00AF1A6D" w:rsidRDefault="00AF1A6D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AF1A6D" w:rsidRDefault="00AF1A6D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AF1A6D" w:rsidRDefault="00AF1A6D">
      <w:pPr>
        <w:widowControl/>
        <w:spacing w:line="600" w:lineRule="exact"/>
        <w:sectPr w:rsidR="00AF1A6D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00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AF1A6D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153AA5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AF1A6D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F1A6D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昌吉州人防办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XXXXX</w:t>
            </w:r>
          </w:p>
        </w:tc>
      </w:tr>
      <w:tr w:rsidR="00AF1A6D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</w:tr>
      <w:tr w:rsidR="00AF1A6D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AF1A6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F1A6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AF1A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F1A6D" w:rsidRDefault="00153AA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AF1A6D" w:rsidRDefault="00AF1A6D" w:rsidP="00153AA5">
      <w:pPr>
        <w:widowControl/>
        <w:spacing w:line="560" w:lineRule="exact"/>
        <w:ind w:firstLineChars="196" w:firstLine="412"/>
        <w:jc w:val="left"/>
        <w:sectPr w:rsidR="00AF1A6D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AF1A6D" w:rsidRPr="006C37A0" w:rsidRDefault="00153AA5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6C37A0"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AF1A6D" w:rsidRDefault="00153AA5">
      <w:pPr>
        <w:widowControl/>
        <w:spacing w:line="560" w:lineRule="exact"/>
        <w:ind w:firstLineChars="400" w:firstLine="12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C37A0"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  <w:r w:rsidR="00B4160C" w:rsidRPr="006C37A0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AF1A6D" w:rsidRDefault="00153AA5" w:rsidP="00587263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AF1A6D" w:rsidRDefault="00153AA5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AF1A6D" w:rsidRDefault="00153AA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AF1A6D" w:rsidRDefault="00153AA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AF1A6D" w:rsidRDefault="00153AA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AF1A6D" w:rsidRDefault="00153AA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AF1A6D" w:rsidRDefault="00153AA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AF1A6D" w:rsidRDefault="00153AA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 w:rsidR="006B23D1">
        <w:rPr>
          <w:rFonts w:ascii="仿宋_GB2312" w:eastAsia="仿宋_GB2312" w:hint="eastAsia"/>
          <w:sz w:val="32"/>
          <w:szCs w:val="32"/>
        </w:rPr>
        <w:t>部门支出预算的组成部分，是自治州</w:t>
      </w:r>
      <w:r>
        <w:rPr>
          <w:rFonts w:ascii="仿宋_GB2312" w:eastAsia="仿宋_GB2312" w:hint="eastAsia"/>
          <w:sz w:val="32"/>
          <w:szCs w:val="32"/>
        </w:rPr>
        <w:t>本级部门为完成其特定的行政任务或事业发展目标，在基本支出预算之外编制的年度项目支出计划。</w:t>
      </w:r>
    </w:p>
    <w:p w:rsidR="00AF1A6D" w:rsidRDefault="00153AA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 w:rsidR="006B23D1">
        <w:rPr>
          <w:rFonts w:ascii="仿宋_GB2312" w:eastAsia="仿宋_GB2312" w:hint="eastAsia"/>
          <w:sz w:val="32"/>
          <w:szCs w:val="32"/>
        </w:rPr>
        <w:t>指自治州</w:t>
      </w:r>
      <w:r>
        <w:rPr>
          <w:rFonts w:ascii="仿宋_GB2312" w:eastAsia="仿宋_GB2312" w:hint="eastAsia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AF1A6D" w:rsidRDefault="00153AA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AF1A6D" w:rsidRDefault="00AF1A6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F1A6D" w:rsidRDefault="00AF1A6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F1A6D" w:rsidRDefault="00AF1A6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F1A6D" w:rsidRDefault="00AF1A6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F1A6D" w:rsidRDefault="00153AA5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昌吉州人民防空办公室</w:t>
      </w:r>
    </w:p>
    <w:p w:rsidR="00AF1A6D" w:rsidRDefault="00153AA5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2020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AF1A6D" w:rsidRDefault="00AF1A6D"/>
    <w:p w:rsidR="00AF1A6D" w:rsidRDefault="00AF1A6D"/>
    <w:sectPr w:rsidR="00AF1A6D" w:rsidSect="00D02E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2CA" w:rsidRDefault="00F562CA">
      <w:r>
        <w:separator/>
      </w:r>
    </w:p>
  </w:endnote>
  <w:endnote w:type="continuationSeparator" w:id="0">
    <w:p w:rsidR="00F562CA" w:rsidRDefault="00F56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ialog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AA5" w:rsidRDefault="00D02E71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153AA5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153AA5">
      <w:rPr>
        <w:rFonts w:ascii="宋体" w:eastAsia="宋体" w:hAnsi="宋体"/>
        <w:sz w:val="28"/>
        <w:szCs w:val="28"/>
        <w:lang w:val="zh-CN"/>
      </w:rPr>
      <w:t>-</w:t>
    </w:r>
    <w:r w:rsidR="00153AA5"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153AA5" w:rsidRDefault="00153AA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AA5" w:rsidRDefault="00D02E71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153AA5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E20906" w:rsidRPr="00E20906">
      <w:rPr>
        <w:rFonts w:ascii="宋体" w:eastAsia="宋体" w:hAnsi="宋体"/>
        <w:noProof/>
        <w:sz w:val="28"/>
        <w:szCs w:val="28"/>
        <w:lang w:val="zh-CN"/>
      </w:rPr>
      <w:t>21</w:t>
    </w:r>
    <w:r>
      <w:rPr>
        <w:rFonts w:ascii="宋体" w:eastAsia="宋体" w:hAnsi="宋体"/>
        <w:sz w:val="28"/>
        <w:szCs w:val="28"/>
      </w:rPr>
      <w:fldChar w:fldCharType="end"/>
    </w:r>
  </w:p>
  <w:p w:rsidR="00153AA5" w:rsidRDefault="00153AA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2CA" w:rsidRDefault="00F562CA">
      <w:r>
        <w:separator/>
      </w:r>
    </w:p>
  </w:footnote>
  <w:footnote w:type="continuationSeparator" w:id="0">
    <w:p w:rsidR="00F562CA" w:rsidRDefault="00F562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B"/>
    <w:multiLevelType w:val="singleLevel"/>
    <w:tmpl w:val="0000000B"/>
    <w:lvl w:ilvl="0">
      <w:start w:val="10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A6D"/>
    <w:rsid w:val="00080D5C"/>
    <w:rsid w:val="00086A6B"/>
    <w:rsid w:val="000A4FDC"/>
    <w:rsid w:val="00143173"/>
    <w:rsid w:val="00153AA5"/>
    <w:rsid w:val="002B4A50"/>
    <w:rsid w:val="00370C33"/>
    <w:rsid w:val="004C25CC"/>
    <w:rsid w:val="0054176E"/>
    <w:rsid w:val="00587263"/>
    <w:rsid w:val="00610486"/>
    <w:rsid w:val="006B23D1"/>
    <w:rsid w:val="006C37A0"/>
    <w:rsid w:val="00A049D6"/>
    <w:rsid w:val="00A6749E"/>
    <w:rsid w:val="00AB4CB4"/>
    <w:rsid w:val="00AC6AFD"/>
    <w:rsid w:val="00AF1A6D"/>
    <w:rsid w:val="00B4160C"/>
    <w:rsid w:val="00C12DD0"/>
    <w:rsid w:val="00D02E71"/>
    <w:rsid w:val="00E20906"/>
    <w:rsid w:val="00EC74CB"/>
    <w:rsid w:val="00F32C70"/>
    <w:rsid w:val="00F37BC2"/>
    <w:rsid w:val="00F56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2E7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02E71"/>
    <w:rPr>
      <w:kern w:val="0"/>
      <w:sz w:val="18"/>
      <w:szCs w:val="18"/>
      <w:lang/>
    </w:rPr>
  </w:style>
  <w:style w:type="character" w:customStyle="1" w:styleId="Char">
    <w:name w:val="批注框文本 Char"/>
    <w:link w:val="a3"/>
    <w:semiHidden/>
    <w:rsid w:val="00D02E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D02E71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/>
    </w:rPr>
  </w:style>
  <w:style w:type="character" w:customStyle="1" w:styleId="Char0">
    <w:name w:val="页脚 Char"/>
    <w:link w:val="a4"/>
    <w:semiHidden/>
    <w:rsid w:val="00D02E71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styleId="a5">
    <w:name w:val="header"/>
    <w:basedOn w:val="a"/>
    <w:link w:val="Char1"/>
    <w:rsid w:val="00D02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1">
    <w:name w:val="页眉 Char"/>
    <w:link w:val="a5"/>
    <w:semiHidden/>
    <w:rsid w:val="00D02E71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link w:val="31"/>
    <w:semiHidden/>
    <w:rsid w:val="00D02E71"/>
    <w:rPr>
      <w:rFonts w:ascii="Times New Roman" w:eastAsia="仿宋_GB2312" w:hAnsi="Times New Roman" w:cs="Times New Roman"/>
      <w:sz w:val="32"/>
      <w:szCs w:val="24"/>
    </w:rPr>
  </w:style>
  <w:style w:type="paragraph" w:customStyle="1" w:styleId="31">
    <w:name w:val="正文文本缩进 31"/>
    <w:basedOn w:val="a"/>
    <w:link w:val="3Char"/>
    <w:rsid w:val="00D02E71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kern w:val="0"/>
      <w:sz w:val="32"/>
      <w:lang/>
    </w:rPr>
  </w:style>
  <w:style w:type="character" w:styleId="a6">
    <w:name w:val="Strong"/>
    <w:rsid w:val="00D02E71"/>
    <w:rPr>
      <w:rFonts w:cs="Times New Roman"/>
      <w:b/>
      <w:bCs/>
    </w:rPr>
  </w:style>
  <w:style w:type="paragraph" w:customStyle="1" w:styleId="1">
    <w:name w:val="普通(网站)1"/>
    <w:basedOn w:val="a"/>
    <w:rsid w:val="00D02E7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1">
    <w:name w:val="f1"/>
    <w:basedOn w:val="a"/>
    <w:rsid w:val="00D02E7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0">
    <w:name w:val="列出段落1"/>
    <w:basedOn w:val="a"/>
    <w:rsid w:val="00D02E71"/>
    <w:pPr>
      <w:ind w:firstLineChars="200" w:firstLine="420"/>
    </w:pPr>
    <w:rPr>
      <w:rFonts w:ascii="Calibri" w:hAnsi="Calibri"/>
      <w:szCs w:val="22"/>
    </w:rPr>
  </w:style>
  <w:style w:type="paragraph" w:customStyle="1" w:styleId="11">
    <w:name w:val="普通(网站)1"/>
    <w:basedOn w:val="a"/>
    <w:rsid w:val="00D02E71"/>
    <w:rPr>
      <w:rFonts w:ascii="Calibri" w:hAnsi="Calibri" w:cs="黑体"/>
      <w:sz w:val="24"/>
    </w:rPr>
  </w:style>
  <w:style w:type="paragraph" w:customStyle="1" w:styleId="2">
    <w:name w:val="普通(网站)2"/>
    <w:basedOn w:val="a"/>
    <w:rsid w:val="00D02E71"/>
    <w:rPr>
      <w:rFonts w:ascii="Calibri" w:hAnsi="Calibri" w:cs="黑体"/>
      <w:sz w:val="24"/>
    </w:rPr>
  </w:style>
  <w:style w:type="paragraph" w:customStyle="1" w:styleId="3">
    <w:name w:val="普通(网站)3"/>
    <w:basedOn w:val="a"/>
    <w:rsid w:val="00D02E71"/>
    <w:rPr>
      <w:rFonts w:ascii="Calibri" w:hAnsi="Calibri" w:cs="黑体"/>
      <w:sz w:val="24"/>
    </w:rPr>
  </w:style>
  <w:style w:type="character" w:customStyle="1" w:styleId="12">
    <w:name w:val="页码1"/>
    <w:basedOn w:val="a0"/>
    <w:rsid w:val="00D02E7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1443</Words>
  <Characters>8230</Characters>
  <Application>Microsoft Office Word</Application>
  <DocSecurity>0</DocSecurity>
  <Lines>68</Lines>
  <Paragraphs>19</Paragraphs>
  <ScaleCrop>false</ScaleCrop>
  <Company>china</Company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</dc:title>
  <dc:creator>王怡</dc:creator>
  <cp:lastModifiedBy>user</cp:lastModifiedBy>
  <cp:revision>15</cp:revision>
  <dcterms:created xsi:type="dcterms:W3CDTF">2019-01-15T18:37:00Z</dcterms:created>
  <dcterms:modified xsi:type="dcterms:W3CDTF">2021-06-01T04:52:00Z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