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44" w:rsidRPr="00F457EC" w:rsidRDefault="002B5144" w:rsidP="002B5144">
      <w:pPr>
        <w:rPr>
          <w:rFonts w:ascii="黑体" w:eastAsia="黑体" w:hAnsi="黑体"/>
          <w:sz w:val="32"/>
          <w:szCs w:val="32"/>
        </w:rPr>
      </w:pPr>
      <w:r w:rsidRPr="00F457EC">
        <w:rPr>
          <w:rFonts w:ascii="黑体" w:eastAsia="黑体" w:hAnsi="黑体" w:hint="eastAsia"/>
          <w:sz w:val="32"/>
          <w:szCs w:val="32"/>
        </w:rPr>
        <w:t>附件：</w:t>
      </w:r>
    </w:p>
    <w:p w:rsidR="002B5144" w:rsidRPr="00CB67B7" w:rsidRDefault="002B5144" w:rsidP="002B5144"/>
    <w:p w:rsidR="002B5144" w:rsidRPr="00CB67B7" w:rsidRDefault="002B5144" w:rsidP="002B5144"/>
    <w:p w:rsidR="002B5144" w:rsidRPr="00CB67B7" w:rsidRDefault="002B5144" w:rsidP="002B5144">
      <w:pPr>
        <w:widowControl/>
        <w:spacing w:before="100" w:beforeAutospacing="1" w:after="100" w:afterAutospacing="1"/>
        <w:outlineLvl w:val="1"/>
        <w:rPr>
          <w:rFonts w:ascii="黑体" w:eastAsia="黑体" w:hAnsi="黑体" w:cs="宋体"/>
          <w:kern w:val="0"/>
          <w:sz w:val="32"/>
          <w:szCs w:val="32"/>
        </w:rPr>
      </w:pPr>
    </w:p>
    <w:p w:rsidR="002B5144" w:rsidRPr="00CB67B7" w:rsidRDefault="002B5144" w:rsidP="002B5144">
      <w:pPr>
        <w:widowControl/>
        <w:spacing w:before="100" w:beforeAutospacing="1" w:after="100" w:afterAutospacing="1"/>
        <w:outlineLvl w:val="1"/>
        <w:rPr>
          <w:rFonts w:ascii="黑体" w:eastAsia="黑体" w:hAnsi="黑体" w:cs="宋体"/>
          <w:kern w:val="0"/>
          <w:sz w:val="32"/>
          <w:szCs w:val="32"/>
        </w:rPr>
      </w:pPr>
    </w:p>
    <w:p w:rsidR="002B5144" w:rsidRPr="00CB67B7" w:rsidRDefault="002B5144" w:rsidP="002B5144">
      <w:pPr>
        <w:widowControl/>
        <w:spacing w:before="100" w:beforeAutospacing="1" w:after="100" w:afterAutospacing="1"/>
        <w:outlineLvl w:val="1"/>
        <w:rPr>
          <w:rFonts w:ascii="宋体" w:hAnsi="宋体" w:cs="宋体"/>
          <w:b/>
          <w:bCs/>
          <w:kern w:val="0"/>
          <w:sz w:val="44"/>
          <w:szCs w:val="44"/>
        </w:rPr>
      </w:pPr>
    </w:p>
    <w:p w:rsidR="00685863" w:rsidRDefault="00685863" w:rsidP="00685863">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昌吉州图书馆2019年部门预算公开</w:t>
      </w: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rsidR="00685863" w:rsidRDefault="00685863" w:rsidP="00685863">
      <w:pPr>
        <w:widowControl/>
        <w:spacing w:line="500" w:lineRule="exact"/>
        <w:jc w:val="center"/>
        <w:outlineLvl w:val="1"/>
        <w:rPr>
          <w:rFonts w:ascii="宋体" w:hAnsi="宋体"/>
          <w:b/>
          <w:kern w:val="0"/>
          <w:sz w:val="44"/>
          <w:szCs w:val="44"/>
        </w:rPr>
      </w:pPr>
      <w:r>
        <w:rPr>
          <w:rFonts w:ascii="黑体" w:eastAsia="黑体" w:hAnsi="黑体" w:hint="eastAsia"/>
          <w:kern w:val="0"/>
          <w:sz w:val="44"/>
          <w:szCs w:val="44"/>
        </w:rPr>
        <w:lastRenderedPageBreak/>
        <w:t>目录</w:t>
      </w:r>
    </w:p>
    <w:p w:rsidR="00685863" w:rsidRDefault="00685863" w:rsidP="00685863">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部门单位概况</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685863" w:rsidRDefault="00685863" w:rsidP="00685863">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第二部分  </w:t>
      </w:r>
      <w:r>
        <w:rPr>
          <w:rFonts w:ascii="宋体" w:hAnsi="宋体" w:hint="eastAsia"/>
          <w:b/>
          <w:kern w:val="0"/>
          <w:sz w:val="32"/>
          <w:szCs w:val="32"/>
        </w:rPr>
        <w:t>2019</w:t>
      </w:r>
      <w:r>
        <w:rPr>
          <w:rFonts w:ascii="仿宋_GB2312" w:eastAsia="仿宋_GB2312" w:hAnsi="宋体" w:hint="eastAsia"/>
          <w:b/>
          <w:kern w:val="0"/>
          <w:sz w:val="32"/>
          <w:szCs w:val="32"/>
        </w:rPr>
        <w:t>年部门预算公开表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685863" w:rsidRDefault="00685863" w:rsidP="00685863">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第三部分  </w:t>
      </w:r>
      <w:r>
        <w:rPr>
          <w:rFonts w:ascii="宋体" w:hAnsi="宋体" w:hint="eastAsia"/>
          <w:b/>
          <w:kern w:val="0"/>
          <w:sz w:val="32"/>
          <w:szCs w:val="32"/>
        </w:rPr>
        <w:t>2019</w:t>
      </w:r>
      <w:r>
        <w:rPr>
          <w:rFonts w:ascii="仿宋_GB2312" w:eastAsia="仿宋_GB2312" w:hAnsi="宋体" w:hint="eastAsia"/>
          <w:b/>
          <w:kern w:val="0"/>
          <w:sz w:val="32"/>
          <w:szCs w:val="32"/>
        </w:rPr>
        <w:t>年部门预算情况说明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一、关于州图书馆2019年收支预算情况的总体说明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二、关于州图书馆2019年收入预算情况说明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三、关于州图书馆2019年支出预算情况说明</w:t>
      </w:r>
    </w:p>
    <w:p w:rsidR="00685863" w:rsidRDefault="00685863" w:rsidP="00685863">
      <w:pPr>
        <w:widowControl/>
        <w:spacing w:line="4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州图书馆2019</w:t>
      </w:r>
      <w:r>
        <w:rPr>
          <w:rFonts w:ascii="仿宋_GB2312" w:eastAsia="仿宋_GB2312" w:hAnsi="宋体" w:hint="eastAsia"/>
          <w:bCs/>
          <w:kern w:val="0"/>
          <w:sz w:val="32"/>
          <w:szCs w:val="32"/>
        </w:rPr>
        <w:t>年财政拨款收支预算情况的总体说明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五、关于州图书馆2019年一般公共预算当年拨款情况说明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六、关于州图书馆2019年一般公共预算基本支出情况说明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七、关于州图书馆2019年项目支出情况说明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八、关于州图书馆2019年一般公共预算“三公”经费预算情况说明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九、关于州图书馆2019年政府性基金预算拨款情况说明</w:t>
      </w:r>
    </w:p>
    <w:p w:rsidR="00685863" w:rsidRDefault="00685863" w:rsidP="0068586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685863" w:rsidRDefault="00685863" w:rsidP="00685863">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2B5144" w:rsidRPr="00CB67B7" w:rsidRDefault="002B5144" w:rsidP="002B5144">
      <w:pPr>
        <w:widowControl/>
        <w:jc w:val="center"/>
        <w:outlineLvl w:val="1"/>
        <w:rPr>
          <w:rFonts w:ascii="宋体" w:hAnsi="宋体"/>
          <w:b/>
          <w:kern w:val="0"/>
          <w:sz w:val="32"/>
          <w:szCs w:val="32"/>
        </w:rPr>
      </w:pPr>
      <w:r w:rsidRPr="00F457EC">
        <w:rPr>
          <w:rFonts w:ascii="黑体" w:eastAsia="黑体" w:hAnsi="黑体" w:hint="eastAsia"/>
          <w:kern w:val="0"/>
          <w:sz w:val="32"/>
          <w:szCs w:val="32"/>
        </w:rPr>
        <w:lastRenderedPageBreak/>
        <w:t xml:space="preserve">第一部分   </w:t>
      </w:r>
      <w:r w:rsidR="00685863">
        <w:rPr>
          <w:rFonts w:ascii="黑体" w:eastAsia="黑体" w:hAnsi="黑体" w:hint="eastAsia"/>
          <w:kern w:val="0"/>
          <w:sz w:val="32"/>
          <w:szCs w:val="32"/>
        </w:rPr>
        <w:t>州图书馆单位概况</w:t>
      </w:r>
    </w:p>
    <w:p w:rsidR="002B5144" w:rsidRPr="00F457EC" w:rsidRDefault="002B5144" w:rsidP="002B5144">
      <w:pPr>
        <w:widowControl/>
        <w:spacing w:line="560" w:lineRule="exact"/>
        <w:jc w:val="left"/>
        <w:rPr>
          <w:rFonts w:ascii="黑体" w:eastAsia="黑体" w:hAnsi="黑体" w:cs="宋体"/>
          <w:bCs/>
          <w:kern w:val="0"/>
          <w:sz w:val="32"/>
          <w:szCs w:val="32"/>
        </w:rPr>
      </w:pPr>
      <w:r w:rsidRPr="00CB67B7">
        <w:rPr>
          <w:rFonts w:ascii="仿宋_GB2312" w:eastAsia="仿宋_GB2312" w:hAnsi="宋体" w:cs="宋体" w:hint="eastAsia"/>
          <w:kern w:val="0"/>
          <w:sz w:val="32"/>
          <w:szCs w:val="32"/>
        </w:rPr>
        <w:t xml:space="preserve">　  </w:t>
      </w:r>
      <w:r w:rsidRPr="00F457EC">
        <w:rPr>
          <w:rFonts w:ascii="黑体" w:eastAsia="黑体" w:hAnsi="黑体" w:cs="宋体" w:hint="eastAsia"/>
          <w:bCs/>
          <w:kern w:val="0"/>
          <w:sz w:val="32"/>
          <w:szCs w:val="32"/>
        </w:rPr>
        <w:t>一、主要职能</w:t>
      </w:r>
    </w:p>
    <w:p w:rsidR="002B5144" w:rsidRPr="00CB67B7" w:rsidRDefault="002B5144" w:rsidP="002B5144">
      <w:pPr>
        <w:widowControl/>
        <w:spacing w:line="560" w:lineRule="exact"/>
        <w:jc w:val="left"/>
        <w:rPr>
          <w:rFonts w:ascii="仿宋_GB2312" w:eastAsia="仿宋_GB2312" w:hAnsi="宋体" w:cs="宋体"/>
          <w:bCs/>
          <w:kern w:val="0"/>
          <w:sz w:val="32"/>
          <w:szCs w:val="32"/>
        </w:rPr>
      </w:pPr>
      <w:r w:rsidRPr="00CB67B7">
        <w:rPr>
          <w:rFonts w:ascii="黑体" w:eastAsia="黑体" w:hAnsi="黑体" w:cs="宋体" w:hint="eastAsia"/>
          <w:bCs/>
          <w:kern w:val="0"/>
          <w:sz w:val="32"/>
          <w:szCs w:val="32"/>
        </w:rPr>
        <w:t xml:space="preserve">   </w:t>
      </w:r>
      <w:r w:rsidR="0038603B">
        <w:rPr>
          <w:rFonts w:ascii="黑体" w:eastAsia="黑体" w:hAnsi="黑体" w:cs="宋体" w:hint="eastAsia"/>
          <w:bCs/>
          <w:kern w:val="0"/>
          <w:sz w:val="32"/>
          <w:szCs w:val="32"/>
        </w:rPr>
        <w:t xml:space="preserve"> </w:t>
      </w:r>
      <w:r w:rsidR="0038603B">
        <w:rPr>
          <w:rFonts w:ascii="仿宋_GB2312" w:eastAsia="仿宋_GB2312" w:hAnsi="宋体" w:cs="宋体" w:hint="eastAsia"/>
          <w:kern w:val="0"/>
          <w:sz w:val="32"/>
          <w:szCs w:val="32"/>
        </w:rPr>
        <w:t>州图书馆是地州级综合性公共图书馆，财政全额拨款的公益一类事业单位，机构规格相当于正科级，隶属州文化体育广播影视局管理。服务宗旨：保存借阅图书资料，促进社会经济文化发展。主要职责任务：收集、整理、保存人类文化遗产，地方文献及各类经典书籍；古籍保护；开展馆际协作，促进文献资源共享；利用图书、报纸、期刊、音像制品、微缩胶片、电子出版物和网络信息等文献信息资源，面向社会公众提供知识信息咨询服务；承担区域社会公众的公共图书馆服务和指导基层图书馆业务</w:t>
      </w:r>
      <w:r w:rsidRPr="00CB67B7">
        <w:rPr>
          <w:rFonts w:ascii="仿宋_GB2312" w:eastAsia="仿宋_GB2312" w:hAnsi="黑体" w:cs="宋体" w:hint="eastAsia"/>
          <w:bCs/>
          <w:kern w:val="0"/>
          <w:sz w:val="32"/>
          <w:szCs w:val="32"/>
        </w:rPr>
        <w:t>。</w:t>
      </w:r>
      <w:r w:rsidRPr="00CB67B7">
        <w:rPr>
          <w:rFonts w:ascii="仿宋_GB2312" w:eastAsia="仿宋_GB2312" w:hAnsi="宋体" w:cs="宋体" w:hint="eastAsia"/>
          <w:bCs/>
          <w:kern w:val="0"/>
          <w:sz w:val="32"/>
          <w:szCs w:val="32"/>
        </w:rPr>
        <w:t xml:space="preserve"> </w:t>
      </w:r>
    </w:p>
    <w:p w:rsidR="002B5144" w:rsidRPr="00F457EC" w:rsidRDefault="002B5144" w:rsidP="002B5144">
      <w:pPr>
        <w:widowControl/>
        <w:spacing w:line="560" w:lineRule="exact"/>
        <w:jc w:val="left"/>
        <w:rPr>
          <w:rFonts w:ascii="黑体" w:eastAsia="黑体" w:hAnsi="黑体" w:cs="宋体"/>
          <w:bCs/>
          <w:kern w:val="0"/>
          <w:sz w:val="32"/>
          <w:szCs w:val="32"/>
        </w:rPr>
      </w:pPr>
      <w:r w:rsidRPr="00CB67B7">
        <w:rPr>
          <w:rFonts w:ascii="仿宋_GB2312" w:eastAsia="仿宋_GB2312" w:hAnsi="宋体" w:cs="宋体" w:hint="eastAsia"/>
          <w:kern w:val="0"/>
          <w:sz w:val="32"/>
          <w:szCs w:val="32"/>
        </w:rPr>
        <w:t xml:space="preserve">　  </w:t>
      </w:r>
      <w:r w:rsidRPr="00F457EC">
        <w:rPr>
          <w:rFonts w:ascii="黑体" w:eastAsia="黑体" w:hAnsi="黑体" w:cs="宋体" w:hint="eastAsia"/>
          <w:bCs/>
          <w:kern w:val="0"/>
          <w:sz w:val="32"/>
          <w:szCs w:val="32"/>
        </w:rPr>
        <w:t>二、机构设置及人员情况</w:t>
      </w:r>
    </w:p>
    <w:p w:rsidR="0038603B" w:rsidRDefault="002B5144" w:rsidP="0038603B">
      <w:pPr>
        <w:spacing w:line="580" w:lineRule="exact"/>
        <w:ind w:firstLineChars="196" w:firstLine="627"/>
        <w:rPr>
          <w:rFonts w:ascii="仿宋_GB2312" w:eastAsia="仿宋_GB2312" w:hAnsi="宋体"/>
          <w:sz w:val="32"/>
          <w:szCs w:val="32"/>
        </w:rPr>
      </w:pPr>
      <w:r w:rsidRPr="00CB67B7">
        <w:rPr>
          <w:rFonts w:ascii="仿宋_GB2312" w:eastAsia="仿宋_GB2312" w:hAnsi="宋体" w:cs="宋体" w:hint="eastAsia"/>
          <w:kern w:val="0"/>
          <w:sz w:val="32"/>
          <w:szCs w:val="32"/>
        </w:rPr>
        <w:t xml:space="preserve"> </w:t>
      </w:r>
      <w:r w:rsidR="0038603B">
        <w:rPr>
          <w:rFonts w:ascii="仿宋_GB2312" w:eastAsia="仿宋_GB2312" w:hAnsi="黑体" w:cs="宋体" w:hint="eastAsia"/>
          <w:b/>
          <w:bCs/>
          <w:kern w:val="0"/>
          <w:sz w:val="32"/>
          <w:szCs w:val="32"/>
        </w:rPr>
        <w:t xml:space="preserve">   </w:t>
      </w:r>
      <w:r w:rsidR="0038603B">
        <w:rPr>
          <w:rFonts w:ascii="仿宋_GB2312" w:eastAsia="仿宋_GB2312" w:hAnsi="黑体" w:cs="宋体" w:hint="eastAsia"/>
          <w:bCs/>
          <w:kern w:val="0"/>
          <w:sz w:val="32"/>
          <w:szCs w:val="32"/>
        </w:rPr>
        <w:t>州图书馆</w:t>
      </w:r>
      <w:r w:rsidRPr="00CB67B7">
        <w:rPr>
          <w:rFonts w:ascii="仿宋_GB2312" w:eastAsia="仿宋_GB2312" w:hAnsi="黑体" w:cs="宋体" w:hint="eastAsia"/>
          <w:bCs/>
          <w:kern w:val="0"/>
          <w:sz w:val="32"/>
          <w:szCs w:val="32"/>
        </w:rPr>
        <w:t>无下属预算单位，</w:t>
      </w:r>
      <w:r w:rsidR="0038603B">
        <w:rPr>
          <w:rFonts w:ascii="仿宋_GB2312" w:eastAsia="仿宋_GB2312" w:hAnsi="黑体" w:cs="宋体" w:hint="eastAsia"/>
          <w:bCs/>
          <w:kern w:val="0"/>
          <w:sz w:val="32"/>
          <w:szCs w:val="32"/>
        </w:rPr>
        <w:t>下设13个处室，分别是：</w:t>
      </w:r>
      <w:r w:rsidR="0038603B">
        <w:rPr>
          <w:rFonts w:ascii="仿宋_GB2312" w:eastAsia="仿宋_GB2312" w:hAnsi="宋体" w:hint="eastAsia"/>
          <w:sz w:val="32"/>
          <w:szCs w:val="32"/>
        </w:rPr>
        <w:t>办公室、采编部、技术部、电子阅览室、少儿阅览部、参考咨询部（学会）、残疾人视障室、外借部、民族文献部（地方文献）、工具书（外文）阅览室、古籍室、综合阅览部、读者活动服务部。</w:t>
      </w:r>
    </w:p>
    <w:p w:rsidR="002B5144" w:rsidRPr="0038603B" w:rsidRDefault="002B5144" w:rsidP="0038603B">
      <w:pPr>
        <w:widowControl/>
        <w:spacing w:line="560" w:lineRule="exact"/>
        <w:jc w:val="left"/>
        <w:rPr>
          <w:rFonts w:ascii="仿宋_GB2312" w:eastAsia="仿宋_GB2312" w:hAnsi="黑体" w:cs="宋体"/>
          <w:b/>
          <w:bCs/>
          <w:kern w:val="0"/>
          <w:sz w:val="32"/>
          <w:szCs w:val="32"/>
        </w:rPr>
      </w:pPr>
      <w:r w:rsidRPr="00CB67B7">
        <w:rPr>
          <w:rFonts w:ascii="仿宋_GB2312" w:eastAsia="仿宋_GB2312" w:hAnsi="宋体" w:cs="宋体" w:hint="eastAsia"/>
          <w:kern w:val="0"/>
          <w:sz w:val="32"/>
          <w:szCs w:val="32"/>
        </w:rPr>
        <w:t>。</w:t>
      </w:r>
    </w:p>
    <w:p w:rsidR="0038603B" w:rsidRDefault="0038603B" w:rsidP="0038603B">
      <w:pPr>
        <w:widowControl/>
        <w:spacing w:line="580" w:lineRule="exact"/>
        <w:ind w:firstLine="640"/>
        <w:rPr>
          <w:rFonts w:ascii="仿宋_GB2312" w:eastAsia="仿宋_GB2312" w:hAnsi="宋体" w:cs="宋体"/>
          <w:color w:val="FF0000"/>
          <w:kern w:val="0"/>
          <w:sz w:val="32"/>
          <w:szCs w:val="32"/>
        </w:rPr>
      </w:pPr>
      <w:r>
        <w:rPr>
          <w:rFonts w:ascii="仿宋_GB2312" w:eastAsia="仿宋_GB2312" w:hAnsi="宋体" w:cs="宋体" w:hint="eastAsia"/>
          <w:kern w:val="0"/>
          <w:sz w:val="32"/>
          <w:szCs w:val="32"/>
        </w:rPr>
        <w:t>州图书馆编制31人，实有60人，其中：在职30人，较上年预算人数减少1人；退休30人，较上年预算人数增加1人。</w:t>
      </w:r>
    </w:p>
    <w:p w:rsidR="0038603B" w:rsidRDefault="0038603B" w:rsidP="0038603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38603B" w:rsidRDefault="0038603B" w:rsidP="0038603B">
      <w:pPr>
        <w:widowControl/>
        <w:spacing w:line="560" w:lineRule="exact"/>
        <w:jc w:val="left"/>
        <w:rPr>
          <w:rFonts w:ascii="仿宋_GB2312" w:eastAsia="仿宋_GB2312" w:hAnsi="宋体" w:cs="宋体"/>
          <w:kern w:val="0"/>
          <w:sz w:val="32"/>
          <w:szCs w:val="32"/>
        </w:rPr>
      </w:pPr>
    </w:p>
    <w:p w:rsidR="0038603B" w:rsidRDefault="0038603B" w:rsidP="0038603B">
      <w:pPr>
        <w:widowControl/>
        <w:spacing w:line="560" w:lineRule="exact"/>
        <w:jc w:val="left"/>
        <w:rPr>
          <w:rFonts w:ascii="仿宋_GB2312" w:eastAsia="仿宋_GB2312" w:hAnsi="宋体" w:cs="宋体"/>
          <w:kern w:val="0"/>
          <w:sz w:val="32"/>
          <w:szCs w:val="32"/>
        </w:rPr>
      </w:pP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F457EC" w:rsidRDefault="002B5144" w:rsidP="00134985">
      <w:pPr>
        <w:widowControl/>
        <w:spacing w:beforeLines="50"/>
        <w:jc w:val="center"/>
        <w:outlineLvl w:val="1"/>
        <w:rPr>
          <w:rFonts w:ascii="黑体" w:eastAsia="黑体" w:hAnsi="黑体"/>
          <w:kern w:val="0"/>
          <w:sz w:val="32"/>
          <w:szCs w:val="32"/>
        </w:rPr>
      </w:pPr>
      <w:r w:rsidRPr="00F457EC">
        <w:rPr>
          <w:rFonts w:ascii="黑体" w:eastAsia="黑体" w:hAnsi="黑体" w:hint="eastAsia"/>
          <w:kern w:val="0"/>
          <w:sz w:val="32"/>
          <w:szCs w:val="32"/>
        </w:rPr>
        <w:t xml:space="preserve">第二部分  </w:t>
      </w:r>
      <w:r w:rsidR="0038603B">
        <w:rPr>
          <w:rFonts w:ascii="黑体" w:eastAsia="黑体" w:hAnsi="黑体" w:hint="eastAsia"/>
          <w:kern w:val="0"/>
          <w:sz w:val="32"/>
          <w:szCs w:val="32"/>
        </w:rPr>
        <w:t>2019</w:t>
      </w:r>
      <w:r w:rsidRPr="00F457EC">
        <w:rPr>
          <w:rFonts w:ascii="黑体" w:eastAsia="黑体" w:hAnsi="黑体" w:hint="eastAsia"/>
          <w:kern w:val="0"/>
          <w:sz w:val="32"/>
          <w:szCs w:val="32"/>
        </w:rPr>
        <w:t>年部门预算公开表</w:t>
      </w:r>
    </w:p>
    <w:p w:rsidR="002B5144" w:rsidRPr="00CB67B7" w:rsidRDefault="002B5144" w:rsidP="00134985">
      <w:pPr>
        <w:widowControl/>
        <w:spacing w:beforeLines="50"/>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表一：</w:t>
      </w:r>
    </w:p>
    <w:p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部门收支总体情况表</w:t>
      </w:r>
    </w:p>
    <w:p w:rsidR="002B5144" w:rsidRPr="00CB67B7" w:rsidRDefault="002B5144" w:rsidP="002B5144">
      <w:pPr>
        <w:widowControl/>
        <w:outlineLvl w:val="1"/>
        <w:rPr>
          <w:rFonts w:ascii="仿宋_GB2312" w:eastAsia="仿宋_GB2312" w:hAnsi="宋体"/>
          <w:kern w:val="0"/>
          <w:sz w:val="24"/>
        </w:rPr>
      </w:pPr>
      <w:r w:rsidRPr="00CB67B7">
        <w:rPr>
          <w:rFonts w:ascii="仿宋_GB2312" w:eastAsia="仿宋_GB2312" w:hAnsi="宋体" w:hint="eastAsia"/>
          <w:kern w:val="0"/>
          <w:sz w:val="24"/>
        </w:rPr>
        <w:t>编制部门：</w:t>
      </w:r>
      <w:r w:rsidR="0038603B">
        <w:rPr>
          <w:rFonts w:ascii="仿宋_GB2312" w:eastAsia="仿宋_GB2312" w:hAnsi="宋体" w:hint="eastAsia"/>
          <w:kern w:val="0"/>
          <w:sz w:val="24"/>
        </w:rPr>
        <w:t>昌吉州图书馆</w:t>
      </w:r>
      <w:r w:rsidRPr="00CB67B7">
        <w:rPr>
          <w:rFonts w:ascii="仿宋_GB2312" w:eastAsia="仿宋_GB2312" w:hAnsi="宋体" w:hint="eastAsia"/>
          <w:kern w:val="0"/>
          <w:sz w:val="24"/>
        </w:rPr>
        <w:t xml:space="preserve">  </w:t>
      </w:r>
      <w:r w:rsidR="0038603B">
        <w:rPr>
          <w:rFonts w:ascii="仿宋_GB2312" w:eastAsia="仿宋_GB2312" w:hAnsi="宋体" w:hint="eastAsia"/>
          <w:kern w:val="0"/>
          <w:sz w:val="24"/>
        </w:rPr>
        <w:t xml:space="preserve">                        </w:t>
      </w:r>
      <w:r w:rsidRPr="00CB67B7">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sidRPr="00CB67B7">
        <w:rPr>
          <w:rFonts w:ascii="仿宋_GB2312" w:eastAsia="仿宋_GB2312" w:hAnsi="宋体" w:hint="eastAsia"/>
          <w:kern w:val="0"/>
          <w:sz w:val="24"/>
        </w:rPr>
        <w:t>单位：万元</w:t>
      </w:r>
    </w:p>
    <w:tbl>
      <w:tblPr>
        <w:tblW w:w="8662" w:type="dxa"/>
        <w:tblInd w:w="93" w:type="dxa"/>
        <w:tblLook w:val="04A0"/>
      </w:tblPr>
      <w:tblGrid>
        <w:gridCol w:w="2280"/>
        <w:gridCol w:w="1988"/>
        <w:gridCol w:w="2693"/>
        <w:gridCol w:w="1701"/>
      </w:tblGrid>
      <w:tr w:rsidR="002B5144" w:rsidRPr="00CB67B7" w:rsidTr="00841512">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5144" w:rsidRPr="00CB67B7" w:rsidRDefault="002B5144" w:rsidP="00841512">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支     出</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预算数</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hideMark/>
          </w:tcPr>
          <w:p w:rsidR="002B5144" w:rsidRPr="00CB67B7" w:rsidRDefault="0038603B" w:rsidP="00841512">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517.84</w:t>
            </w:r>
            <w:r w:rsidR="002B5144"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hideMark/>
          </w:tcPr>
          <w:p w:rsidR="002B5144" w:rsidRPr="00CB67B7" w:rsidRDefault="0038603B" w:rsidP="00841512">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517.84</w:t>
            </w:r>
            <w:r w:rsidR="002B5144"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教育收费</w:t>
            </w:r>
            <w:r>
              <w:rPr>
                <w:rFonts w:ascii="仿宋_GB2312" w:eastAsia="仿宋_GB2312" w:hAnsi="宋体" w:cs="宋体" w:hint="eastAsia"/>
                <w:kern w:val="0"/>
                <w:sz w:val="18"/>
                <w:szCs w:val="18"/>
              </w:rPr>
              <w:t>（</w:t>
            </w:r>
            <w:r w:rsidRPr="00CB67B7">
              <w:rPr>
                <w:rFonts w:ascii="仿宋_GB2312" w:eastAsia="仿宋_GB2312" w:hAnsi="宋体" w:cs="宋体" w:hint="eastAsia"/>
                <w:kern w:val="0"/>
                <w:sz w:val="18"/>
                <w:szCs w:val="18"/>
              </w:rPr>
              <w:t>财政专户</w:t>
            </w:r>
            <w:r>
              <w:rPr>
                <w:rFonts w:ascii="仿宋_GB2312" w:eastAsia="仿宋_GB2312" w:hAnsi="宋体" w:cs="宋体" w:hint="eastAsia"/>
                <w:kern w:val="0"/>
                <w:sz w:val="18"/>
                <w:szCs w:val="18"/>
              </w:rPr>
              <w:t>）</w:t>
            </w:r>
          </w:p>
        </w:tc>
        <w:tc>
          <w:tcPr>
            <w:tcW w:w="198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38603B" w:rsidP="00841512">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517.84</w:t>
            </w:r>
            <w:r w:rsidR="002B5144"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38603B" w:rsidRPr="00CB67B7" w:rsidTr="00841512">
        <w:trPr>
          <w:trHeight w:hRule="exact" w:val="312"/>
        </w:trPr>
        <w:tc>
          <w:tcPr>
            <w:tcW w:w="2280" w:type="dxa"/>
            <w:tcBorders>
              <w:top w:val="nil"/>
              <w:left w:val="single" w:sz="4" w:space="0" w:color="auto"/>
              <w:bottom w:val="single" w:sz="4" w:space="0" w:color="auto"/>
              <w:right w:val="nil"/>
            </w:tcBorders>
            <w:shd w:val="clear" w:color="auto" w:fill="auto"/>
            <w:noWrap/>
            <w:vAlign w:val="center"/>
            <w:hideMark/>
          </w:tcPr>
          <w:p w:rsidR="0038603B" w:rsidRPr="00CB67B7" w:rsidRDefault="0038603B"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hideMark/>
          </w:tcPr>
          <w:p w:rsidR="0038603B" w:rsidRDefault="0038603B" w:rsidP="0038603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517.84</w:t>
            </w:r>
          </w:p>
        </w:tc>
        <w:tc>
          <w:tcPr>
            <w:tcW w:w="2693"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hideMark/>
          </w:tcPr>
          <w:p w:rsidR="0038603B" w:rsidRDefault="0038603B" w:rsidP="0038603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517.84</w:t>
            </w:r>
          </w:p>
        </w:tc>
      </w:tr>
      <w:tr w:rsidR="0038603B" w:rsidRPr="00CB67B7" w:rsidTr="0038603B">
        <w:trPr>
          <w:trHeight w:val="456"/>
        </w:trPr>
        <w:tc>
          <w:tcPr>
            <w:tcW w:w="2280" w:type="dxa"/>
            <w:tcBorders>
              <w:top w:val="nil"/>
              <w:left w:val="single" w:sz="4" w:space="0" w:color="auto"/>
              <w:bottom w:val="single" w:sz="4" w:space="0" w:color="auto"/>
              <w:right w:val="nil"/>
            </w:tcBorders>
            <w:shd w:val="clear" w:color="auto" w:fill="auto"/>
            <w:noWrap/>
            <w:vAlign w:val="center"/>
            <w:hideMark/>
          </w:tcPr>
          <w:p w:rsidR="0038603B" w:rsidRPr="00CB67B7" w:rsidRDefault="0038603B" w:rsidP="00841512">
            <w:pPr>
              <w:widowControl/>
              <w:spacing w:line="300" w:lineRule="exact"/>
              <w:jc w:val="center"/>
              <w:rPr>
                <w:rFonts w:ascii="仿宋_GB2312" w:eastAsia="仿宋_GB2312" w:hAnsi="宋体" w:cs="宋体"/>
                <w:kern w:val="0"/>
                <w:sz w:val="20"/>
                <w:szCs w:val="20"/>
              </w:rPr>
            </w:pPr>
            <w:r w:rsidRPr="00CB67B7">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hideMark/>
          </w:tcPr>
          <w:p w:rsidR="0038603B" w:rsidRDefault="0038603B" w:rsidP="0038603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rsidR="0038603B" w:rsidRPr="00CB67B7" w:rsidRDefault="0038603B" w:rsidP="00841512">
            <w:pPr>
              <w:widowControl/>
              <w:spacing w:line="300" w:lineRule="exact"/>
              <w:jc w:val="center"/>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8603B" w:rsidRDefault="0038603B" w:rsidP="0038603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8603B" w:rsidRPr="00CB67B7" w:rsidTr="00841512">
        <w:trPr>
          <w:trHeight w:val="365"/>
        </w:trPr>
        <w:tc>
          <w:tcPr>
            <w:tcW w:w="2280" w:type="dxa"/>
            <w:tcBorders>
              <w:top w:val="nil"/>
              <w:left w:val="single" w:sz="4" w:space="0" w:color="auto"/>
              <w:bottom w:val="single" w:sz="4" w:space="0" w:color="auto"/>
              <w:right w:val="nil"/>
            </w:tcBorders>
            <w:shd w:val="clear" w:color="auto" w:fill="auto"/>
            <w:vAlign w:val="center"/>
            <w:hideMark/>
          </w:tcPr>
          <w:p w:rsidR="0038603B" w:rsidRPr="00CB67B7" w:rsidRDefault="0038603B"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517.84　</w:t>
            </w:r>
          </w:p>
        </w:tc>
        <w:tc>
          <w:tcPr>
            <w:tcW w:w="2693" w:type="dxa"/>
            <w:tcBorders>
              <w:top w:val="nil"/>
              <w:left w:val="nil"/>
              <w:bottom w:val="single" w:sz="4" w:space="0" w:color="auto"/>
              <w:right w:val="nil"/>
            </w:tcBorders>
            <w:shd w:val="clear" w:color="auto" w:fill="auto"/>
            <w:noWrap/>
            <w:vAlign w:val="center"/>
            <w:hideMark/>
          </w:tcPr>
          <w:p w:rsidR="0038603B" w:rsidRPr="00CB67B7" w:rsidRDefault="0038603B" w:rsidP="00841512">
            <w:pPr>
              <w:widowControl/>
              <w:spacing w:line="300" w:lineRule="exact"/>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8603B" w:rsidRDefault="0038603B" w:rsidP="0038603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517.84　</w:t>
            </w:r>
          </w:p>
        </w:tc>
      </w:tr>
    </w:tbl>
    <w:p w:rsidR="002B5144" w:rsidRPr="0023522E" w:rsidRDefault="002B5144" w:rsidP="002B5144">
      <w:pPr>
        <w:widowControl/>
        <w:outlineLvl w:val="1"/>
        <w:rPr>
          <w:rFonts w:ascii="仿宋_GB2312" w:eastAsia="仿宋_GB2312" w:hAnsi="宋体"/>
          <w:b/>
          <w:kern w:val="0"/>
          <w:sz w:val="28"/>
          <w:szCs w:val="32"/>
        </w:rPr>
      </w:pPr>
      <w:r w:rsidRPr="0023522E">
        <w:rPr>
          <w:rFonts w:ascii="仿宋_GB2312" w:eastAsia="仿宋_GB2312" w:hAnsi="宋体" w:hint="eastAsia"/>
          <w:b/>
          <w:kern w:val="0"/>
          <w:sz w:val="28"/>
          <w:szCs w:val="32"/>
        </w:rPr>
        <w:lastRenderedPageBreak/>
        <w:t>备注：无内容应公开空表并说明情况。</w:t>
      </w:r>
    </w:p>
    <w:p w:rsidR="002B5144" w:rsidRPr="00F457EC" w:rsidRDefault="002B5144" w:rsidP="002B5144">
      <w:pPr>
        <w:widowControl/>
        <w:jc w:val="left"/>
        <w:outlineLvl w:val="1"/>
        <w:rPr>
          <w:rFonts w:ascii="仿宋_GB2312" w:eastAsia="仿宋_GB2312" w:hAnsi="宋体"/>
          <w:b/>
          <w:kern w:val="0"/>
          <w:sz w:val="32"/>
          <w:szCs w:val="32"/>
        </w:rPr>
      </w:pPr>
      <w:r w:rsidRPr="00F457EC">
        <w:rPr>
          <w:rFonts w:ascii="仿宋_GB2312" w:eastAsia="仿宋_GB2312" w:hAnsi="宋体" w:hint="eastAsia"/>
          <w:b/>
          <w:kern w:val="0"/>
          <w:sz w:val="32"/>
          <w:szCs w:val="32"/>
        </w:rPr>
        <w:t>表二：</w:t>
      </w:r>
    </w:p>
    <w:p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部门收入总体情况表</w:t>
      </w:r>
    </w:p>
    <w:p w:rsidR="002B5144" w:rsidRPr="00CB67B7" w:rsidRDefault="002B5144" w:rsidP="002B5144">
      <w:pPr>
        <w:widowControl/>
        <w:jc w:val="left"/>
        <w:outlineLvl w:val="1"/>
        <w:rPr>
          <w:rFonts w:ascii="仿宋_GB2312" w:eastAsia="仿宋_GB2312" w:hAnsi="宋体"/>
          <w:kern w:val="0"/>
          <w:sz w:val="24"/>
        </w:rPr>
      </w:pPr>
      <w:r w:rsidRPr="00CB67B7">
        <w:rPr>
          <w:rFonts w:ascii="仿宋_GB2312" w:eastAsia="仿宋_GB2312" w:hAnsi="宋体" w:hint="eastAsia"/>
          <w:kern w:val="0"/>
          <w:sz w:val="24"/>
        </w:rPr>
        <w:t>填报部门：</w:t>
      </w:r>
      <w:r w:rsidR="0038603B">
        <w:rPr>
          <w:rFonts w:ascii="仿宋_GB2312" w:eastAsia="仿宋_GB2312" w:hAnsi="宋体" w:hint="eastAsia"/>
          <w:kern w:val="0"/>
          <w:sz w:val="24"/>
        </w:rPr>
        <w:t xml:space="preserve">昌吉州图书馆           </w:t>
      </w:r>
      <w:r w:rsidRPr="00CB67B7">
        <w:rPr>
          <w:rFonts w:ascii="仿宋_GB2312" w:eastAsia="仿宋_GB2312" w:hAnsi="宋体" w:hint="eastAsia"/>
          <w:kern w:val="0"/>
          <w:sz w:val="24"/>
        </w:rPr>
        <w:t xml:space="preserve">                        </w:t>
      </w:r>
      <w:r w:rsidR="00757310">
        <w:rPr>
          <w:rFonts w:ascii="仿宋_GB2312" w:eastAsia="仿宋_GB2312" w:hAnsi="宋体" w:hint="eastAsia"/>
          <w:kern w:val="0"/>
          <w:sz w:val="24"/>
        </w:rPr>
        <w:t xml:space="preserve">     </w:t>
      </w:r>
      <w:r w:rsidRPr="00CB67B7">
        <w:rPr>
          <w:rFonts w:ascii="仿宋_GB2312" w:eastAsia="仿宋_GB2312" w:hAnsi="宋体" w:hint="eastAsia"/>
          <w:kern w:val="0"/>
          <w:sz w:val="24"/>
        </w:rPr>
        <w:t xml:space="preserve">  单位：万元</w:t>
      </w:r>
    </w:p>
    <w:tbl>
      <w:tblPr>
        <w:tblW w:w="9654" w:type="dxa"/>
        <w:tblInd w:w="93" w:type="dxa"/>
        <w:tblLook w:val="04A0"/>
      </w:tblPr>
      <w:tblGrid>
        <w:gridCol w:w="516"/>
        <w:gridCol w:w="417"/>
        <w:gridCol w:w="417"/>
        <w:gridCol w:w="1910"/>
        <w:gridCol w:w="820"/>
        <w:gridCol w:w="816"/>
        <w:gridCol w:w="680"/>
        <w:gridCol w:w="680"/>
        <w:gridCol w:w="680"/>
        <w:gridCol w:w="680"/>
        <w:gridCol w:w="680"/>
        <w:gridCol w:w="680"/>
        <w:gridCol w:w="678"/>
      </w:tblGrid>
      <w:tr w:rsidR="002B5144" w:rsidRPr="00CB67B7" w:rsidTr="00841512">
        <w:trPr>
          <w:trHeight w:val="510"/>
        </w:trPr>
        <w:tc>
          <w:tcPr>
            <w:tcW w:w="12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jc w:val="center"/>
              <w:rPr>
                <w:rFonts w:ascii="仿宋_GB2312" w:eastAsia="仿宋_GB2312" w:hAnsi="宋体" w:cs="宋体"/>
                <w:b/>
                <w:color w:val="000000"/>
                <w:sz w:val="18"/>
                <w:szCs w:val="18"/>
              </w:rPr>
            </w:pPr>
            <w:r w:rsidRPr="00CB67B7">
              <w:rPr>
                <w:rFonts w:ascii="仿宋_GB2312" w:eastAsia="仿宋_GB2312" w:hint="eastAsia"/>
                <w:b/>
                <w:color w:val="000000"/>
                <w:sz w:val="18"/>
                <w:szCs w:val="18"/>
              </w:rPr>
              <w:t>单位上年结余（不包括国库集中支付额度结余）</w:t>
            </w:r>
          </w:p>
        </w:tc>
      </w:tr>
      <w:tr w:rsidR="002B5144" w:rsidRPr="00CB67B7" w:rsidTr="00841512">
        <w:trPr>
          <w:trHeight w:val="1870"/>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jc w:val="right"/>
              <w:rPr>
                <w:rFonts w:ascii="仿宋_GB2312" w:eastAsia="仿宋_GB2312" w:hAnsi="宋体" w:cs="宋体"/>
                <w:b/>
                <w:color w:val="000000"/>
                <w:sz w:val="20"/>
                <w:szCs w:val="20"/>
              </w:rPr>
            </w:pPr>
            <w:r w:rsidRPr="00CB67B7">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jc w:val="right"/>
              <w:rPr>
                <w:rFonts w:ascii="仿宋_GB2312" w:eastAsia="仿宋_GB2312" w:hAnsi="宋体" w:cs="宋体"/>
                <w:b/>
                <w:color w:val="000000"/>
                <w:sz w:val="20"/>
                <w:szCs w:val="20"/>
              </w:rPr>
            </w:pPr>
            <w:r w:rsidRPr="00CB67B7">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jc w:val="right"/>
              <w:rPr>
                <w:rFonts w:ascii="仿宋_GB2312" w:eastAsia="仿宋_GB2312" w:hAnsi="宋体" w:cs="宋体"/>
                <w:b/>
                <w:color w:val="000000"/>
                <w:sz w:val="20"/>
                <w:szCs w:val="20"/>
              </w:rPr>
            </w:pPr>
            <w:r w:rsidRPr="00CB67B7">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hideMark/>
          </w:tcPr>
          <w:p w:rsidR="002B5144" w:rsidRPr="00CB67B7" w:rsidRDefault="002B5144" w:rsidP="00841512">
            <w:pPr>
              <w:rPr>
                <w:rFonts w:ascii="仿宋_GB2312" w:eastAsia="仿宋_GB2312" w:hAnsi="宋体" w:cs="宋体"/>
                <w:color w:val="000000"/>
                <w:sz w:val="20"/>
                <w:szCs w:val="20"/>
              </w:rPr>
            </w:pP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207　</w:t>
            </w:r>
          </w:p>
        </w:tc>
        <w:tc>
          <w:tcPr>
            <w:tcW w:w="417" w:type="dxa"/>
            <w:tcBorders>
              <w:top w:val="nil"/>
              <w:left w:val="nil"/>
              <w:bottom w:val="single" w:sz="4" w:space="0" w:color="auto"/>
              <w:right w:val="single" w:sz="4" w:space="0" w:color="auto"/>
            </w:tcBorders>
            <w:shd w:val="clear" w:color="auto" w:fill="auto"/>
            <w:vAlign w:val="center"/>
            <w:hideMark/>
          </w:tcPr>
          <w:p w:rsidR="0038603B" w:rsidRDefault="0038603B" w:rsidP="0038603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01　</w:t>
            </w:r>
          </w:p>
        </w:tc>
        <w:tc>
          <w:tcPr>
            <w:tcW w:w="417" w:type="dxa"/>
            <w:tcBorders>
              <w:top w:val="nil"/>
              <w:left w:val="nil"/>
              <w:bottom w:val="single" w:sz="4" w:space="0" w:color="auto"/>
              <w:right w:val="single" w:sz="4" w:space="0" w:color="auto"/>
            </w:tcBorders>
            <w:shd w:val="clear" w:color="auto" w:fill="auto"/>
            <w:vAlign w:val="center"/>
            <w:hideMark/>
          </w:tcPr>
          <w:p w:rsidR="0038603B" w:rsidRDefault="0038603B" w:rsidP="0038603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04　</w:t>
            </w:r>
          </w:p>
        </w:tc>
        <w:tc>
          <w:tcPr>
            <w:tcW w:w="2145" w:type="dxa"/>
            <w:tcBorders>
              <w:top w:val="nil"/>
              <w:left w:val="nil"/>
              <w:bottom w:val="single" w:sz="4" w:space="0" w:color="auto"/>
              <w:right w:val="single" w:sz="4" w:space="0" w:color="auto"/>
            </w:tcBorders>
            <w:shd w:val="clear" w:color="auto" w:fill="auto"/>
            <w:vAlign w:val="center"/>
            <w:hideMark/>
          </w:tcPr>
          <w:p w:rsidR="0038603B" w:rsidRDefault="0038603B" w:rsidP="0038603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图书馆　</w:t>
            </w:r>
          </w:p>
        </w:tc>
        <w:tc>
          <w:tcPr>
            <w:tcW w:w="820" w:type="dxa"/>
            <w:tcBorders>
              <w:top w:val="nil"/>
              <w:left w:val="nil"/>
              <w:bottom w:val="single" w:sz="4" w:space="0" w:color="auto"/>
              <w:right w:val="single" w:sz="4" w:space="0" w:color="auto"/>
            </w:tcBorders>
            <w:shd w:val="clear" w:color="000000" w:fill="FFFFFF"/>
            <w:noWrap/>
            <w:vAlign w:val="center"/>
            <w:hideMark/>
          </w:tcPr>
          <w:p w:rsidR="0038603B" w:rsidRDefault="0038603B" w:rsidP="0038603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517.84　</w:t>
            </w:r>
          </w:p>
        </w:tc>
        <w:tc>
          <w:tcPr>
            <w:tcW w:w="680" w:type="dxa"/>
            <w:tcBorders>
              <w:top w:val="nil"/>
              <w:left w:val="nil"/>
              <w:bottom w:val="single" w:sz="4" w:space="0" w:color="auto"/>
              <w:right w:val="single" w:sz="4" w:space="0" w:color="auto"/>
            </w:tcBorders>
            <w:shd w:val="clear" w:color="000000" w:fill="FFFFFF"/>
            <w:noWrap/>
            <w:vAlign w:val="center"/>
            <w:hideMark/>
          </w:tcPr>
          <w:p w:rsidR="0038603B" w:rsidRDefault="0038603B" w:rsidP="0038603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517.84　</w:t>
            </w:r>
          </w:p>
        </w:tc>
        <w:tc>
          <w:tcPr>
            <w:tcW w:w="680" w:type="dxa"/>
            <w:tcBorders>
              <w:top w:val="nil"/>
              <w:left w:val="nil"/>
              <w:bottom w:val="single" w:sz="4" w:space="0" w:color="auto"/>
              <w:right w:val="single" w:sz="4" w:space="0" w:color="auto"/>
            </w:tcBorders>
            <w:shd w:val="clear" w:color="000000" w:fill="FFFFFF"/>
            <w:noWrap/>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38603B" w:rsidRPr="00CB67B7" w:rsidTr="00841512">
        <w:trPr>
          <w:trHeight w:val="465"/>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Pr>
                <w:rFonts w:ascii="仿宋_GB2312" w:eastAsia="仿宋_GB2312" w:hint="eastAsia"/>
                <w:color w:val="000000"/>
                <w:sz w:val="20"/>
                <w:szCs w:val="20"/>
              </w:rPr>
              <w:t>517.84</w:t>
            </w: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Pr>
                <w:rFonts w:ascii="仿宋_GB2312" w:eastAsia="仿宋_GB2312" w:hint="eastAsia"/>
                <w:color w:val="000000"/>
                <w:sz w:val="20"/>
                <w:szCs w:val="20"/>
              </w:rPr>
              <w:t>517.84</w:t>
            </w: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bl>
    <w:p w:rsidR="002B5144" w:rsidRPr="0023522E" w:rsidRDefault="002B5144" w:rsidP="002B5144">
      <w:pPr>
        <w:widowControl/>
        <w:outlineLvl w:val="1"/>
        <w:rPr>
          <w:rFonts w:ascii="仿宋_GB2312" w:eastAsia="仿宋_GB2312" w:hAnsi="宋体"/>
          <w:b/>
          <w:kern w:val="0"/>
          <w:sz w:val="28"/>
          <w:szCs w:val="32"/>
        </w:rPr>
      </w:pPr>
      <w:r w:rsidRPr="0023522E">
        <w:rPr>
          <w:rFonts w:ascii="仿宋_GB2312" w:eastAsia="仿宋_GB2312" w:hAnsi="宋体" w:hint="eastAsia"/>
          <w:b/>
          <w:kern w:val="0"/>
          <w:sz w:val="28"/>
          <w:szCs w:val="32"/>
        </w:rPr>
        <w:lastRenderedPageBreak/>
        <w:t>备注：无内容应公开空表并说明情况。</w:t>
      </w:r>
    </w:p>
    <w:p w:rsidR="002B5144" w:rsidRPr="00407C14" w:rsidRDefault="002B5144" w:rsidP="002B5144">
      <w:pPr>
        <w:widowControl/>
        <w:jc w:val="left"/>
        <w:outlineLvl w:val="1"/>
        <w:rPr>
          <w:rFonts w:ascii="仿宋_GB2312" w:eastAsia="仿宋_GB2312" w:hAnsi="宋体"/>
          <w:b/>
          <w:kern w:val="0"/>
          <w:sz w:val="32"/>
          <w:szCs w:val="32"/>
        </w:rPr>
      </w:pPr>
      <w:r w:rsidRPr="00407C14">
        <w:rPr>
          <w:rFonts w:ascii="仿宋_GB2312" w:eastAsia="仿宋_GB2312" w:hAnsi="宋体" w:hint="eastAsia"/>
          <w:b/>
          <w:kern w:val="0"/>
          <w:sz w:val="32"/>
          <w:szCs w:val="32"/>
        </w:rPr>
        <w:t>表三：</w:t>
      </w:r>
    </w:p>
    <w:p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部门支出总体情况表</w:t>
      </w:r>
    </w:p>
    <w:p w:rsidR="002B5144" w:rsidRPr="00CB67B7" w:rsidRDefault="002B5144" w:rsidP="002B5144">
      <w:pPr>
        <w:widowControl/>
        <w:jc w:val="left"/>
        <w:outlineLvl w:val="1"/>
        <w:rPr>
          <w:rFonts w:ascii="仿宋_GB2312" w:eastAsia="仿宋_GB2312" w:hAnsi="宋体"/>
          <w:kern w:val="0"/>
          <w:sz w:val="24"/>
        </w:rPr>
      </w:pPr>
      <w:r w:rsidRPr="00CB67B7">
        <w:rPr>
          <w:rFonts w:ascii="仿宋_GB2312" w:eastAsia="仿宋_GB2312" w:hAnsi="宋体" w:hint="eastAsia"/>
          <w:kern w:val="0"/>
          <w:sz w:val="24"/>
        </w:rPr>
        <w:t>编制部门：</w:t>
      </w:r>
      <w:r w:rsidR="0038603B">
        <w:rPr>
          <w:rFonts w:ascii="仿宋_GB2312" w:eastAsia="仿宋_GB2312" w:hAnsi="宋体" w:hint="eastAsia"/>
          <w:kern w:val="0"/>
          <w:sz w:val="24"/>
        </w:rPr>
        <w:t>昌吉州图书馆</w:t>
      </w:r>
      <w:r w:rsidRPr="00CB67B7">
        <w:rPr>
          <w:rFonts w:ascii="仿宋_GB2312" w:eastAsia="仿宋_GB2312" w:hAnsi="宋体" w:hint="eastAsia"/>
          <w:kern w:val="0"/>
          <w:sz w:val="24"/>
        </w:rPr>
        <w:t xml:space="preserve">                                          单位：万元</w:t>
      </w:r>
    </w:p>
    <w:tbl>
      <w:tblPr>
        <w:tblW w:w="9229" w:type="dxa"/>
        <w:tblInd w:w="93" w:type="dxa"/>
        <w:tblLook w:val="04A0"/>
      </w:tblPr>
      <w:tblGrid>
        <w:gridCol w:w="458"/>
        <w:gridCol w:w="400"/>
        <w:gridCol w:w="399"/>
        <w:gridCol w:w="2581"/>
        <w:gridCol w:w="1845"/>
        <w:gridCol w:w="1846"/>
        <w:gridCol w:w="1700"/>
      </w:tblGrid>
      <w:tr w:rsidR="002B5144" w:rsidRPr="00CB67B7" w:rsidTr="0038603B">
        <w:trPr>
          <w:trHeight w:val="345"/>
        </w:trPr>
        <w:tc>
          <w:tcPr>
            <w:tcW w:w="38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项目</w:t>
            </w:r>
          </w:p>
        </w:tc>
        <w:tc>
          <w:tcPr>
            <w:tcW w:w="5391" w:type="dxa"/>
            <w:gridSpan w:val="3"/>
            <w:tcBorders>
              <w:top w:val="single" w:sz="4" w:space="0" w:color="auto"/>
              <w:left w:val="nil"/>
              <w:bottom w:val="single" w:sz="4" w:space="0" w:color="auto"/>
              <w:right w:val="single" w:sz="4" w:space="0" w:color="000000"/>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支出预算</w:t>
            </w:r>
          </w:p>
        </w:tc>
      </w:tr>
      <w:tr w:rsidR="002B5144" w:rsidRPr="00CB67B7" w:rsidTr="0038603B">
        <w:trPr>
          <w:trHeight w:val="480"/>
        </w:trPr>
        <w:tc>
          <w:tcPr>
            <w:tcW w:w="125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功能分类科目编码</w:t>
            </w:r>
          </w:p>
        </w:tc>
        <w:tc>
          <w:tcPr>
            <w:tcW w:w="2581"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功能分类科目名称</w:t>
            </w:r>
          </w:p>
        </w:tc>
        <w:tc>
          <w:tcPr>
            <w:tcW w:w="1845"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合计</w:t>
            </w:r>
          </w:p>
        </w:tc>
        <w:tc>
          <w:tcPr>
            <w:tcW w:w="1846"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基本支出</w:t>
            </w: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项目支出</w:t>
            </w:r>
          </w:p>
        </w:tc>
      </w:tr>
      <w:tr w:rsidR="002B5144" w:rsidRPr="00CB67B7" w:rsidTr="0038603B">
        <w:trPr>
          <w:trHeight w:val="270"/>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款</w:t>
            </w:r>
          </w:p>
        </w:tc>
        <w:tc>
          <w:tcPr>
            <w:tcW w:w="39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项</w:t>
            </w:r>
          </w:p>
        </w:tc>
        <w:tc>
          <w:tcPr>
            <w:tcW w:w="2581"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宋体" w:hAnsi="宋体" w:cs="宋体"/>
                <w:b/>
                <w:bCs/>
                <w:color w:val="000000"/>
                <w:kern w:val="0"/>
                <w:sz w:val="20"/>
                <w:szCs w:val="20"/>
              </w:rPr>
            </w:pPr>
          </w:p>
        </w:tc>
        <w:tc>
          <w:tcPr>
            <w:tcW w:w="1845"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宋体" w:hAnsi="宋体" w:cs="宋体"/>
                <w:b/>
                <w:bCs/>
                <w:color w:val="000000"/>
                <w:kern w:val="0"/>
                <w:sz w:val="20"/>
                <w:szCs w:val="20"/>
              </w:rPr>
            </w:pPr>
          </w:p>
        </w:tc>
        <w:tc>
          <w:tcPr>
            <w:tcW w:w="1846"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宋体" w:hAnsi="宋体" w:cs="宋体"/>
                <w:b/>
                <w:bCs/>
                <w:color w:val="000000"/>
                <w:kern w:val="0"/>
                <w:sz w:val="20"/>
                <w:szCs w:val="20"/>
              </w:rPr>
            </w:pPr>
          </w:p>
        </w:tc>
        <w:tc>
          <w:tcPr>
            <w:tcW w:w="1700"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宋体" w:hAnsi="宋体" w:cs="宋体"/>
                <w:b/>
                <w:bCs/>
                <w:color w:val="000000"/>
                <w:kern w:val="0"/>
                <w:sz w:val="20"/>
                <w:szCs w:val="20"/>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207</w:t>
            </w:r>
          </w:p>
        </w:tc>
        <w:tc>
          <w:tcPr>
            <w:tcW w:w="400"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01</w:t>
            </w:r>
          </w:p>
        </w:tc>
        <w:tc>
          <w:tcPr>
            <w:tcW w:w="399"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04</w:t>
            </w:r>
          </w:p>
        </w:tc>
        <w:tc>
          <w:tcPr>
            <w:tcW w:w="258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图书馆　</w:t>
            </w:r>
          </w:p>
        </w:tc>
        <w:tc>
          <w:tcPr>
            <w:tcW w:w="1845"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517.84</w:t>
            </w:r>
          </w:p>
        </w:tc>
        <w:tc>
          <w:tcPr>
            <w:tcW w:w="1846"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467.84</w:t>
            </w:r>
          </w:p>
        </w:tc>
        <w:tc>
          <w:tcPr>
            <w:tcW w:w="1700"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50</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16"/>
                <w:szCs w:val="16"/>
              </w:rPr>
            </w:pPr>
          </w:p>
        </w:tc>
        <w:tc>
          <w:tcPr>
            <w:tcW w:w="258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5"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c>
          <w:tcPr>
            <w:tcW w:w="170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b/>
                <w:bCs/>
                <w:color w:val="000000"/>
                <w:kern w:val="0"/>
                <w:sz w:val="22"/>
                <w:szCs w:val="22"/>
              </w:rPr>
            </w:pP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5"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38603B" w:rsidRPr="00CB67B7" w:rsidTr="0038603B">
        <w:trPr>
          <w:trHeight w:val="40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39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258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center"/>
              <w:rPr>
                <w:rFonts w:ascii="宋体" w:hAnsi="宋体" w:cs="宋体"/>
                <w:color w:val="000000"/>
                <w:kern w:val="0"/>
                <w:sz w:val="22"/>
                <w:szCs w:val="22"/>
              </w:rPr>
            </w:pPr>
            <w:r w:rsidRPr="00CB67B7">
              <w:rPr>
                <w:rFonts w:ascii="宋体" w:hAnsi="宋体" w:cs="宋体" w:hint="eastAsia"/>
                <w:color w:val="000000"/>
                <w:kern w:val="0"/>
                <w:sz w:val="22"/>
                <w:szCs w:val="22"/>
              </w:rPr>
              <w:t>合计</w:t>
            </w:r>
          </w:p>
        </w:tc>
        <w:tc>
          <w:tcPr>
            <w:tcW w:w="1845"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　517.84</w:t>
            </w:r>
          </w:p>
        </w:tc>
        <w:tc>
          <w:tcPr>
            <w:tcW w:w="1846"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467.84　</w:t>
            </w:r>
          </w:p>
        </w:tc>
        <w:tc>
          <w:tcPr>
            <w:tcW w:w="1700"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　50</w:t>
            </w:r>
          </w:p>
        </w:tc>
      </w:tr>
    </w:tbl>
    <w:p w:rsidR="002B5144" w:rsidRPr="009A4CB8" w:rsidRDefault="002B5144" w:rsidP="002B514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lastRenderedPageBreak/>
        <w:t>备注：无内容应公开空表并说明情况。</w:t>
      </w:r>
    </w:p>
    <w:p w:rsidR="002B5144" w:rsidRPr="00F457EC" w:rsidRDefault="002B5144" w:rsidP="00134985">
      <w:pPr>
        <w:widowControl/>
        <w:spacing w:beforeLines="50"/>
        <w:outlineLvl w:val="1"/>
        <w:rPr>
          <w:rFonts w:ascii="仿宋_GB2312" w:eastAsia="仿宋_GB2312" w:hAnsi="宋体"/>
          <w:b/>
          <w:kern w:val="0"/>
          <w:sz w:val="32"/>
          <w:szCs w:val="32"/>
        </w:rPr>
      </w:pPr>
      <w:r w:rsidRPr="00F457EC">
        <w:rPr>
          <w:rFonts w:ascii="仿宋_GB2312" w:eastAsia="仿宋_GB2312" w:hAnsi="宋体" w:hint="eastAsia"/>
          <w:b/>
          <w:kern w:val="0"/>
          <w:sz w:val="32"/>
          <w:szCs w:val="32"/>
        </w:rPr>
        <w:t>表四：</w:t>
      </w:r>
    </w:p>
    <w:p w:rsidR="002B5144" w:rsidRPr="00CB67B7" w:rsidRDefault="002B5144" w:rsidP="00134985">
      <w:pPr>
        <w:widowControl/>
        <w:spacing w:beforeLines="50"/>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财政拨款收支预算总体情况表</w:t>
      </w:r>
    </w:p>
    <w:p w:rsidR="002B5144" w:rsidRPr="00CB67B7" w:rsidRDefault="002B5144" w:rsidP="00134985">
      <w:pPr>
        <w:widowControl/>
        <w:spacing w:beforeLines="50"/>
        <w:outlineLvl w:val="1"/>
        <w:rPr>
          <w:rFonts w:ascii="仿宋_GB2312" w:eastAsia="仿宋_GB2312" w:hAnsi="宋体"/>
          <w:kern w:val="0"/>
          <w:sz w:val="28"/>
          <w:szCs w:val="28"/>
        </w:rPr>
      </w:pPr>
      <w:r w:rsidRPr="00CB67B7">
        <w:rPr>
          <w:rFonts w:ascii="仿宋_GB2312" w:eastAsia="仿宋_GB2312" w:hAnsi="宋体" w:hint="eastAsia"/>
          <w:kern w:val="0"/>
          <w:sz w:val="28"/>
          <w:szCs w:val="28"/>
        </w:rPr>
        <w:t>编制部门：</w:t>
      </w:r>
      <w:r w:rsidR="0038603B">
        <w:rPr>
          <w:rFonts w:ascii="仿宋_GB2312" w:eastAsia="仿宋_GB2312" w:hAnsi="宋体" w:hint="eastAsia"/>
          <w:kern w:val="0"/>
          <w:sz w:val="28"/>
          <w:szCs w:val="28"/>
        </w:rPr>
        <w:t>昌吉州图书馆</w:t>
      </w:r>
      <w:r w:rsidRPr="00CB67B7">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 xml:space="preserve">    </w:t>
      </w:r>
      <w:r w:rsidRPr="00CB67B7">
        <w:rPr>
          <w:rFonts w:ascii="仿宋_GB2312" w:eastAsia="仿宋_GB2312" w:hAnsi="宋体" w:hint="eastAsia"/>
          <w:kern w:val="0"/>
          <w:sz w:val="28"/>
          <w:szCs w:val="28"/>
        </w:rPr>
        <w:t>单位：万元</w:t>
      </w:r>
    </w:p>
    <w:tbl>
      <w:tblPr>
        <w:tblW w:w="9229" w:type="dxa"/>
        <w:tblInd w:w="93" w:type="dxa"/>
        <w:tblLook w:val="04A0"/>
      </w:tblPr>
      <w:tblGrid>
        <w:gridCol w:w="1620"/>
        <w:gridCol w:w="1230"/>
        <w:gridCol w:w="2250"/>
        <w:gridCol w:w="1294"/>
        <w:gridCol w:w="1418"/>
        <w:gridCol w:w="1417"/>
      </w:tblGrid>
      <w:tr w:rsidR="002B5144" w:rsidRPr="00CB67B7" w:rsidTr="00841512">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财政拨款支出</w:t>
            </w:r>
          </w:p>
        </w:tc>
      </w:tr>
      <w:tr w:rsidR="002B5144" w:rsidRPr="00CB67B7" w:rsidTr="00841512">
        <w:trPr>
          <w:trHeight w:val="465"/>
        </w:trPr>
        <w:tc>
          <w:tcPr>
            <w:tcW w:w="1620"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政府性基金预算</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517.84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color w:val="000000"/>
                <w:kern w:val="0"/>
                <w:sz w:val="18"/>
                <w:szCs w:val="18"/>
              </w:rPr>
            </w:pPr>
            <w:r w:rsidRPr="00CB67B7">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517.84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color w:val="000000"/>
                <w:kern w:val="0"/>
                <w:sz w:val="18"/>
                <w:szCs w:val="18"/>
              </w:rPr>
            </w:pPr>
            <w:r w:rsidRPr="00CB67B7">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right"/>
              <w:rPr>
                <w:rFonts w:ascii="宋体" w:hAnsi="宋体" w:cs="宋体"/>
                <w:kern w:val="0"/>
                <w:sz w:val="18"/>
                <w:szCs w:val="18"/>
              </w:rPr>
            </w:pPr>
            <w:r>
              <w:rPr>
                <w:rFonts w:ascii="宋体" w:hAnsi="宋体" w:cs="宋体" w:hint="eastAsia"/>
                <w:kern w:val="0"/>
                <w:sz w:val="18"/>
                <w:szCs w:val="18"/>
              </w:rPr>
              <w:t xml:space="preserve">517.84　</w:t>
            </w:r>
          </w:p>
        </w:tc>
        <w:tc>
          <w:tcPr>
            <w:tcW w:w="1418"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right"/>
              <w:rPr>
                <w:rFonts w:ascii="宋体" w:hAnsi="宋体" w:cs="宋体"/>
                <w:kern w:val="0"/>
                <w:sz w:val="18"/>
                <w:szCs w:val="18"/>
              </w:rPr>
            </w:pPr>
            <w:r>
              <w:rPr>
                <w:rFonts w:ascii="宋体" w:hAnsi="宋体" w:cs="宋体" w:hint="eastAsia"/>
                <w:kern w:val="0"/>
                <w:sz w:val="18"/>
                <w:szCs w:val="18"/>
              </w:rPr>
              <w:t xml:space="preserve">517.84　</w:t>
            </w:r>
          </w:p>
        </w:tc>
        <w:tc>
          <w:tcPr>
            <w:tcW w:w="141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5"/>
                <w:szCs w:val="15"/>
              </w:rPr>
            </w:pPr>
            <w:r w:rsidRPr="00CB67B7">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5"/>
                <w:szCs w:val="15"/>
              </w:rPr>
            </w:pPr>
            <w:r w:rsidRPr="00CB67B7">
              <w:rPr>
                <w:rFonts w:ascii="仿宋_GB2312" w:eastAsia="仿宋_GB2312" w:hAnsi="宋体" w:cs="宋体" w:hint="eastAsia"/>
                <w:kern w:val="0"/>
                <w:sz w:val="15"/>
                <w:szCs w:val="15"/>
              </w:rPr>
              <w:t>2</w:t>
            </w:r>
            <w:r w:rsidRPr="00CB67B7">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w:t>
            </w:r>
            <w:r w:rsidRPr="00CB67B7">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w:t>
            </w:r>
            <w:r w:rsidRPr="00CB67B7">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233</w:t>
            </w:r>
            <w:r w:rsidRPr="00CB67B7">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r>
              <w:rPr>
                <w:rFonts w:ascii="仿宋_GB2312" w:eastAsia="仿宋_GB2312" w:hAnsi="宋体" w:cs="宋体" w:hint="eastAsia"/>
                <w:color w:val="000000"/>
                <w:kern w:val="0"/>
                <w:sz w:val="22"/>
                <w:szCs w:val="22"/>
              </w:rPr>
              <w:t>517.84</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Pr>
                <w:rFonts w:ascii="宋体" w:hAnsi="宋体" w:cs="宋体" w:hint="eastAsia"/>
                <w:color w:val="000000"/>
                <w:kern w:val="0"/>
                <w:sz w:val="22"/>
                <w:szCs w:val="22"/>
              </w:rPr>
              <w:t>517.84</w:t>
            </w:r>
            <w:r w:rsidRPr="00CB67B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right"/>
              <w:rPr>
                <w:rFonts w:ascii="宋体" w:hAnsi="宋体" w:cs="宋体"/>
                <w:kern w:val="0"/>
                <w:sz w:val="18"/>
                <w:szCs w:val="18"/>
              </w:rPr>
            </w:pPr>
            <w:r>
              <w:rPr>
                <w:rFonts w:ascii="宋体" w:hAnsi="宋体" w:cs="宋体" w:hint="eastAsia"/>
                <w:color w:val="000000"/>
                <w:kern w:val="0"/>
                <w:sz w:val="22"/>
                <w:szCs w:val="22"/>
              </w:rPr>
              <w:t>517.84</w:t>
            </w:r>
            <w:r w:rsidRPr="00CB67B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righ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center"/>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color w:val="000000"/>
                <w:kern w:val="0"/>
                <w:sz w:val="22"/>
                <w:szCs w:val="22"/>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color w:val="000000"/>
                <w:kern w:val="0"/>
                <w:sz w:val="22"/>
                <w:szCs w:val="22"/>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38603B" w:rsidRPr="00CB67B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517.84</w:t>
            </w: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rsidR="0038603B" w:rsidRPr="00CB67B7" w:rsidRDefault="0038603B" w:rsidP="00841512">
            <w:pPr>
              <w:widowControl/>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Pr>
                <w:rFonts w:ascii="宋体" w:hAnsi="宋体" w:cs="宋体" w:hint="eastAsia"/>
                <w:color w:val="000000"/>
                <w:kern w:val="0"/>
                <w:sz w:val="22"/>
                <w:szCs w:val="22"/>
              </w:rPr>
              <w:t>517.84</w:t>
            </w:r>
            <w:r w:rsidRPr="00CB67B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Pr>
                <w:rFonts w:ascii="宋体" w:hAnsi="宋体" w:cs="宋体" w:hint="eastAsia"/>
                <w:color w:val="000000"/>
                <w:kern w:val="0"/>
                <w:sz w:val="22"/>
                <w:szCs w:val="22"/>
              </w:rPr>
              <w:t>517.84</w:t>
            </w:r>
            <w:r w:rsidRPr="00CB67B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bl>
    <w:p w:rsidR="002B5144" w:rsidRPr="009A4CB8" w:rsidRDefault="002B5144" w:rsidP="002B5144">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rsidR="002B5144" w:rsidRPr="00407C14" w:rsidRDefault="002B5144" w:rsidP="002B5144">
      <w:pPr>
        <w:widowControl/>
        <w:jc w:val="left"/>
        <w:outlineLvl w:val="1"/>
        <w:rPr>
          <w:rFonts w:ascii="仿宋_GB2312" w:eastAsia="仿宋_GB2312" w:hAnsi="宋体"/>
          <w:b/>
          <w:kern w:val="0"/>
          <w:sz w:val="32"/>
          <w:szCs w:val="32"/>
        </w:rPr>
      </w:pPr>
      <w:r w:rsidRPr="00407C14">
        <w:rPr>
          <w:rFonts w:ascii="仿宋_GB2312" w:eastAsia="仿宋_GB2312" w:hAnsi="宋体" w:hint="eastAsia"/>
          <w:b/>
          <w:kern w:val="0"/>
          <w:sz w:val="32"/>
          <w:szCs w:val="32"/>
        </w:rPr>
        <w:lastRenderedPageBreak/>
        <w:t>表五：</w:t>
      </w:r>
    </w:p>
    <w:tbl>
      <w:tblPr>
        <w:tblW w:w="9166" w:type="dxa"/>
        <w:tblInd w:w="93" w:type="dxa"/>
        <w:tblLook w:val="04A0"/>
      </w:tblPr>
      <w:tblGrid>
        <w:gridCol w:w="519"/>
        <w:gridCol w:w="492"/>
        <w:gridCol w:w="418"/>
        <w:gridCol w:w="2510"/>
        <w:gridCol w:w="660"/>
        <w:gridCol w:w="1024"/>
        <w:gridCol w:w="216"/>
        <w:gridCol w:w="1626"/>
        <w:gridCol w:w="1701"/>
      </w:tblGrid>
      <w:tr w:rsidR="002B5144" w:rsidRPr="00CB67B7" w:rsidTr="0038603B">
        <w:trPr>
          <w:trHeight w:val="450"/>
        </w:trPr>
        <w:tc>
          <w:tcPr>
            <w:tcW w:w="9166" w:type="dxa"/>
            <w:gridSpan w:val="9"/>
            <w:tcBorders>
              <w:top w:val="nil"/>
              <w:left w:val="nil"/>
              <w:bottom w:val="nil"/>
              <w:right w:val="nil"/>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一般公共预算支出情况表</w:t>
            </w:r>
          </w:p>
        </w:tc>
      </w:tr>
      <w:tr w:rsidR="002B5144" w:rsidRPr="00CB67B7" w:rsidTr="0038603B">
        <w:trPr>
          <w:trHeight w:val="285"/>
        </w:trPr>
        <w:tc>
          <w:tcPr>
            <w:tcW w:w="3939" w:type="dxa"/>
            <w:gridSpan w:val="4"/>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sidR="0038603B">
              <w:rPr>
                <w:rFonts w:ascii="仿宋_GB2312" w:eastAsia="仿宋_GB2312" w:hAnsi="宋体" w:cs="宋体" w:hint="eastAsia"/>
                <w:color w:val="000000"/>
                <w:kern w:val="0"/>
                <w:sz w:val="24"/>
              </w:rPr>
              <w:t>昌吉州图书馆</w:t>
            </w:r>
          </w:p>
        </w:tc>
        <w:tc>
          <w:tcPr>
            <w:tcW w:w="660" w:type="dxa"/>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shd w:val="clear" w:color="auto" w:fill="auto"/>
            <w:noWrap/>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2B5144" w:rsidRPr="00CB67B7" w:rsidTr="0038603B">
        <w:trPr>
          <w:trHeight w:val="405"/>
        </w:trPr>
        <w:tc>
          <w:tcPr>
            <w:tcW w:w="393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一般公共预算支出</w:t>
            </w:r>
          </w:p>
        </w:tc>
      </w:tr>
      <w:tr w:rsidR="002B5144" w:rsidRPr="00CB67B7" w:rsidTr="0038603B">
        <w:trPr>
          <w:trHeight w:val="465"/>
        </w:trPr>
        <w:tc>
          <w:tcPr>
            <w:tcW w:w="142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项目支出</w:t>
            </w:r>
          </w:p>
        </w:tc>
      </w:tr>
      <w:tr w:rsidR="002B5144" w:rsidRPr="00CB67B7" w:rsidTr="0038603B">
        <w:trPr>
          <w:trHeight w:val="30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款</w:t>
            </w:r>
          </w:p>
        </w:tc>
        <w:tc>
          <w:tcPr>
            <w:tcW w:w="41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207</w:t>
            </w:r>
          </w:p>
        </w:tc>
        <w:tc>
          <w:tcPr>
            <w:tcW w:w="492"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01</w:t>
            </w:r>
          </w:p>
        </w:tc>
        <w:tc>
          <w:tcPr>
            <w:tcW w:w="418"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04</w:t>
            </w:r>
          </w:p>
        </w:tc>
        <w:tc>
          <w:tcPr>
            <w:tcW w:w="2510"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图书馆</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517.84</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467.84</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50</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r>
      <w:tr w:rsidR="0038603B" w:rsidRPr="00CB67B7" w:rsidTr="0038603B">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38603B" w:rsidRPr="00CB67B7" w:rsidRDefault="0038603B" w:rsidP="00841512">
            <w:pPr>
              <w:widowControl/>
              <w:jc w:val="center"/>
              <w:rPr>
                <w:rFonts w:ascii="宋体" w:hAnsi="宋体" w:cs="宋体"/>
                <w:color w:val="000000"/>
                <w:kern w:val="0"/>
                <w:sz w:val="20"/>
                <w:szCs w:val="20"/>
              </w:rPr>
            </w:pPr>
            <w:r w:rsidRPr="00CB67B7">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517.84</w:t>
            </w:r>
          </w:p>
        </w:tc>
        <w:tc>
          <w:tcPr>
            <w:tcW w:w="1842"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467.84</w:t>
            </w:r>
          </w:p>
        </w:tc>
        <w:tc>
          <w:tcPr>
            <w:tcW w:w="170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50</w:t>
            </w:r>
          </w:p>
        </w:tc>
      </w:tr>
    </w:tbl>
    <w:p w:rsidR="002B5144" w:rsidRPr="009A4CB8" w:rsidRDefault="002B5144" w:rsidP="002B5144">
      <w:pPr>
        <w:widowControl/>
        <w:outlineLvl w:val="1"/>
        <w:rPr>
          <w:rFonts w:ascii="仿宋_GB2312" w:eastAsia="仿宋_GB2312" w:hAnsi="宋体"/>
          <w:b/>
          <w:kern w:val="0"/>
          <w:sz w:val="28"/>
          <w:szCs w:val="32"/>
        </w:rPr>
      </w:pPr>
      <w:r w:rsidRPr="0023522E">
        <w:rPr>
          <w:rFonts w:ascii="仿宋_GB2312" w:eastAsia="仿宋_GB2312" w:hAnsi="宋体" w:hint="eastAsia"/>
          <w:b/>
          <w:kern w:val="0"/>
          <w:sz w:val="28"/>
          <w:szCs w:val="32"/>
        </w:rPr>
        <w:t>备注：无内容应公开空表并说明情况。</w:t>
      </w:r>
    </w:p>
    <w:p w:rsidR="002B5144" w:rsidRPr="002C2E1A" w:rsidRDefault="002B5144" w:rsidP="002B5144">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lastRenderedPageBreak/>
        <w:t>表六：</w:t>
      </w:r>
    </w:p>
    <w:tbl>
      <w:tblPr>
        <w:tblW w:w="9087" w:type="dxa"/>
        <w:tblInd w:w="93" w:type="dxa"/>
        <w:tblLook w:val="04A0"/>
      </w:tblPr>
      <w:tblGrid>
        <w:gridCol w:w="516"/>
        <w:gridCol w:w="577"/>
        <w:gridCol w:w="2891"/>
        <w:gridCol w:w="995"/>
        <w:gridCol w:w="706"/>
        <w:gridCol w:w="976"/>
        <w:gridCol w:w="725"/>
        <w:gridCol w:w="1701"/>
      </w:tblGrid>
      <w:tr w:rsidR="002B5144" w:rsidRPr="00CB67B7" w:rsidTr="00841512">
        <w:trPr>
          <w:trHeight w:val="375"/>
        </w:trPr>
        <w:tc>
          <w:tcPr>
            <w:tcW w:w="9087" w:type="dxa"/>
            <w:gridSpan w:val="8"/>
            <w:tcBorders>
              <w:top w:val="nil"/>
              <w:left w:val="nil"/>
              <w:bottom w:val="nil"/>
              <w:right w:val="nil"/>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一般公共预算基本支出情况表</w:t>
            </w:r>
          </w:p>
        </w:tc>
      </w:tr>
      <w:tr w:rsidR="002B5144" w:rsidRPr="00CB67B7" w:rsidTr="00841512">
        <w:trPr>
          <w:trHeight w:val="405"/>
        </w:trPr>
        <w:tc>
          <w:tcPr>
            <w:tcW w:w="3984" w:type="dxa"/>
            <w:gridSpan w:val="3"/>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sidR="0038603B">
              <w:rPr>
                <w:rFonts w:ascii="仿宋_GB2312" w:eastAsia="仿宋_GB2312" w:hAnsi="宋体" w:cs="宋体" w:hint="eastAsia"/>
                <w:color w:val="000000"/>
                <w:kern w:val="0"/>
                <w:sz w:val="24"/>
              </w:rPr>
              <w:t>昌吉州图书馆</w:t>
            </w:r>
          </w:p>
        </w:tc>
        <w:tc>
          <w:tcPr>
            <w:tcW w:w="995" w:type="dxa"/>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hideMark/>
          </w:tcPr>
          <w:p w:rsidR="002B5144" w:rsidRPr="00CB67B7" w:rsidRDefault="002B5144" w:rsidP="00841512">
            <w:pPr>
              <w:widowControl/>
              <w:ind w:firstLineChars="300" w:firstLine="720"/>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2B5144" w:rsidRPr="00CB67B7" w:rsidTr="00841512">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一般公共预算基本支出</w:t>
            </w:r>
          </w:p>
        </w:tc>
      </w:tr>
      <w:tr w:rsidR="002B5144" w:rsidRPr="00CB67B7" w:rsidTr="00841512">
        <w:trPr>
          <w:trHeight w:val="495"/>
        </w:trPr>
        <w:tc>
          <w:tcPr>
            <w:tcW w:w="1093" w:type="dxa"/>
            <w:gridSpan w:val="2"/>
            <w:tcBorders>
              <w:top w:val="single" w:sz="4" w:space="0" w:color="auto"/>
              <w:left w:val="single" w:sz="4" w:space="0" w:color="auto"/>
              <w:bottom w:val="single" w:sz="4" w:space="0" w:color="auto"/>
              <w:right w:val="nil"/>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公用经费</w:t>
            </w:r>
          </w:p>
        </w:tc>
      </w:tr>
      <w:tr w:rsidR="002B5144" w:rsidRPr="00CB67B7" w:rsidTr="00841512">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宋体" w:hAnsi="宋体" w:cs="宋体"/>
                <w:b/>
                <w:bCs/>
                <w:color w:val="000000"/>
                <w:kern w:val="0"/>
                <w:sz w:val="20"/>
                <w:szCs w:val="20"/>
              </w:rPr>
            </w:pP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142.79</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142.79</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奖金</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9.79</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9.79</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06</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伙食补助费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37.8</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ind w:rightChars="70" w:right="147"/>
              <w:jc w:val="left"/>
              <w:rPr>
                <w:rFonts w:ascii="宋体" w:hAnsi="宋体" w:cs="宋体"/>
                <w:color w:val="000000"/>
                <w:kern w:val="0"/>
                <w:sz w:val="20"/>
                <w:szCs w:val="20"/>
              </w:rPr>
            </w:pPr>
            <w:r>
              <w:rPr>
                <w:rFonts w:ascii="宋体" w:hAnsi="宋体" w:cs="宋体" w:hint="eastAsia"/>
                <w:color w:val="000000"/>
                <w:kern w:val="0"/>
                <w:sz w:val="20"/>
                <w:szCs w:val="20"/>
              </w:rPr>
              <w:t xml:space="preserve">　37.8</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301　</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07</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绩效工资</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79.32</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79.32</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301</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08　</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46.38</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46.38</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301</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10</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39.42</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39.42</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301</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11</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公务员医疗补助缴费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30.66</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30.66</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301</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12</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其他社会保障缴费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1.83</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1.83</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301</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13</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公积金</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27.83</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27.83</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302</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01</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办公费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3.18</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3.18</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302</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03</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咨询费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302　</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邮电费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1.8</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1.8</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302</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差旅费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5.92</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5.92</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302</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13</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维修费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1.1</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1.1</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302</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16　</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培训费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17</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公务招待费</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0.59</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0.59</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26</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劳务费</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8.34</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8.34</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28</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工会经费</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2.86</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2.86</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29</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福利费</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5.5</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5.5</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31</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公务车运行维护费</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2.07</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2.07</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其他商品服务支出</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7.27</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7.27</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 xml:space="preserve">303　</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05</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生活补助</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0.53</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0.53</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303</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09　</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奖励金</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2.86</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2.86</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14</w:t>
            </w:r>
          </w:p>
        </w:tc>
        <w:tc>
          <w:tcPr>
            <w:tcW w:w="289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职工住宅取暖费</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6</w:t>
            </w:r>
          </w:p>
        </w:tc>
        <w:tc>
          <w:tcPr>
            <w:tcW w:w="1701" w:type="dxa"/>
            <w:gridSpan w:val="2"/>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0"/>
                <w:szCs w:val="20"/>
              </w:rPr>
            </w:pPr>
          </w:p>
        </w:tc>
      </w:tr>
      <w:tr w:rsidR="0038603B" w:rsidRPr="00CB67B7" w:rsidTr="00841512">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467.84</w:t>
            </w:r>
          </w:p>
        </w:tc>
        <w:tc>
          <w:tcPr>
            <w:tcW w:w="1701" w:type="dxa"/>
            <w:gridSpan w:val="2"/>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425.21</w:t>
            </w:r>
          </w:p>
        </w:tc>
        <w:tc>
          <w:tcPr>
            <w:tcW w:w="1701" w:type="dxa"/>
            <w:tcBorders>
              <w:top w:val="nil"/>
              <w:left w:val="nil"/>
              <w:bottom w:val="single" w:sz="4" w:space="0" w:color="auto"/>
              <w:right w:val="single" w:sz="4" w:space="0" w:color="auto"/>
            </w:tcBorders>
            <w:shd w:val="clear" w:color="auto" w:fill="auto"/>
            <w:vAlign w:val="center"/>
          </w:tcPr>
          <w:p w:rsidR="0038603B" w:rsidRDefault="0038603B" w:rsidP="0038603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42.63</w:t>
            </w:r>
          </w:p>
        </w:tc>
      </w:tr>
    </w:tbl>
    <w:p w:rsidR="002B5144" w:rsidRPr="009A4CB8" w:rsidRDefault="002B5144" w:rsidP="002B5144">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rsidR="002B5144" w:rsidRPr="002C2E1A" w:rsidRDefault="002B5144" w:rsidP="002B5144">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t>表七：</w:t>
      </w:r>
    </w:p>
    <w:tbl>
      <w:tblPr>
        <w:tblW w:w="9558" w:type="dxa"/>
        <w:tblInd w:w="93" w:type="dxa"/>
        <w:tblLook w:val="04A0"/>
      </w:tblPr>
      <w:tblGrid>
        <w:gridCol w:w="11"/>
        <w:gridCol w:w="505"/>
        <w:gridCol w:w="416"/>
        <w:gridCol w:w="416"/>
        <w:gridCol w:w="851"/>
        <w:gridCol w:w="1456"/>
        <w:gridCol w:w="750"/>
        <w:gridCol w:w="110"/>
        <w:gridCol w:w="459"/>
        <w:gridCol w:w="536"/>
        <w:gridCol w:w="652"/>
        <w:gridCol w:w="652"/>
        <w:gridCol w:w="378"/>
        <w:gridCol w:w="200"/>
        <w:gridCol w:w="419"/>
        <w:gridCol w:w="578"/>
        <w:gridCol w:w="420"/>
        <w:gridCol w:w="420"/>
        <w:gridCol w:w="389"/>
        <w:gridCol w:w="8"/>
      </w:tblGrid>
      <w:tr w:rsidR="002B5144" w:rsidRPr="00CB67B7" w:rsidTr="0038603B">
        <w:trPr>
          <w:gridBefore w:val="1"/>
          <w:gridAfter w:val="1"/>
          <w:wBefore w:w="10" w:type="dxa"/>
          <w:wAfter w:w="8" w:type="dxa"/>
          <w:trHeight w:val="375"/>
        </w:trPr>
        <w:tc>
          <w:tcPr>
            <w:tcW w:w="9540" w:type="dxa"/>
            <w:gridSpan w:val="18"/>
            <w:tcBorders>
              <w:top w:val="nil"/>
              <w:left w:val="nil"/>
              <w:bottom w:val="nil"/>
              <w:right w:val="nil"/>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项目支出情况表</w:t>
            </w:r>
          </w:p>
        </w:tc>
      </w:tr>
      <w:tr w:rsidR="002B5144" w:rsidRPr="00CB67B7" w:rsidTr="0038603B">
        <w:trPr>
          <w:gridBefore w:val="1"/>
          <w:gridAfter w:val="1"/>
          <w:wBefore w:w="10" w:type="dxa"/>
          <w:wAfter w:w="8" w:type="dxa"/>
          <w:trHeight w:val="405"/>
        </w:trPr>
        <w:tc>
          <w:tcPr>
            <w:tcW w:w="4437" w:type="dxa"/>
            <w:gridSpan w:val="7"/>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sidR="0038603B">
              <w:rPr>
                <w:rFonts w:ascii="仿宋_GB2312" w:eastAsia="仿宋_GB2312" w:hAnsi="宋体" w:cs="宋体" w:hint="eastAsia"/>
                <w:color w:val="000000"/>
                <w:kern w:val="0"/>
                <w:sz w:val="24"/>
              </w:rPr>
              <w:t>昌吉州图书馆</w:t>
            </w:r>
          </w:p>
        </w:tc>
        <w:tc>
          <w:tcPr>
            <w:tcW w:w="995" w:type="dxa"/>
            <w:gridSpan w:val="2"/>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hideMark/>
          </w:tcPr>
          <w:p w:rsidR="002B5144" w:rsidRPr="00CB67B7" w:rsidRDefault="002B5144" w:rsidP="00841512">
            <w:pPr>
              <w:widowControl/>
              <w:ind w:firstLineChars="400" w:firstLine="960"/>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2B5144"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80" w:type="dxa"/>
            <w:gridSpan w:val="4"/>
            <w:shd w:val="clear" w:color="auto" w:fill="auto"/>
            <w:noWrap/>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科 目 编 码</w:t>
            </w:r>
          </w:p>
        </w:tc>
        <w:tc>
          <w:tcPr>
            <w:tcW w:w="851" w:type="dxa"/>
            <w:vMerge w:val="restart"/>
            <w:shd w:val="clear" w:color="auto" w:fill="auto"/>
            <w:noWrap/>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科目</w:t>
            </w:r>
          </w:p>
        </w:tc>
        <w:tc>
          <w:tcPr>
            <w:tcW w:w="1456" w:type="dxa"/>
            <w:vMerge w:val="restart"/>
            <w:shd w:val="clear" w:color="auto" w:fill="auto"/>
            <w:noWrap/>
            <w:vAlign w:val="center"/>
            <w:hideMark/>
          </w:tcPr>
          <w:p w:rsidR="002B5144" w:rsidRPr="00643145" w:rsidRDefault="002B5144" w:rsidP="00841512">
            <w:pPr>
              <w:jc w:val="center"/>
              <w:rPr>
                <w:rFonts w:ascii="Calibri" w:hAnsi="Calibri"/>
                <w:sz w:val="24"/>
              </w:rPr>
            </w:pPr>
            <w:r w:rsidRPr="00CB67B7">
              <w:rPr>
                <w:rFonts w:ascii="仿宋_GB2312" w:eastAsia="仿宋_GB2312" w:hAnsi="宋体" w:hint="eastAsia"/>
                <w:b/>
                <w:kern w:val="0"/>
                <w:sz w:val="24"/>
              </w:rPr>
              <w:t>项目名称</w:t>
            </w:r>
          </w:p>
        </w:tc>
        <w:tc>
          <w:tcPr>
            <w:tcW w:w="750" w:type="dxa"/>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工资福利支出</w:t>
            </w:r>
          </w:p>
        </w:tc>
        <w:tc>
          <w:tcPr>
            <w:tcW w:w="536" w:type="dxa"/>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商品和服务支出</w:t>
            </w:r>
          </w:p>
        </w:tc>
        <w:tc>
          <w:tcPr>
            <w:tcW w:w="652" w:type="dxa"/>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对个人和家庭的补助</w:t>
            </w:r>
          </w:p>
        </w:tc>
        <w:tc>
          <w:tcPr>
            <w:tcW w:w="652" w:type="dxa"/>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资本性支出（基本建设）</w:t>
            </w:r>
          </w:p>
        </w:tc>
        <w:tc>
          <w:tcPr>
            <w:tcW w:w="419" w:type="dxa"/>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资本性支出</w:t>
            </w:r>
          </w:p>
        </w:tc>
        <w:tc>
          <w:tcPr>
            <w:tcW w:w="578" w:type="dxa"/>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对企业补助（基本建设）</w:t>
            </w:r>
          </w:p>
        </w:tc>
        <w:tc>
          <w:tcPr>
            <w:tcW w:w="420" w:type="dxa"/>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对企业补助</w:t>
            </w:r>
          </w:p>
        </w:tc>
        <w:tc>
          <w:tcPr>
            <w:tcW w:w="420" w:type="dxa"/>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hideMark/>
          </w:tcPr>
          <w:p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其他支出</w:t>
            </w:r>
          </w:p>
        </w:tc>
      </w:tr>
      <w:tr w:rsidR="002B5144"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6" w:type="dxa"/>
            <w:gridSpan w:val="2"/>
            <w:tcBorders>
              <w:bottom w:val="single" w:sz="4" w:space="0" w:color="auto"/>
            </w:tcBorders>
            <w:shd w:val="clear" w:color="auto" w:fill="auto"/>
            <w:noWrap/>
            <w:vAlign w:val="center"/>
            <w:hideMark/>
          </w:tcPr>
          <w:p w:rsidR="002B5144" w:rsidRPr="00CB67B7" w:rsidRDefault="002B5144" w:rsidP="00841512">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类</w:t>
            </w:r>
          </w:p>
        </w:tc>
        <w:tc>
          <w:tcPr>
            <w:tcW w:w="397" w:type="dxa"/>
            <w:tcBorders>
              <w:bottom w:val="single" w:sz="4" w:space="0" w:color="auto"/>
            </w:tcBorders>
            <w:shd w:val="clear" w:color="auto" w:fill="auto"/>
            <w:noWrap/>
            <w:vAlign w:val="center"/>
            <w:hideMark/>
          </w:tcPr>
          <w:p w:rsidR="002B5144" w:rsidRPr="00CB67B7" w:rsidRDefault="002B5144" w:rsidP="00841512">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款</w:t>
            </w:r>
          </w:p>
        </w:tc>
        <w:tc>
          <w:tcPr>
            <w:tcW w:w="397" w:type="dxa"/>
            <w:tcBorders>
              <w:bottom w:val="single" w:sz="4" w:space="0" w:color="auto"/>
            </w:tcBorders>
            <w:shd w:val="clear" w:color="auto" w:fill="auto"/>
            <w:noWrap/>
            <w:vAlign w:val="center"/>
            <w:hideMark/>
          </w:tcPr>
          <w:p w:rsidR="002B5144" w:rsidRPr="00CB67B7" w:rsidRDefault="002B5144" w:rsidP="00841512">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hideMark/>
          </w:tcPr>
          <w:p w:rsidR="002B5144" w:rsidRPr="00CB67B7" w:rsidRDefault="002B5144" w:rsidP="00841512">
            <w:pPr>
              <w:widowControl/>
              <w:jc w:val="left"/>
              <w:outlineLvl w:val="1"/>
              <w:rPr>
                <w:rFonts w:ascii="仿宋_GB2312" w:eastAsia="仿宋_GB2312" w:hAnsi="宋体"/>
                <w:b/>
                <w:kern w:val="0"/>
                <w:sz w:val="18"/>
                <w:szCs w:val="18"/>
              </w:rPr>
            </w:pP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266E35" w:rsidRDefault="0038603B" w:rsidP="00266E35">
            <w:pPr>
              <w:widowControl/>
              <w:spacing w:line="480" w:lineRule="auto"/>
              <w:jc w:val="left"/>
              <w:outlineLvl w:val="1"/>
              <w:rPr>
                <w:rFonts w:ascii="仿宋_GB2312" w:eastAsia="仿宋_GB2312" w:hAnsi="宋体"/>
                <w:kern w:val="0"/>
                <w:sz w:val="20"/>
                <w:szCs w:val="18"/>
              </w:rPr>
            </w:pPr>
            <w:r w:rsidRPr="00266E35">
              <w:rPr>
                <w:rFonts w:ascii="仿宋_GB2312" w:eastAsia="仿宋_GB2312" w:hAnsi="宋体" w:hint="eastAsia"/>
                <w:kern w:val="0"/>
                <w:sz w:val="20"/>
                <w:szCs w:val="18"/>
              </w:rPr>
              <w:t>207</w:t>
            </w:r>
          </w:p>
        </w:tc>
        <w:tc>
          <w:tcPr>
            <w:tcW w:w="397" w:type="dxa"/>
            <w:shd w:val="clear" w:color="auto" w:fill="auto"/>
            <w:hideMark/>
          </w:tcPr>
          <w:p w:rsidR="0038603B" w:rsidRPr="00266E35" w:rsidRDefault="0038603B" w:rsidP="00266E35">
            <w:pPr>
              <w:widowControl/>
              <w:spacing w:line="480" w:lineRule="auto"/>
              <w:jc w:val="left"/>
              <w:outlineLvl w:val="1"/>
              <w:rPr>
                <w:rFonts w:ascii="仿宋_GB2312" w:eastAsia="仿宋_GB2312" w:hAnsi="宋体"/>
                <w:kern w:val="0"/>
                <w:sz w:val="20"/>
                <w:szCs w:val="18"/>
              </w:rPr>
            </w:pPr>
            <w:r w:rsidRPr="00266E35">
              <w:rPr>
                <w:rFonts w:ascii="仿宋_GB2312" w:eastAsia="仿宋_GB2312" w:hAnsi="宋体" w:hint="eastAsia"/>
                <w:kern w:val="0"/>
                <w:sz w:val="20"/>
                <w:szCs w:val="18"/>
              </w:rPr>
              <w:t>01</w:t>
            </w:r>
          </w:p>
        </w:tc>
        <w:tc>
          <w:tcPr>
            <w:tcW w:w="397" w:type="dxa"/>
            <w:shd w:val="clear" w:color="auto" w:fill="auto"/>
            <w:hideMark/>
          </w:tcPr>
          <w:p w:rsidR="0038603B" w:rsidRPr="00266E35" w:rsidRDefault="0038603B" w:rsidP="00266E35">
            <w:pPr>
              <w:widowControl/>
              <w:spacing w:line="480" w:lineRule="auto"/>
              <w:jc w:val="left"/>
              <w:outlineLvl w:val="1"/>
              <w:rPr>
                <w:rFonts w:ascii="仿宋_GB2312" w:eastAsia="仿宋_GB2312" w:hAnsi="宋体"/>
                <w:kern w:val="0"/>
                <w:sz w:val="20"/>
                <w:szCs w:val="18"/>
              </w:rPr>
            </w:pPr>
            <w:r w:rsidRPr="00266E35">
              <w:rPr>
                <w:rFonts w:ascii="仿宋_GB2312" w:eastAsia="仿宋_GB2312" w:hAnsi="宋体" w:hint="eastAsia"/>
                <w:kern w:val="0"/>
                <w:sz w:val="20"/>
                <w:szCs w:val="18"/>
              </w:rPr>
              <w:t>04</w:t>
            </w:r>
          </w:p>
        </w:tc>
        <w:tc>
          <w:tcPr>
            <w:tcW w:w="851" w:type="dxa"/>
            <w:shd w:val="clear" w:color="auto" w:fill="auto"/>
            <w:hideMark/>
          </w:tcPr>
          <w:p w:rsidR="0038603B" w:rsidRPr="00266E35" w:rsidRDefault="0038603B" w:rsidP="00266E35">
            <w:pPr>
              <w:widowControl/>
              <w:spacing w:line="480" w:lineRule="auto"/>
              <w:jc w:val="left"/>
              <w:outlineLvl w:val="1"/>
              <w:rPr>
                <w:rFonts w:ascii="仿宋_GB2312" w:eastAsia="仿宋_GB2312" w:hAnsi="宋体"/>
                <w:kern w:val="0"/>
                <w:sz w:val="20"/>
                <w:szCs w:val="18"/>
              </w:rPr>
            </w:pPr>
            <w:r w:rsidRPr="00266E35">
              <w:rPr>
                <w:rFonts w:ascii="仿宋_GB2312" w:eastAsia="仿宋_GB2312" w:hAnsi="宋体" w:hint="eastAsia"/>
                <w:kern w:val="0"/>
                <w:sz w:val="20"/>
                <w:szCs w:val="18"/>
              </w:rPr>
              <w:t>图书馆</w:t>
            </w:r>
          </w:p>
        </w:tc>
        <w:tc>
          <w:tcPr>
            <w:tcW w:w="1456" w:type="dxa"/>
            <w:shd w:val="clear" w:color="auto" w:fill="auto"/>
            <w:hideMark/>
          </w:tcPr>
          <w:p w:rsidR="0038603B" w:rsidRPr="00266E35" w:rsidRDefault="0038603B" w:rsidP="00266E35">
            <w:pPr>
              <w:widowControl/>
              <w:spacing w:line="480" w:lineRule="auto"/>
              <w:jc w:val="left"/>
              <w:outlineLvl w:val="1"/>
              <w:rPr>
                <w:rFonts w:ascii="仿宋_GB2312" w:eastAsia="仿宋_GB2312" w:hAnsi="宋体"/>
                <w:kern w:val="0"/>
                <w:sz w:val="20"/>
                <w:szCs w:val="18"/>
              </w:rPr>
            </w:pPr>
            <w:r w:rsidRPr="00266E35">
              <w:rPr>
                <w:rFonts w:ascii="仿宋_GB2312" w:eastAsia="仿宋_GB2312" w:hAnsi="宋体" w:hint="eastAsia"/>
                <w:kern w:val="0"/>
                <w:sz w:val="20"/>
                <w:szCs w:val="18"/>
              </w:rPr>
              <w:t>图书购置经费</w:t>
            </w:r>
          </w:p>
        </w:tc>
        <w:tc>
          <w:tcPr>
            <w:tcW w:w="750" w:type="dxa"/>
            <w:shd w:val="clear" w:color="auto" w:fill="auto"/>
            <w:hideMark/>
          </w:tcPr>
          <w:p w:rsidR="0038603B" w:rsidRPr="00266E35" w:rsidRDefault="0038603B" w:rsidP="00266E35">
            <w:pPr>
              <w:widowControl/>
              <w:spacing w:line="480" w:lineRule="auto"/>
              <w:jc w:val="left"/>
              <w:outlineLvl w:val="1"/>
              <w:rPr>
                <w:rFonts w:ascii="仿宋_GB2312" w:eastAsia="仿宋_GB2312" w:hAnsi="宋体"/>
                <w:kern w:val="0"/>
                <w:sz w:val="20"/>
                <w:szCs w:val="18"/>
              </w:rPr>
            </w:pPr>
            <w:r w:rsidRPr="00266E35">
              <w:rPr>
                <w:rFonts w:ascii="仿宋_GB2312" w:eastAsia="仿宋_GB2312" w:hAnsi="宋体" w:hint="eastAsia"/>
                <w:kern w:val="0"/>
                <w:sz w:val="20"/>
                <w:szCs w:val="18"/>
              </w:rPr>
              <w:t>50</w:t>
            </w:r>
          </w:p>
        </w:tc>
        <w:tc>
          <w:tcPr>
            <w:tcW w:w="569" w:type="dxa"/>
            <w:gridSpan w:val="2"/>
            <w:shd w:val="clear" w:color="auto" w:fill="auto"/>
            <w:hideMark/>
          </w:tcPr>
          <w:p w:rsidR="0038603B" w:rsidRDefault="0038603B" w:rsidP="0038603B">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536" w:type="dxa"/>
            <w:shd w:val="clear" w:color="auto" w:fill="auto"/>
            <w:hideMark/>
          </w:tcPr>
          <w:p w:rsidR="0038603B" w:rsidRDefault="0038603B" w:rsidP="0038603B">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50</w:t>
            </w:r>
          </w:p>
        </w:tc>
        <w:tc>
          <w:tcPr>
            <w:tcW w:w="652" w:type="dxa"/>
            <w:shd w:val="clear" w:color="auto" w:fill="auto"/>
            <w:hideMark/>
          </w:tcPr>
          <w:p w:rsidR="0038603B" w:rsidRDefault="0038603B" w:rsidP="0038603B">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vAlign w:val="center"/>
            <w:hideMark/>
          </w:tcPr>
          <w:p w:rsidR="0038603B" w:rsidRDefault="0038603B" w:rsidP="0038603B">
            <w:pPr>
              <w:widowControl/>
              <w:jc w:val="center"/>
              <w:outlineLvl w:val="1"/>
              <w:rPr>
                <w:rFonts w:ascii="仿宋_GB2312" w:eastAsia="仿宋_GB2312" w:hAnsi="宋体"/>
                <w:kern w:val="0"/>
                <w:sz w:val="32"/>
                <w:szCs w:val="32"/>
              </w:rPr>
            </w:pPr>
          </w:p>
        </w:tc>
        <w:tc>
          <w:tcPr>
            <w:tcW w:w="750" w:type="dxa"/>
            <w:shd w:val="clear" w:color="auto" w:fill="auto"/>
            <w:vAlign w:val="center"/>
            <w:hideMark/>
          </w:tcPr>
          <w:p w:rsidR="0038603B" w:rsidRDefault="0038603B" w:rsidP="0038603B">
            <w:pPr>
              <w:widowControl/>
              <w:jc w:val="center"/>
              <w:outlineLvl w:val="1"/>
              <w:rPr>
                <w:rFonts w:ascii="仿宋_GB2312" w:eastAsia="仿宋_GB2312" w:hAnsi="宋体"/>
                <w:kern w:val="0"/>
                <w:szCs w:val="21"/>
              </w:rPr>
            </w:pPr>
          </w:p>
        </w:tc>
        <w:tc>
          <w:tcPr>
            <w:tcW w:w="569" w:type="dxa"/>
            <w:gridSpan w:val="2"/>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p>
        </w:tc>
        <w:tc>
          <w:tcPr>
            <w:tcW w:w="652" w:type="dxa"/>
            <w:shd w:val="clear" w:color="auto" w:fill="auto"/>
            <w:hideMark/>
          </w:tcPr>
          <w:p w:rsidR="0038603B" w:rsidRDefault="0038603B" w:rsidP="0038603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38603B" w:rsidRPr="00643145" w:rsidTr="00386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vAlign w:val="center"/>
            <w:hideMark/>
          </w:tcPr>
          <w:p w:rsidR="0038603B" w:rsidRPr="00CB67B7" w:rsidRDefault="0038603B" w:rsidP="00841512">
            <w:pPr>
              <w:widowControl/>
              <w:jc w:val="center"/>
              <w:outlineLvl w:val="1"/>
              <w:rPr>
                <w:rFonts w:ascii="仿宋_GB2312" w:eastAsia="仿宋_GB2312" w:hAnsi="宋体"/>
                <w:kern w:val="0"/>
                <w:sz w:val="32"/>
                <w:szCs w:val="32"/>
              </w:rPr>
            </w:pPr>
            <w:r w:rsidRPr="00CB67B7">
              <w:rPr>
                <w:rFonts w:ascii="仿宋_GB2312" w:eastAsia="仿宋_GB2312" w:hAnsi="宋体" w:hint="eastAsia"/>
                <w:kern w:val="0"/>
                <w:szCs w:val="21"/>
              </w:rPr>
              <w:t>合计</w:t>
            </w:r>
          </w:p>
        </w:tc>
        <w:tc>
          <w:tcPr>
            <w:tcW w:w="750" w:type="dxa"/>
            <w:shd w:val="clear" w:color="auto" w:fill="auto"/>
            <w:vAlign w:val="center"/>
            <w:hideMark/>
          </w:tcPr>
          <w:p w:rsidR="0038603B" w:rsidRPr="00CB67B7" w:rsidRDefault="0038603B" w:rsidP="00841512">
            <w:pPr>
              <w:widowControl/>
              <w:jc w:val="center"/>
              <w:outlineLvl w:val="1"/>
              <w:rPr>
                <w:rFonts w:ascii="仿宋_GB2312" w:eastAsia="仿宋_GB2312" w:hAnsi="宋体"/>
                <w:kern w:val="0"/>
                <w:szCs w:val="21"/>
              </w:rPr>
            </w:pPr>
            <w:r>
              <w:rPr>
                <w:rFonts w:ascii="仿宋_GB2312" w:eastAsia="仿宋_GB2312" w:hAnsi="宋体" w:hint="eastAsia"/>
                <w:kern w:val="0"/>
                <w:szCs w:val="21"/>
              </w:rPr>
              <w:t>50</w:t>
            </w:r>
          </w:p>
        </w:tc>
        <w:tc>
          <w:tcPr>
            <w:tcW w:w="569"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50</w:t>
            </w: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shd w:val="clear" w:color="auto" w:fill="auto"/>
            <w:hideMark/>
          </w:tcPr>
          <w:p w:rsidR="0038603B" w:rsidRPr="00CB67B7" w:rsidRDefault="0038603B"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bl>
    <w:p w:rsidR="002B5144" w:rsidRPr="009A4CB8" w:rsidRDefault="002B5144" w:rsidP="002B5144">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rsidR="002B5144" w:rsidRDefault="002B5144" w:rsidP="002B5144">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lastRenderedPageBreak/>
        <w:t>表八：</w:t>
      </w:r>
    </w:p>
    <w:p w:rsidR="002B5144" w:rsidRPr="002C2E1A" w:rsidRDefault="002B5144" w:rsidP="002B5144">
      <w:pPr>
        <w:widowControl/>
        <w:jc w:val="left"/>
        <w:outlineLvl w:val="1"/>
        <w:rPr>
          <w:rFonts w:ascii="仿宋_GB2312" w:eastAsia="仿宋_GB2312" w:hAnsi="宋体"/>
          <w:b/>
          <w:kern w:val="0"/>
          <w:sz w:val="32"/>
          <w:szCs w:val="32"/>
        </w:rPr>
      </w:pPr>
    </w:p>
    <w:p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一般公共预算“三公”经费支出情况表</w:t>
      </w:r>
    </w:p>
    <w:p w:rsidR="002B5144" w:rsidRPr="00CB67B7" w:rsidRDefault="002B5144" w:rsidP="002B5144">
      <w:pPr>
        <w:widowControl/>
        <w:jc w:val="left"/>
        <w:outlineLvl w:val="1"/>
        <w:rPr>
          <w:rFonts w:ascii="仿宋_GB2312" w:eastAsia="仿宋_GB2312" w:hAnsi="宋体"/>
          <w:kern w:val="0"/>
          <w:sz w:val="24"/>
        </w:rPr>
      </w:pPr>
      <w:r w:rsidRPr="00CB67B7">
        <w:rPr>
          <w:rFonts w:ascii="仿宋_GB2312" w:eastAsia="仿宋_GB2312" w:hAnsi="宋体" w:hint="eastAsia"/>
          <w:kern w:val="0"/>
          <w:sz w:val="24"/>
        </w:rPr>
        <w:t>编制单位：</w:t>
      </w:r>
      <w:r w:rsidR="0038603B">
        <w:rPr>
          <w:rFonts w:ascii="仿宋_GB2312" w:eastAsia="仿宋_GB2312" w:hAnsi="宋体" w:hint="eastAsia"/>
          <w:kern w:val="0"/>
          <w:sz w:val="24"/>
        </w:rPr>
        <w:t>昌吉州图书馆</w:t>
      </w:r>
      <w:r w:rsidRPr="00CB67B7">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sidRPr="00CB67B7">
        <w:rPr>
          <w:rFonts w:ascii="仿宋_GB2312" w:eastAsia="仿宋_GB2312" w:hAnsi="宋体" w:hint="eastAsia"/>
          <w:kern w:val="0"/>
          <w:sz w:val="24"/>
        </w:rPr>
        <w:t xml:space="preserve">  单位：万元</w:t>
      </w:r>
    </w:p>
    <w:tbl>
      <w:tblPr>
        <w:tblW w:w="9087" w:type="dxa"/>
        <w:tblInd w:w="93" w:type="dxa"/>
        <w:tblLook w:val="04A0"/>
      </w:tblPr>
      <w:tblGrid>
        <w:gridCol w:w="1575"/>
        <w:gridCol w:w="1417"/>
        <w:gridCol w:w="1559"/>
        <w:gridCol w:w="1418"/>
        <w:gridCol w:w="1559"/>
        <w:gridCol w:w="1559"/>
      </w:tblGrid>
      <w:tr w:rsidR="002B5144" w:rsidRPr="00CB67B7" w:rsidTr="00841512">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公务接待费</w:t>
            </w:r>
          </w:p>
        </w:tc>
      </w:tr>
      <w:tr w:rsidR="002B5144" w:rsidRPr="00CB67B7" w:rsidTr="00841512">
        <w:trPr>
          <w:trHeight w:val="810"/>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B5144" w:rsidRPr="00CB67B7" w:rsidRDefault="002B5144" w:rsidP="00841512">
            <w:pPr>
              <w:widowControl/>
              <w:jc w:val="left"/>
              <w:rPr>
                <w:rFonts w:ascii="宋体" w:hAnsi="宋体" w:cs="宋体"/>
                <w:b/>
                <w:bCs/>
                <w:color w:val="000000"/>
                <w:kern w:val="0"/>
                <w:sz w:val="22"/>
                <w:szCs w:val="22"/>
              </w:rPr>
            </w:pPr>
          </w:p>
        </w:tc>
      </w:tr>
      <w:tr w:rsidR="0038603B" w:rsidRPr="00CB67B7" w:rsidTr="00841512">
        <w:trPr>
          <w:trHeight w:val="592"/>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　2.66</w:t>
            </w:r>
          </w:p>
        </w:tc>
        <w:tc>
          <w:tcPr>
            <w:tcW w:w="1417"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　2.07</w:t>
            </w:r>
          </w:p>
        </w:tc>
        <w:tc>
          <w:tcPr>
            <w:tcW w:w="1418"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　2.07</w:t>
            </w:r>
          </w:p>
        </w:tc>
        <w:tc>
          <w:tcPr>
            <w:tcW w:w="1559" w:type="dxa"/>
            <w:tcBorders>
              <w:top w:val="nil"/>
              <w:left w:val="nil"/>
              <w:bottom w:val="single" w:sz="4" w:space="0" w:color="auto"/>
              <w:right w:val="single" w:sz="4" w:space="0" w:color="auto"/>
            </w:tcBorders>
            <w:shd w:val="clear" w:color="auto" w:fill="auto"/>
            <w:vAlign w:val="center"/>
            <w:hideMark/>
          </w:tcPr>
          <w:p w:rsidR="0038603B" w:rsidRDefault="0038603B" w:rsidP="0038603B">
            <w:pPr>
              <w:widowControl/>
              <w:jc w:val="left"/>
              <w:rPr>
                <w:rFonts w:ascii="宋体" w:hAnsi="宋体" w:cs="宋体"/>
                <w:color w:val="000000"/>
                <w:kern w:val="0"/>
                <w:sz w:val="24"/>
              </w:rPr>
            </w:pPr>
            <w:r>
              <w:rPr>
                <w:rFonts w:ascii="宋体" w:hAnsi="宋体" w:cs="宋体" w:hint="eastAsia"/>
                <w:color w:val="000000"/>
                <w:kern w:val="0"/>
                <w:sz w:val="24"/>
              </w:rPr>
              <w:t xml:space="preserve">　0.59</w:t>
            </w:r>
          </w:p>
        </w:tc>
      </w:tr>
      <w:tr w:rsidR="0038603B" w:rsidRPr="00CB67B7" w:rsidTr="00841512">
        <w:trPr>
          <w:trHeight w:val="558"/>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r>
      <w:tr w:rsidR="0038603B" w:rsidRPr="00CB67B7" w:rsidTr="00841512">
        <w:trPr>
          <w:trHeight w:val="5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r>
      <w:tr w:rsidR="0038603B" w:rsidRPr="00CB67B7" w:rsidTr="00841512">
        <w:trPr>
          <w:trHeight w:val="56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r>
      <w:tr w:rsidR="0038603B" w:rsidRPr="00CB67B7" w:rsidTr="00841512">
        <w:trPr>
          <w:trHeight w:val="58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8603B" w:rsidRPr="00CB67B7" w:rsidRDefault="0038603B"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r>
    </w:tbl>
    <w:p w:rsidR="002B5144" w:rsidRPr="00DA6C62" w:rsidRDefault="002B5144" w:rsidP="002B5144">
      <w:pPr>
        <w:widowControl/>
        <w:outlineLvl w:val="1"/>
        <w:rPr>
          <w:rFonts w:ascii="仿宋_GB2312" w:eastAsia="仿宋_GB2312" w:hAnsi="宋体"/>
          <w:b/>
          <w:kern w:val="0"/>
          <w:sz w:val="32"/>
          <w:szCs w:val="32"/>
        </w:rPr>
      </w:pPr>
      <w:r w:rsidRPr="009A4CB8">
        <w:rPr>
          <w:rFonts w:ascii="仿宋_GB2312" w:eastAsia="仿宋_GB2312" w:hAnsi="宋体" w:hint="eastAsia"/>
          <w:b/>
          <w:kern w:val="0"/>
          <w:sz w:val="28"/>
          <w:szCs w:val="32"/>
        </w:rPr>
        <w:t>备注：无内容应公开空表并说明情况。</w:t>
      </w:r>
    </w:p>
    <w:p w:rsidR="002B5144" w:rsidRPr="0023522E"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outlineLvl w:val="1"/>
        <w:rPr>
          <w:rFonts w:ascii="仿宋_GB2312" w:eastAsia="仿宋_GB2312" w:hAnsi="宋体"/>
          <w:kern w:val="0"/>
          <w:sz w:val="32"/>
          <w:szCs w:val="32"/>
        </w:rPr>
      </w:pPr>
    </w:p>
    <w:p w:rsidR="002B5144" w:rsidRPr="00CB67B7" w:rsidRDefault="002B5144" w:rsidP="002B5144">
      <w:pPr>
        <w:widowControl/>
        <w:jc w:val="left"/>
        <w:outlineLvl w:val="1"/>
        <w:rPr>
          <w:rFonts w:ascii="仿宋_GB2312" w:eastAsia="仿宋_GB2312" w:hAnsi="宋体"/>
          <w:b/>
          <w:kern w:val="0"/>
          <w:sz w:val="32"/>
          <w:szCs w:val="32"/>
        </w:rPr>
      </w:pPr>
      <w:r w:rsidRPr="00DA6C62">
        <w:rPr>
          <w:rFonts w:ascii="仿宋_GB2312" w:eastAsia="仿宋_GB2312" w:hAnsi="宋体" w:hint="eastAsia"/>
          <w:b/>
          <w:kern w:val="0"/>
          <w:sz w:val="32"/>
          <w:szCs w:val="32"/>
        </w:rPr>
        <w:lastRenderedPageBreak/>
        <w:t>表九：</w:t>
      </w:r>
    </w:p>
    <w:p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政府性基金预算支出情况表</w:t>
      </w:r>
    </w:p>
    <w:p w:rsidR="002B5144" w:rsidRPr="00CB67B7" w:rsidRDefault="002B5144" w:rsidP="002B5144">
      <w:pPr>
        <w:widowControl/>
        <w:outlineLvl w:val="1"/>
        <w:rPr>
          <w:rFonts w:ascii="仿宋_GB2312" w:eastAsia="仿宋_GB2312" w:hAnsi="宋体"/>
          <w:kern w:val="0"/>
          <w:sz w:val="24"/>
        </w:rPr>
      </w:pPr>
      <w:r w:rsidRPr="00CB67B7">
        <w:rPr>
          <w:rFonts w:ascii="仿宋_GB2312" w:eastAsia="仿宋_GB2312" w:hAnsi="宋体" w:hint="eastAsia"/>
          <w:kern w:val="0"/>
          <w:sz w:val="24"/>
        </w:rPr>
        <w:t>编制单位：</w:t>
      </w:r>
      <w:r w:rsidR="0038603B">
        <w:rPr>
          <w:rFonts w:ascii="仿宋_GB2312" w:eastAsia="仿宋_GB2312" w:hAnsi="宋体" w:hint="eastAsia"/>
          <w:kern w:val="0"/>
          <w:sz w:val="24"/>
        </w:rPr>
        <w:t>昌吉州图书馆</w:t>
      </w:r>
      <w:r w:rsidRPr="00CB67B7">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sidRPr="00CB67B7">
        <w:rPr>
          <w:rFonts w:ascii="仿宋_GB2312" w:eastAsia="仿宋_GB2312" w:hAnsi="宋体" w:hint="eastAsia"/>
          <w:kern w:val="0"/>
          <w:sz w:val="24"/>
        </w:rPr>
        <w:t xml:space="preserve">   单位：万元</w:t>
      </w:r>
    </w:p>
    <w:tbl>
      <w:tblPr>
        <w:tblW w:w="9087" w:type="dxa"/>
        <w:tblInd w:w="93" w:type="dxa"/>
        <w:tblLook w:val="04A0"/>
      </w:tblPr>
      <w:tblGrid>
        <w:gridCol w:w="458"/>
        <w:gridCol w:w="457"/>
        <w:gridCol w:w="457"/>
        <w:gridCol w:w="2896"/>
        <w:gridCol w:w="1559"/>
        <w:gridCol w:w="1701"/>
        <w:gridCol w:w="1559"/>
      </w:tblGrid>
      <w:tr w:rsidR="002B5144" w:rsidRPr="00CB67B7" w:rsidTr="00841512">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政府性基金预算支出</w:t>
            </w:r>
          </w:p>
        </w:tc>
      </w:tr>
      <w:tr w:rsidR="002B5144" w:rsidRPr="00CB67B7" w:rsidTr="00841512">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18"/>
                <w:szCs w:val="18"/>
              </w:rPr>
            </w:pPr>
            <w:r w:rsidRPr="00CB67B7">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项目支出</w:t>
            </w:r>
          </w:p>
        </w:tc>
      </w:tr>
      <w:tr w:rsidR="002B5144" w:rsidRPr="00CB67B7" w:rsidTr="00841512">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hideMark/>
          </w:tcPr>
          <w:p w:rsidR="002B5144" w:rsidRPr="00CB67B7" w:rsidRDefault="002B5144" w:rsidP="00841512">
            <w:pPr>
              <w:widowControl/>
              <w:jc w:val="left"/>
              <w:rPr>
                <w:rFonts w:ascii="仿宋_GB2312" w:eastAsia="仿宋_GB2312" w:hAnsi="宋体" w:cs="宋体"/>
                <w:b/>
                <w:bCs/>
                <w:color w:val="000000"/>
                <w:kern w:val="0"/>
                <w:sz w:val="24"/>
              </w:rPr>
            </w:pP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2B5144" w:rsidRPr="00CB67B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center"/>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bl>
    <w:p w:rsidR="002B5144" w:rsidRPr="009A4CB8" w:rsidRDefault="002B5144" w:rsidP="002B5144">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w:t>
      </w:r>
      <w:r w:rsidR="0038603B">
        <w:rPr>
          <w:rFonts w:ascii="仿宋_GB2312" w:eastAsia="仿宋_GB2312" w:hAnsi="宋体" w:hint="eastAsia"/>
          <w:b/>
          <w:kern w:val="0"/>
          <w:sz w:val="28"/>
          <w:szCs w:val="32"/>
        </w:rPr>
        <w:t>本单位</w:t>
      </w:r>
      <w:r w:rsidR="0038603B">
        <w:rPr>
          <w:rFonts w:ascii="仿宋_GB2312" w:eastAsia="仿宋_GB2312" w:hAnsi="宋体" w:cs="仿宋_GB2312"/>
          <w:b/>
          <w:bCs/>
          <w:kern w:val="0"/>
          <w:sz w:val="28"/>
          <w:szCs w:val="28"/>
        </w:rPr>
        <w:t>2019</w:t>
      </w:r>
      <w:r w:rsidR="0038603B">
        <w:rPr>
          <w:rFonts w:ascii="仿宋_GB2312" w:eastAsia="仿宋_GB2312" w:hAnsi="宋体" w:cs="仿宋_GB2312" w:hint="eastAsia"/>
          <w:b/>
          <w:bCs/>
          <w:kern w:val="0"/>
          <w:sz w:val="28"/>
          <w:szCs w:val="28"/>
        </w:rPr>
        <w:t>年未安排政府性基金预算。此表为空表</w:t>
      </w:r>
      <w:r w:rsidRPr="009A4CB8">
        <w:rPr>
          <w:rFonts w:ascii="仿宋_GB2312" w:eastAsia="仿宋_GB2312" w:hAnsi="宋体" w:hint="eastAsia"/>
          <w:b/>
          <w:kern w:val="0"/>
          <w:sz w:val="28"/>
          <w:szCs w:val="32"/>
        </w:rPr>
        <w:t>。</w:t>
      </w:r>
    </w:p>
    <w:p w:rsidR="002B5144" w:rsidRPr="00CB67B7" w:rsidRDefault="002B5144" w:rsidP="002B5144">
      <w:pPr>
        <w:widowControl/>
        <w:jc w:val="left"/>
        <w:outlineLvl w:val="1"/>
        <w:rPr>
          <w:rFonts w:ascii="仿宋_GB2312" w:eastAsia="仿宋_GB2312" w:hAnsi="宋体"/>
          <w:kern w:val="0"/>
          <w:sz w:val="32"/>
          <w:szCs w:val="32"/>
        </w:rPr>
        <w:sectPr w:rsidR="002B5144" w:rsidRPr="00CB67B7" w:rsidSect="00841512">
          <w:footerReference w:type="even" r:id="rId8"/>
          <w:footerReference w:type="default" r:id="rId9"/>
          <w:pgSz w:w="11906" w:h="16838" w:code="9"/>
          <w:pgMar w:top="2098" w:right="1418" w:bottom="1928" w:left="1588" w:header="851" w:footer="992" w:gutter="0"/>
          <w:pgNumType w:fmt="numberInDash"/>
          <w:cols w:space="720"/>
          <w:docGrid w:linePitch="312"/>
        </w:sectPr>
      </w:pPr>
    </w:p>
    <w:p w:rsidR="002B5144" w:rsidRPr="00DA6C62" w:rsidRDefault="002B5144" w:rsidP="00134985">
      <w:pPr>
        <w:widowControl/>
        <w:spacing w:beforeLines="50"/>
        <w:jc w:val="center"/>
        <w:outlineLvl w:val="1"/>
        <w:rPr>
          <w:rFonts w:ascii="黑体" w:eastAsia="黑体" w:hAnsi="黑体"/>
          <w:kern w:val="0"/>
          <w:sz w:val="32"/>
          <w:szCs w:val="32"/>
        </w:rPr>
      </w:pPr>
      <w:r w:rsidRPr="002C2E1A">
        <w:rPr>
          <w:rFonts w:ascii="黑体" w:eastAsia="黑体" w:hAnsi="黑体" w:hint="eastAsia"/>
          <w:kern w:val="0"/>
          <w:sz w:val="32"/>
          <w:szCs w:val="32"/>
        </w:rPr>
        <w:lastRenderedPageBreak/>
        <w:t xml:space="preserve">第三部分 </w:t>
      </w:r>
      <w:r w:rsidR="0038603B">
        <w:rPr>
          <w:rFonts w:ascii="黑体" w:eastAsia="黑体" w:hAnsi="黑体" w:hint="eastAsia"/>
          <w:kern w:val="0"/>
          <w:sz w:val="32"/>
          <w:szCs w:val="32"/>
        </w:rPr>
        <w:t>2019</w:t>
      </w:r>
      <w:r w:rsidRPr="002C2E1A">
        <w:rPr>
          <w:rFonts w:ascii="黑体" w:eastAsia="黑体" w:hAnsi="黑体" w:hint="eastAsia"/>
          <w:kern w:val="0"/>
          <w:sz w:val="32"/>
          <w:szCs w:val="32"/>
        </w:rPr>
        <w:t>年部门预算情况说明</w:t>
      </w:r>
    </w:p>
    <w:p w:rsidR="002B5144" w:rsidRPr="00CB67B7" w:rsidRDefault="002B5144" w:rsidP="0038603B">
      <w:pPr>
        <w:widowControl/>
        <w:spacing w:line="580" w:lineRule="exact"/>
        <w:ind w:firstLine="640"/>
        <w:jc w:val="left"/>
        <w:rPr>
          <w:rFonts w:ascii="黑体" w:eastAsia="黑体" w:hAnsi="宋体" w:cs="宋体"/>
          <w:kern w:val="0"/>
          <w:sz w:val="32"/>
          <w:szCs w:val="32"/>
        </w:rPr>
      </w:pPr>
      <w:r w:rsidRPr="00CB67B7">
        <w:rPr>
          <w:rFonts w:ascii="黑体" w:eastAsia="黑体" w:hAnsi="黑体" w:cs="宋体" w:hint="eastAsia"/>
          <w:bCs/>
          <w:kern w:val="0"/>
          <w:sz w:val="32"/>
          <w:szCs w:val="32"/>
        </w:rPr>
        <w:t>一、</w:t>
      </w:r>
      <w:r w:rsidR="0038603B">
        <w:rPr>
          <w:rFonts w:ascii="黑体" w:eastAsia="黑体" w:hAnsi="宋体" w:cs="宋体" w:hint="eastAsia"/>
          <w:kern w:val="0"/>
          <w:sz w:val="32"/>
          <w:szCs w:val="32"/>
        </w:rPr>
        <w:t>关于昌吉州图书馆2019年收支预算情况的总体说明</w:t>
      </w:r>
    </w:p>
    <w:p w:rsidR="0038603B" w:rsidRDefault="002B5144" w:rsidP="0038603B">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按照全口径预算的原则，</w:t>
      </w:r>
      <w:r w:rsidR="0038603B">
        <w:rPr>
          <w:rFonts w:ascii="仿宋_GB2312" w:eastAsia="仿宋_GB2312" w:hAnsi="宋体" w:cs="宋体" w:hint="eastAsia"/>
          <w:kern w:val="0"/>
          <w:sz w:val="32"/>
          <w:szCs w:val="32"/>
        </w:rPr>
        <w:t>昌吉州图书馆2019年所有收入和支出均纳入部门预算管理。收支总预算517.84万元。收入预算包括：一般公共预算517.84万元。</w:t>
      </w:r>
    </w:p>
    <w:p w:rsidR="0038603B" w:rsidRDefault="0038603B" w:rsidP="0038603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收入预算包括：一般公共预算517.84万元。</w:t>
      </w:r>
    </w:p>
    <w:p w:rsidR="0038603B" w:rsidRDefault="0038603B" w:rsidP="0038603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支出预算包括：文化旅游体育与传媒支出517.84万元。</w:t>
      </w:r>
    </w:p>
    <w:p w:rsidR="0038603B" w:rsidRDefault="002B5144" w:rsidP="002B5144">
      <w:pPr>
        <w:widowControl/>
        <w:spacing w:line="58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二、</w:t>
      </w:r>
      <w:r w:rsidR="0038603B">
        <w:rPr>
          <w:rFonts w:ascii="黑体" w:eastAsia="黑体" w:hAnsi="宋体" w:cs="宋体" w:hint="eastAsia"/>
          <w:kern w:val="0"/>
          <w:sz w:val="32"/>
          <w:szCs w:val="32"/>
        </w:rPr>
        <w:t>关于州图书馆2019年收入预算情况说明</w:t>
      </w:r>
    </w:p>
    <w:p w:rsidR="0038603B" w:rsidRDefault="0038603B" w:rsidP="0038603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昌吉州图书馆收入预算517.84万元，其中：</w:t>
      </w:r>
    </w:p>
    <w:p w:rsidR="0038603B" w:rsidRDefault="0038603B" w:rsidP="0038603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一般公共预算517.84万元，占100%，比上年减少0.83万元，主要原因是图书购置经费减少及临聘人员工资不再拨付，较上年在职人数减少2人。    </w:t>
      </w:r>
    </w:p>
    <w:p w:rsidR="00266E35"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政府性基金预算</w:t>
      </w:r>
      <w:r>
        <w:rPr>
          <w:rFonts w:ascii="仿宋_GB2312" w:eastAsia="仿宋_GB2312" w:hAnsi="宋体" w:cs="宋体" w:hint="eastAsia"/>
          <w:kern w:val="0"/>
          <w:sz w:val="32"/>
          <w:szCs w:val="32"/>
        </w:rPr>
        <w:t>未安排。</w:t>
      </w:r>
    </w:p>
    <w:p w:rsidR="00F54597" w:rsidRDefault="00F54597" w:rsidP="00F54597">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三、关于昌吉州图书馆2019年支出预算情况说明</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昌吉州图书馆2019年支出预算517.84万元，其中：</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基本支出467.84万元，占90%，比上年减少0.83万元，主要原因是图书购置经费减少及临聘人员工资不再拨付，较上年在职人数减少2人。</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项目支出50万元，占10%，与上年持平，主要原因是图书购置资金拨款金额未变动。</w:t>
      </w:r>
    </w:p>
    <w:p w:rsidR="00F54597" w:rsidRDefault="00F54597" w:rsidP="00F54597">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四、关于昌吉州图书馆2019年财政拨款收支预算情况的总体说明</w:t>
      </w:r>
    </w:p>
    <w:p w:rsidR="00F54597" w:rsidRDefault="00F54597" w:rsidP="00F54597">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2019年财政拨款收支总预算517.84万元。</w:t>
      </w:r>
    </w:p>
    <w:p w:rsidR="00F54597" w:rsidRDefault="00F54597" w:rsidP="00F54597">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收入全部为一般公共预算拨款，无政府性基金预算拨款。</w:t>
      </w:r>
    </w:p>
    <w:p w:rsidR="00F54597" w:rsidRDefault="00F54597" w:rsidP="00F54597">
      <w:pPr>
        <w:spacing w:line="580" w:lineRule="exact"/>
        <w:ind w:firstLine="640"/>
        <w:rPr>
          <w:rFonts w:ascii="仿宋_GB2312" w:eastAsia="仿宋" w:hAnsi="宋体" w:cs="宋体"/>
          <w:b/>
          <w:kern w:val="0"/>
          <w:sz w:val="32"/>
          <w:szCs w:val="32"/>
        </w:rPr>
      </w:pPr>
      <w:r>
        <w:rPr>
          <w:rFonts w:ascii="仿宋_GB2312" w:eastAsia="仿宋_GB2312" w:hAnsi="宋体" w:cs="宋体" w:hint="eastAsia"/>
          <w:kern w:val="0"/>
          <w:sz w:val="32"/>
          <w:szCs w:val="32"/>
        </w:rPr>
        <w:t>支出预算包括文化体育与传媒支出支出517.48万元，</w:t>
      </w:r>
      <w:r>
        <w:rPr>
          <w:rFonts w:ascii="仿宋" w:eastAsia="仿宋" w:hAnsi="仿宋" w:cs="宋体" w:hint="eastAsia"/>
          <w:kern w:val="0"/>
          <w:sz w:val="32"/>
          <w:szCs w:val="32"/>
        </w:rPr>
        <w:t>主要用于</w:t>
      </w:r>
      <w:r>
        <w:rPr>
          <w:rFonts w:ascii="仿宋" w:eastAsia="仿宋" w:hAnsi="仿宋" w:cs="宋体" w:hint="eastAsia"/>
          <w:spacing w:val="-6"/>
          <w:kern w:val="0"/>
          <w:sz w:val="32"/>
          <w:szCs w:val="32"/>
        </w:rPr>
        <w:t>主要用于人员工资、津贴、社保缴费、单位运行的公用经费。</w:t>
      </w:r>
    </w:p>
    <w:p w:rsidR="00F54597" w:rsidRDefault="00F54597" w:rsidP="00F54597">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五、关于州图书馆2019年一般公共预算当年拨款情况说明</w:t>
      </w:r>
    </w:p>
    <w:p w:rsidR="00F54597" w:rsidRDefault="00F54597" w:rsidP="00F54597">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2019年一般公共预算拨款基本支出467.84万元，占90.34%，比上年执行数减少0.83万元，下降0.1%。主要原因是：单位在职人数较上年减少两人。</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项目支出50万元，占9.66%，与上年持平，主要原因是图书购置资金拨款金额未变动。  </w:t>
      </w:r>
    </w:p>
    <w:p w:rsidR="00F54597" w:rsidRDefault="00F54597" w:rsidP="00F54597">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F54597" w:rsidRDefault="00F54597" w:rsidP="00F54597">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文化体育与传媒支出（207类）</w:t>
      </w:r>
      <w:r>
        <w:rPr>
          <w:rFonts w:ascii="仿宋_GB2312" w:eastAsia="仿宋_GB2312" w:hint="eastAsia"/>
          <w:sz w:val="32"/>
          <w:szCs w:val="32"/>
        </w:rPr>
        <w:t>支出517.84万</w:t>
      </w:r>
      <w:r>
        <w:rPr>
          <w:rFonts w:ascii="仿宋_GB2312" w:eastAsia="仿宋_GB2312" w:hAnsi="宋体" w:cs="宋体" w:hint="eastAsia"/>
          <w:kern w:val="0"/>
          <w:sz w:val="32"/>
          <w:szCs w:val="32"/>
        </w:rPr>
        <w:t>元，</w:t>
      </w:r>
      <w:r>
        <w:rPr>
          <w:rFonts w:ascii="仿宋" w:eastAsia="仿宋" w:hAnsi="仿宋" w:cs="宋体" w:hint="eastAsia"/>
          <w:color w:val="000000" w:themeColor="text1"/>
          <w:kern w:val="0"/>
          <w:sz w:val="32"/>
          <w:szCs w:val="32"/>
        </w:rPr>
        <w:t>占一般预算支出的100%。</w:t>
      </w:r>
    </w:p>
    <w:p w:rsidR="00F54597" w:rsidRDefault="00F54597" w:rsidP="00F54597">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文化旅游体育与传媒支出（207）文化和旅游（01）图书馆（04）预算拨款2019年预算数517.84万元</w:t>
      </w:r>
      <w:r>
        <w:rPr>
          <w:rFonts w:ascii="仿宋_GB2312" w:eastAsia="仿宋_GB2312" w:hAnsi="宋体" w:cs="宋体"/>
          <w:kern w:val="0"/>
          <w:sz w:val="32"/>
          <w:szCs w:val="32"/>
        </w:rPr>
        <w:t>，</w:t>
      </w:r>
      <w:r>
        <w:rPr>
          <w:rFonts w:ascii="仿宋_GB2312" w:eastAsia="仿宋_GB2312" w:hAnsi="宋体" w:cs="宋体" w:hint="eastAsia"/>
          <w:kern w:val="0"/>
          <w:sz w:val="32"/>
          <w:szCs w:val="32"/>
        </w:rPr>
        <w:t xml:space="preserve">比上年执行数减少0.83万元，下降0.1%，主要原因是：单位在职人数较上年减少两人。     </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黑体" w:eastAsia="黑体" w:hAnsi="宋体" w:cs="宋体" w:hint="eastAsia"/>
          <w:kern w:val="0"/>
          <w:sz w:val="32"/>
          <w:szCs w:val="32"/>
        </w:rPr>
        <w:t>六、关于州图书馆2019年一般公共预算基本支出情况说明</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2019年一般公共预算基本支出 467.84万元， 其中：</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人员经费425.21万元，主要包括：基本工资</w:t>
      </w:r>
      <w:r w:rsidR="00666AEC">
        <w:rPr>
          <w:rFonts w:ascii="仿宋_GB2312" w:eastAsia="仿宋_GB2312" w:hAnsi="宋体" w:cs="宋体" w:hint="eastAsia"/>
          <w:kern w:val="0"/>
          <w:sz w:val="32"/>
          <w:szCs w:val="32"/>
        </w:rPr>
        <w:t>142.79万元</w:t>
      </w:r>
      <w:r>
        <w:rPr>
          <w:rFonts w:ascii="仿宋_GB2312" w:eastAsia="仿宋_GB2312" w:hAnsi="宋体" w:cs="宋体" w:hint="eastAsia"/>
          <w:kern w:val="0"/>
          <w:sz w:val="32"/>
          <w:szCs w:val="32"/>
        </w:rPr>
        <w:t>、奖金</w:t>
      </w:r>
      <w:r w:rsidR="00666AEC">
        <w:rPr>
          <w:rFonts w:ascii="仿宋_GB2312" w:eastAsia="仿宋_GB2312" w:hAnsi="宋体" w:cs="宋体" w:hint="eastAsia"/>
          <w:kern w:val="0"/>
          <w:sz w:val="32"/>
          <w:szCs w:val="32"/>
        </w:rPr>
        <w:t>9.79万元</w:t>
      </w:r>
      <w:r>
        <w:rPr>
          <w:rFonts w:ascii="仿宋_GB2312" w:eastAsia="仿宋_GB2312" w:hAnsi="宋体" w:cs="宋体" w:hint="eastAsia"/>
          <w:kern w:val="0"/>
          <w:sz w:val="32"/>
          <w:szCs w:val="32"/>
        </w:rPr>
        <w:t>、伙食补助费</w:t>
      </w:r>
      <w:r w:rsidR="00666AEC">
        <w:rPr>
          <w:rFonts w:ascii="仿宋_GB2312" w:eastAsia="仿宋_GB2312" w:hAnsi="宋体" w:cs="宋体" w:hint="eastAsia"/>
          <w:kern w:val="0"/>
          <w:sz w:val="32"/>
          <w:szCs w:val="32"/>
        </w:rPr>
        <w:t>37.8万元</w:t>
      </w:r>
      <w:r>
        <w:rPr>
          <w:rFonts w:ascii="仿宋_GB2312" w:eastAsia="仿宋_GB2312" w:hAnsi="宋体" w:cs="宋体" w:hint="eastAsia"/>
          <w:kern w:val="0"/>
          <w:sz w:val="32"/>
          <w:szCs w:val="32"/>
        </w:rPr>
        <w:t>、绩效工资</w:t>
      </w:r>
      <w:r w:rsidR="00666AEC">
        <w:rPr>
          <w:rFonts w:ascii="仿宋_GB2312" w:eastAsia="仿宋_GB2312" w:hAnsi="宋体" w:cs="宋体" w:hint="eastAsia"/>
          <w:kern w:val="0"/>
          <w:sz w:val="32"/>
          <w:szCs w:val="32"/>
        </w:rPr>
        <w:t>79.32万元</w:t>
      </w:r>
      <w:r>
        <w:rPr>
          <w:rFonts w:ascii="仿宋_GB2312" w:eastAsia="仿宋_GB2312" w:hAnsi="宋体" w:cs="宋体" w:hint="eastAsia"/>
          <w:kern w:val="0"/>
          <w:sz w:val="32"/>
          <w:szCs w:val="32"/>
        </w:rPr>
        <w:t>、机关事业单位基本养老保险缴费</w:t>
      </w:r>
      <w:r w:rsidR="00666AEC">
        <w:rPr>
          <w:rFonts w:ascii="仿宋_GB2312" w:eastAsia="仿宋_GB2312" w:hAnsi="宋体" w:cs="宋体" w:hint="eastAsia"/>
          <w:kern w:val="0"/>
          <w:sz w:val="32"/>
          <w:szCs w:val="32"/>
        </w:rPr>
        <w:t>46.38万元</w:t>
      </w:r>
      <w:r>
        <w:rPr>
          <w:rFonts w:ascii="仿宋_GB2312" w:eastAsia="仿宋_GB2312" w:hAnsi="宋体" w:cs="宋体" w:hint="eastAsia"/>
          <w:kern w:val="0"/>
          <w:sz w:val="32"/>
          <w:szCs w:val="32"/>
        </w:rPr>
        <w:t>、职工基本医疗保险缴费</w:t>
      </w:r>
      <w:r w:rsidR="00666AEC">
        <w:rPr>
          <w:rFonts w:ascii="仿宋_GB2312" w:eastAsia="仿宋_GB2312" w:hAnsi="宋体" w:cs="宋体" w:hint="eastAsia"/>
          <w:kern w:val="0"/>
          <w:sz w:val="32"/>
          <w:szCs w:val="32"/>
        </w:rPr>
        <w:t>39.42万元</w:t>
      </w:r>
      <w:r>
        <w:rPr>
          <w:rFonts w:ascii="仿宋_GB2312" w:eastAsia="仿宋_GB2312" w:hAnsi="宋体" w:cs="宋体" w:hint="eastAsia"/>
          <w:kern w:val="0"/>
          <w:sz w:val="32"/>
          <w:szCs w:val="32"/>
        </w:rPr>
        <w:t>、公务员医疗补助缴费</w:t>
      </w:r>
      <w:r w:rsidR="00666AEC">
        <w:rPr>
          <w:rFonts w:ascii="仿宋_GB2312" w:eastAsia="仿宋_GB2312" w:hAnsi="宋体" w:cs="宋体" w:hint="eastAsia"/>
          <w:kern w:val="0"/>
          <w:sz w:val="32"/>
          <w:szCs w:val="32"/>
        </w:rPr>
        <w:t>30.66万元</w:t>
      </w:r>
      <w:r>
        <w:rPr>
          <w:rFonts w:ascii="仿宋_GB2312" w:eastAsia="仿宋_GB2312" w:hAnsi="宋体" w:cs="宋体" w:hint="eastAsia"/>
          <w:kern w:val="0"/>
          <w:sz w:val="32"/>
          <w:szCs w:val="32"/>
        </w:rPr>
        <w:t>、其他社会保障缴费</w:t>
      </w:r>
      <w:r w:rsidR="00666AEC">
        <w:rPr>
          <w:rFonts w:ascii="仿宋_GB2312" w:eastAsia="仿宋_GB2312" w:hAnsi="宋体" w:cs="宋体" w:hint="eastAsia"/>
          <w:kern w:val="0"/>
          <w:sz w:val="32"/>
          <w:szCs w:val="32"/>
        </w:rPr>
        <w:t>1.83万元</w:t>
      </w:r>
      <w:r>
        <w:rPr>
          <w:rFonts w:ascii="仿宋_GB2312" w:eastAsia="仿宋_GB2312" w:hAnsi="宋体" w:cs="宋体" w:hint="eastAsia"/>
          <w:kern w:val="0"/>
          <w:sz w:val="32"/>
          <w:szCs w:val="32"/>
        </w:rPr>
        <w:t>、住房公积金</w:t>
      </w:r>
      <w:r w:rsidR="00666AEC">
        <w:rPr>
          <w:rFonts w:ascii="仿宋_GB2312" w:eastAsia="仿宋_GB2312" w:hAnsi="宋体" w:cs="宋体" w:hint="eastAsia"/>
          <w:kern w:val="0"/>
          <w:sz w:val="32"/>
          <w:szCs w:val="32"/>
        </w:rPr>
        <w:t>27.83万元</w:t>
      </w:r>
      <w:r>
        <w:rPr>
          <w:rFonts w:ascii="仿宋_GB2312" w:eastAsia="仿宋_GB2312" w:hAnsi="宋体" w:cs="宋体" w:hint="eastAsia"/>
          <w:kern w:val="0"/>
          <w:sz w:val="32"/>
          <w:szCs w:val="32"/>
        </w:rPr>
        <w:t>。</w:t>
      </w:r>
    </w:p>
    <w:p w:rsidR="00F54597" w:rsidRDefault="00F54597" w:rsidP="00F5459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公用经费42.63万元，主要包括：办公费</w:t>
      </w:r>
      <w:r w:rsidR="00666AEC">
        <w:rPr>
          <w:rFonts w:ascii="仿宋_GB2312" w:eastAsia="仿宋_GB2312" w:hAnsi="宋体" w:cs="宋体" w:hint="eastAsia"/>
          <w:kern w:val="0"/>
          <w:sz w:val="32"/>
          <w:szCs w:val="32"/>
        </w:rPr>
        <w:t>3.18万元</w:t>
      </w:r>
      <w:r>
        <w:rPr>
          <w:rFonts w:ascii="仿宋_GB2312" w:eastAsia="仿宋_GB2312" w:hAnsi="宋体" w:cs="宋体" w:hint="eastAsia"/>
          <w:kern w:val="0"/>
          <w:sz w:val="32"/>
          <w:szCs w:val="32"/>
        </w:rPr>
        <w:t>、咨询费</w:t>
      </w:r>
      <w:r w:rsidR="00666AEC">
        <w:rPr>
          <w:rFonts w:ascii="仿宋_GB2312" w:eastAsia="仿宋_GB2312" w:hAnsi="宋体" w:cs="宋体" w:hint="eastAsia"/>
          <w:kern w:val="0"/>
          <w:sz w:val="32"/>
          <w:szCs w:val="32"/>
        </w:rPr>
        <w:t>1万元</w:t>
      </w:r>
      <w:r>
        <w:rPr>
          <w:rFonts w:ascii="仿宋_GB2312" w:eastAsia="仿宋_GB2312" w:hAnsi="宋体" w:cs="宋体" w:hint="eastAsia"/>
          <w:kern w:val="0"/>
          <w:sz w:val="32"/>
          <w:szCs w:val="32"/>
        </w:rPr>
        <w:t>、邮电费</w:t>
      </w:r>
      <w:r w:rsidR="00666AEC">
        <w:rPr>
          <w:rFonts w:ascii="仿宋_GB2312" w:eastAsia="仿宋_GB2312" w:hAnsi="宋体" w:cs="宋体" w:hint="eastAsia"/>
          <w:kern w:val="0"/>
          <w:sz w:val="32"/>
          <w:szCs w:val="32"/>
        </w:rPr>
        <w:t>1.8万元</w:t>
      </w:r>
      <w:r>
        <w:rPr>
          <w:rFonts w:ascii="仿宋_GB2312" w:eastAsia="仿宋_GB2312" w:hAnsi="宋体" w:cs="宋体" w:hint="eastAsia"/>
          <w:kern w:val="0"/>
          <w:sz w:val="32"/>
          <w:szCs w:val="32"/>
        </w:rPr>
        <w:t>、差旅费</w:t>
      </w:r>
      <w:r w:rsidR="00666AEC">
        <w:rPr>
          <w:rFonts w:ascii="仿宋_GB2312" w:eastAsia="仿宋_GB2312" w:hAnsi="宋体" w:cs="宋体" w:hint="eastAsia"/>
          <w:kern w:val="0"/>
          <w:sz w:val="32"/>
          <w:szCs w:val="32"/>
        </w:rPr>
        <w:t>5.92万元</w:t>
      </w:r>
      <w:r>
        <w:rPr>
          <w:rFonts w:ascii="仿宋_GB2312" w:eastAsia="仿宋_GB2312" w:hAnsi="宋体" w:cs="宋体" w:hint="eastAsia"/>
          <w:kern w:val="0"/>
          <w:sz w:val="32"/>
          <w:szCs w:val="32"/>
        </w:rPr>
        <w:t>、维修（护）费</w:t>
      </w:r>
      <w:r w:rsidR="00666AEC">
        <w:rPr>
          <w:rFonts w:ascii="仿宋_GB2312" w:eastAsia="仿宋_GB2312" w:hAnsi="宋体" w:cs="宋体" w:hint="eastAsia"/>
          <w:kern w:val="0"/>
          <w:sz w:val="32"/>
          <w:szCs w:val="32"/>
        </w:rPr>
        <w:t>1.1万元</w:t>
      </w:r>
      <w:r>
        <w:rPr>
          <w:rFonts w:ascii="仿宋_GB2312" w:eastAsia="仿宋_GB2312" w:hAnsi="宋体" w:cs="宋体" w:hint="eastAsia"/>
          <w:kern w:val="0"/>
          <w:sz w:val="32"/>
          <w:szCs w:val="32"/>
        </w:rPr>
        <w:t>、培训费</w:t>
      </w:r>
      <w:r w:rsidR="00666AEC">
        <w:rPr>
          <w:rFonts w:ascii="仿宋_GB2312" w:eastAsia="仿宋_GB2312" w:hAnsi="宋体" w:cs="宋体" w:hint="eastAsia"/>
          <w:kern w:val="0"/>
          <w:sz w:val="32"/>
          <w:szCs w:val="32"/>
        </w:rPr>
        <w:t>3万元</w:t>
      </w:r>
      <w:r>
        <w:rPr>
          <w:rFonts w:ascii="仿宋_GB2312" w:eastAsia="仿宋_GB2312" w:hAnsi="宋体" w:cs="宋体" w:hint="eastAsia"/>
          <w:kern w:val="0"/>
          <w:sz w:val="32"/>
          <w:szCs w:val="32"/>
        </w:rPr>
        <w:t>、公务接待费</w:t>
      </w:r>
      <w:r w:rsidR="00666AEC">
        <w:rPr>
          <w:rFonts w:ascii="仿宋_GB2312" w:eastAsia="仿宋_GB2312" w:hAnsi="宋体" w:cs="宋体" w:hint="eastAsia"/>
          <w:kern w:val="0"/>
          <w:sz w:val="32"/>
          <w:szCs w:val="32"/>
        </w:rPr>
        <w:t>0.59万元</w:t>
      </w:r>
      <w:r>
        <w:rPr>
          <w:rFonts w:ascii="仿宋_GB2312" w:eastAsia="仿宋_GB2312" w:hAnsi="宋体" w:cs="宋体" w:hint="eastAsia"/>
          <w:kern w:val="0"/>
          <w:sz w:val="32"/>
          <w:szCs w:val="32"/>
        </w:rPr>
        <w:t>、劳务费</w:t>
      </w:r>
      <w:r w:rsidR="00666AEC">
        <w:rPr>
          <w:rFonts w:ascii="仿宋_GB2312" w:eastAsia="仿宋_GB2312" w:hAnsi="宋体" w:cs="宋体" w:hint="eastAsia"/>
          <w:kern w:val="0"/>
          <w:sz w:val="32"/>
          <w:szCs w:val="32"/>
        </w:rPr>
        <w:t>8.34万元</w:t>
      </w:r>
      <w:r>
        <w:rPr>
          <w:rFonts w:ascii="仿宋_GB2312" w:eastAsia="仿宋_GB2312" w:hAnsi="宋体" w:cs="宋体" w:hint="eastAsia"/>
          <w:kern w:val="0"/>
          <w:sz w:val="32"/>
          <w:szCs w:val="32"/>
        </w:rPr>
        <w:t>、工会经费</w:t>
      </w:r>
      <w:r w:rsidR="00666AEC">
        <w:rPr>
          <w:rFonts w:ascii="仿宋_GB2312" w:eastAsia="仿宋_GB2312" w:hAnsi="宋体" w:cs="宋体" w:hint="eastAsia"/>
          <w:kern w:val="0"/>
          <w:sz w:val="32"/>
          <w:szCs w:val="32"/>
        </w:rPr>
        <w:t>2.86万元</w:t>
      </w:r>
      <w:r>
        <w:rPr>
          <w:rFonts w:ascii="仿宋_GB2312" w:eastAsia="仿宋_GB2312" w:hAnsi="宋体" w:cs="宋体" w:hint="eastAsia"/>
          <w:kern w:val="0"/>
          <w:sz w:val="32"/>
          <w:szCs w:val="32"/>
        </w:rPr>
        <w:t>、福利费</w:t>
      </w:r>
      <w:r w:rsidR="00666AEC">
        <w:rPr>
          <w:rFonts w:ascii="仿宋_GB2312" w:eastAsia="仿宋_GB2312" w:hAnsi="宋体" w:cs="宋体" w:hint="eastAsia"/>
          <w:kern w:val="0"/>
          <w:sz w:val="32"/>
          <w:szCs w:val="32"/>
        </w:rPr>
        <w:t>5.5万元</w:t>
      </w:r>
      <w:r>
        <w:rPr>
          <w:rFonts w:ascii="仿宋_GB2312" w:eastAsia="仿宋_GB2312" w:hAnsi="宋体" w:cs="宋体" w:hint="eastAsia"/>
          <w:kern w:val="0"/>
          <w:sz w:val="32"/>
          <w:szCs w:val="32"/>
        </w:rPr>
        <w:t>、公务用车运行维护费</w:t>
      </w:r>
      <w:r w:rsidR="00666AEC">
        <w:rPr>
          <w:rFonts w:ascii="仿宋_GB2312" w:eastAsia="仿宋_GB2312" w:hAnsi="宋体" w:cs="宋体" w:hint="eastAsia"/>
          <w:kern w:val="0"/>
          <w:sz w:val="32"/>
          <w:szCs w:val="32"/>
        </w:rPr>
        <w:t>2.07万元</w:t>
      </w:r>
      <w:r>
        <w:rPr>
          <w:rFonts w:ascii="仿宋_GB2312" w:eastAsia="仿宋_GB2312" w:hAnsi="宋体" w:cs="宋体" w:hint="eastAsia"/>
          <w:kern w:val="0"/>
          <w:sz w:val="32"/>
          <w:szCs w:val="32"/>
        </w:rPr>
        <w:t>、其他商品和服务支出</w:t>
      </w:r>
      <w:r w:rsidR="00666AEC">
        <w:rPr>
          <w:rFonts w:ascii="仿宋_GB2312" w:eastAsia="仿宋_GB2312" w:hAnsi="宋体" w:cs="宋体" w:hint="eastAsia"/>
          <w:kern w:val="0"/>
          <w:sz w:val="32"/>
          <w:szCs w:val="32"/>
        </w:rPr>
        <w:t>7.27万元</w:t>
      </w:r>
      <w:r>
        <w:rPr>
          <w:rFonts w:ascii="仿宋_GB2312" w:eastAsia="仿宋_GB2312" w:hAnsi="宋体" w:cs="宋体" w:hint="eastAsia"/>
          <w:kern w:val="0"/>
          <w:sz w:val="32"/>
          <w:szCs w:val="32"/>
        </w:rPr>
        <w:t>等。</w:t>
      </w:r>
    </w:p>
    <w:p w:rsidR="00666AEC" w:rsidRDefault="00666AEC" w:rsidP="00666AEC">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七、关于州图书馆2019年项目支出情况说明</w:t>
      </w:r>
    </w:p>
    <w:p w:rsidR="00666AEC" w:rsidRDefault="00666AEC" w:rsidP="00666AEC">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图书购置资金</w:t>
      </w:r>
    </w:p>
    <w:p w:rsidR="00666AEC" w:rsidRDefault="00666AEC" w:rsidP="00666AEC">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：根据《中华人民共和国公共图书馆法》第一章第四条规定：“</w:t>
      </w:r>
      <w:r>
        <w:rPr>
          <w:rFonts w:ascii="仿宋_GB2312" w:eastAsia="仿宋_GB2312" w:hAnsi="黑体"/>
          <w:sz w:val="32"/>
          <w:szCs w:val="32"/>
        </w:rPr>
        <w:t>县级以上人民政府应当将公共图书馆事业纳入本级国民经济和社会发展规划，将公共图书馆建设纳入城乡规划和土地利用总体规划，加大对政府设立的公共图书馆的投入，将所需经费列入本级政府预算，并及时、足额拨付。</w:t>
      </w:r>
      <w:r>
        <w:rPr>
          <w:rFonts w:ascii="仿宋_GB2312" w:eastAsia="仿宋_GB2312" w:hAnsi="黑体" w:hint="eastAsia"/>
          <w:sz w:val="32"/>
          <w:szCs w:val="32"/>
        </w:rPr>
        <w:t>”</w:t>
      </w:r>
    </w:p>
    <w:p w:rsidR="00666AEC" w:rsidRDefault="00666AEC" w:rsidP="00666AEC">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50万元</w:t>
      </w:r>
    </w:p>
    <w:p w:rsidR="00666AEC" w:rsidRDefault="00666AEC" w:rsidP="00666AEC">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昌吉州图书馆</w:t>
      </w:r>
    </w:p>
    <w:p w:rsidR="00666AEC" w:rsidRDefault="00666AEC" w:rsidP="00666AEC">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：购置图书</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lastRenderedPageBreak/>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2019年1月-12月</w:t>
      </w:r>
    </w:p>
    <w:p w:rsidR="00666AEC" w:rsidRDefault="00666AEC" w:rsidP="00666AEC">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八、关于州图书馆2019年一般公共预算“三公”经费预算情况说明</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2019年“三公”经费财政拨款预算数为2.66 万元，其中：因公出国（境）费0 万元，公务用车购置 0 万元，公务用车运行费2.07万元，公务接待费0.59 万元。</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2019年“三公”经费财政拨款预算比上年减少0.04 万元，其中：因公出国（境）费增加（减少）0万元，预算未安排；公务用车购置费为0，未安排预算。公务用车运行费减少0.3万元，主要原因是按照国家节能减排政策，减少公务用车的使用；公务接待费减少0.1万元，主要原因是按照国家八项规定减少公务接待。</w:t>
      </w:r>
    </w:p>
    <w:p w:rsidR="00666AEC" w:rsidRDefault="00666AEC" w:rsidP="00666AEC">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九、关于州图书馆2019年政府性基金预算拨款情况说明</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州图书馆2019年没有使用政府性基金预算拨款安排的支出，政府性基金预算支出情况表为空表。</w:t>
      </w:r>
    </w:p>
    <w:p w:rsidR="002B5144" w:rsidRPr="00CB67B7" w:rsidRDefault="002B5144" w:rsidP="002B5144">
      <w:pPr>
        <w:widowControl/>
        <w:spacing w:line="58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十、其他重要事项的情况说明</w:t>
      </w:r>
    </w:p>
    <w:p w:rsidR="00666AEC" w:rsidRDefault="00666AEC" w:rsidP="00666AEC">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2019年，本级单位机关运行经费财政拨款预算42.63万元，比上年预算增加5.04万元，增长11 %。主要原因是其他商品服务支出增加。</w:t>
      </w:r>
    </w:p>
    <w:p w:rsidR="00666AEC" w:rsidRDefault="00666AEC" w:rsidP="00666AEC">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2019年，昌吉州图书馆政府采购预算207万元，其中：政府采购货物预算118万元，政府采购工程预算 89万元，政府采购服务预算0万元。</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hint="eastAsia"/>
          <w:sz w:val="32"/>
        </w:rPr>
        <w:t>2019年度本部门面向中小企业预留政府采购项目预算金额207万元，其中：面向小微企业预留政府采购项目预算金额 207万元。</w:t>
      </w:r>
    </w:p>
    <w:p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（三）国有资产占用使用情况</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截至2018年底，州图书馆占用使用国有资产总体情况为988万元，其中</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1.房屋1705平方米，价值248.78万元。</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2.车辆1辆，价值17万元；其中：一般公务用车1辆，价值17万元；执法执勤用车 0 辆，价值 0 万元；其他车辆 0辆，价值 0 万元。</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 139.07万元。</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4.其他资产价值583.15万元。</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 0台（套）。</w:t>
      </w:r>
    </w:p>
    <w:p w:rsidR="00666AEC" w:rsidRDefault="00666AEC" w:rsidP="00666AE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2019年部门预算未安排购置车辆经费，安排购置50万元以上大型设备0台（套），单位价值100万元以上大型设备0台（套）。</w:t>
      </w:r>
    </w:p>
    <w:p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（四）预算绩效情况</w:t>
      </w:r>
    </w:p>
    <w:p w:rsidR="00666AEC" w:rsidRDefault="00666AEC" w:rsidP="00F9378C">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2019年度，本年度实行绩效管理的项目1个，涉及预算金额 50万元。具体情况见下表（按项目分别填报）：</w:t>
      </w:r>
    </w:p>
    <w:p w:rsidR="002B5144" w:rsidRDefault="002B5144" w:rsidP="002B5144">
      <w:pPr>
        <w:widowControl/>
        <w:spacing w:line="600" w:lineRule="exact"/>
        <w:rPr>
          <w:rFonts w:ascii="仿宋_GB2312" w:eastAsia="仿宋_GB2312" w:hAnsi="宋体" w:cs="宋体"/>
          <w:kern w:val="0"/>
          <w:sz w:val="32"/>
          <w:szCs w:val="32"/>
        </w:rPr>
        <w:sectPr w:rsidR="002B5144" w:rsidSect="00325B17">
          <w:pgSz w:w="11906" w:h="16838"/>
          <w:pgMar w:top="1440" w:right="1800" w:bottom="1440" w:left="1800" w:header="851" w:footer="992" w:gutter="0"/>
          <w:cols w:space="425"/>
          <w:docGrid w:type="lines" w:linePitch="312"/>
        </w:sectPr>
      </w:pPr>
    </w:p>
    <w:tbl>
      <w:tblPr>
        <w:tblW w:w="13973" w:type="dxa"/>
        <w:tblInd w:w="93" w:type="dxa"/>
        <w:tblLook w:val="04A0"/>
      </w:tblPr>
      <w:tblGrid>
        <w:gridCol w:w="2195"/>
        <w:gridCol w:w="1857"/>
        <w:gridCol w:w="1664"/>
        <w:gridCol w:w="500"/>
        <w:gridCol w:w="1164"/>
        <w:gridCol w:w="323"/>
        <w:gridCol w:w="323"/>
        <w:gridCol w:w="1925"/>
        <w:gridCol w:w="249"/>
        <w:gridCol w:w="1132"/>
        <w:gridCol w:w="2143"/>
        <w:gridCol w:w="249"/>
        <w:gridCol w:w="249"/>
      </w:tblGrid>
      <w:tr w:rsidR="002B5144" w:rsidRPr="004003C7" w:rsidTr="00841512">
        <w:trPr>
          <w:trHeight w:val="406"/>
        </w:trPr>
        <w:tc>
          <w:tcPr>
            <w:tcW w:w="13973" w:type="dxa"/>
            <w:gridSpan w:val="13"/>
            <w:tcBorders>
              <w:top w:val="nil"/>
              <w:left w:val="nil"/>
              <w:bottom w:val="nil"/>
              <w:right w:val="nil"/>
            </w:tcBorders>
            <w:shd w:val="clear" w:color="auto" w:fill="auto"/>
            <w:noWrap/>
            <w:vAlign w:val="bottom"/>
            <w:hideMark/>
          </w:tcPr>
          <w:p w:rsidR="002B5144" w:rsidRPr="004003C7" w:rsidRDefault="002B5144" w:rsidP="00841512">
            <w:pPr>
              <w:widowControl/>
              <w:jc w:val="center"/>
              <w:outlineLvl w:val="1"/>
              <w:rPr>
                <w:rFonts w:ascii="宋体" w:hAnsi="宋体" w:cs="宋体"/>
                <w:b/>
                <w:bCs/>
                <w:kern w:val="0"/>
                <w:sz w:val="32"/>
                <w:szCs w:val="32"/>
              </w:rPr>
            </w:pPr>
            <w:r w:rsidRPr="002C1114">
              <w:rPr>
                <w:rFonts w:ascii="仿宋_GB2312" w:eastAsia="仿宋_GB2312" w:hAnsi="宋体" w:hint="eastAsia"/>
                <w:b/>
                <w:kern w:val="0"/>
                <w:sz w:val="32"/>
                <w:szCs w:val="32"/>
              </w:rPr>
              <w:lastRenderedPageBreak/>
              <w:t>项  目  支  出  绩  效  目  标  表</w:t>
            </w:r>
          </w:p>
        </w:tc>
      </w:tr>
      <w:tr w:rsidR="002B5144" w:rsidRPr="004003C7" w:rsidTr="00841512">
        <w:trPr>
          <w:trHeight w:val="271"/>
        </w:trPr>
        <w:tc>
          <w:tcPr>
            <w:tcW w:w="2195"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rsidR="002B5144" w:rsidRPr="004003C7" w:rsidRDefault="002B5144" w:rsidP="00841512">
            <w:pPr>
              <w:widowControl/>
              <w:jc w:val="left"/>
              <w:rPr>
                <w:rFonts w:ascii="宋体" w:hAnsi="宋体" w:cs="宋体"/>
                <w:color w:val="000000"/>
                <w:kern w:val="0"/>
                <w:sz w:val="22"/>
              </w:rPr>
            </w:pPr>
          </w:p>
        </w:tc>
      </w:tr>
      <w:tr w:rsidR="002B5144" w:rsidRPr="004003C7" w:rsidTr="00841512">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666AEC" w:rsidP="00841512">
            <w:pPr>
              <w:widowControl/>
              <w:jc w:val="center"/>
              <w:rPr>
                <w:rFonts w:ascii="宋体" w:hAnsi="宋体" w:cs="宋体"/>
                <w:kern w:val="0"/>
                <w:sz w:val="18"/>
                <w:szCs w:val="18"/>
              </w:rPr>
            </w:pPr>
            <w:r>
              <w:rPr>
                <w:rFonts w:ascii="宋体" w:hAnsi="宋体" w:cs="宋体" w:hint="eastAsia"/>
                <w:kern w:val="0"/>
                <w:sz w:val="18"/>
                <w:szCs w:val="18"/>
              </w:rPr>
              <w:t>昌吉州图书馆</w:t>
            </w:r>
          </w:p>
        </w:tc>
        <w:tc>
          <w:tcPr>
            <w:tcW w:w="1925" w:type="dxa"/>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666AEC" w:rsidP="00841512">
            <w:pPr>
              <w:widowControl/>
              <w:jc w:val="center"/>
              <w:rPr>
                <w:rFonts w:ascii="宋体" w:hAnsi="宋体" w:cs="宋体"/>
                <w:kern w:val="0"/>
                <w:sz w:val="18"/>
                <w:szCs w:val="18"/>
              </w:rPr>
            </w:pPr>
            <w:r>
              <w:rPr>
                <w:rFonts w:ascii="宋体" w:hAnsi="宋体" w:cs="宋体" w:hint="eastAsia"/>
                <w:kern w:val="0"/>
                <w:sz w:val="18"/>
                <w:szCs w:val="18"/>
              </w:rPr>
              <w:t>图书购置经费</w:t>
            </w:r>
          </w:p>
        </w:tc>
      </w:tr>
      <w:tr w:rsidR="002B5144" w:rsidRPr="004003C7" w:rsidTr="00841512">
        <w:trPr>
          <w:trHeight w:val="451"/>
        </w:trPr>
        <w:tc>
          <w:tcPr>
            <w:tcW w:w="2195" w:type="dxa"/>
            <w:tcBorders>
              <w:top w:val="nil"/>
              <w:left w:val="single" w:sz="4" w:space="0" w:color="auto"/>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hideMark/>
          </w:tcPr>
          <w:p w:rsidR="002B5144" w:rsidRPr="004003C7" w:rsidRDefault="00666AEC" w:rsidP="00841512">
            <w:pPr>
              <w:widowControl/>
              <w:jc w:val="center"/>
              <w:rPr>
                <w:rFonts w:ascii="宋体" w:hAnsi="宋体" w:cs="宋体"/>
                <w:kern w:val="0"/>
                <w:sz w:val="18"/>
                <w:szCs w:val="18"/>
              </w:rPr>
            </w:pPr>
            <w:r>
              <w:rPr>
                <w:rFonts w:ascii="宋体" w:hAnsi="宋体" w:cs="宋体" w:hint="eastAsia"/>
                <w:kern w:val="0"/>
                <w:sz w:val="18"/>
                <w:szCs w:val="18"/>
              </w:rPr>
              <w:t>50</w:t>
            </w:r>
          </w:p>
        </w:tc>
        <w:tc>
          <w:tcPr>
            <w:tcW w:w="1810" w:type="dxa"/>
            <w:gridSpan w:val="3"/>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hideMark/>
          </w:tcPr>
          <w:p w:rsidR="002B5144" w:rsidRPr="004003C7" w:rsidRDefault="00666AEC" w:rsidP="00841512">
            <w:pPr>
              <w:widowControl/>
              <w:jc w:val="center"/>
              <w:rPr>
                <w:rFonts w:ascii="宋体" w:hAnsi="宋体" w:cs="宋体"/>
                <w:kern w:val="0"/>
                <w:sz w:val="18"/>
                <w:szCs w:val="18"/>
              </w:rPr>
            </w:pPr>
            <w:r>
              <w:rPr>
                <w:rFonts w:ascii="宋体" w:hAnsi="宋体" w:cs="宋体" w:hint="eastAsia"/>
                <w:kern w:val="0"/>
                <w:sz w:val="18"/>
                <w:szCs w:val="18"/>
              </w:rPr>
              <w:t>50</w:t>
            </w:r>
            <w:r w:rsidR="002B5144" w:rsidRPr="004003C7">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rsidTr="00841512">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hideMark/>
          </w:tcPr>
          <w:p w:rsidR="002B5144" w:rsidRPr="004003C7" w:rsidRDefault="002B5144" w:rsidP="00666AEC">
            <w:pPr>
              <w:widowControl/>
              <w:jc w:val="left"/>
              <w:rPr>
                <w:rFonts w:ascii="宋体" w:hAnsi="宋体" w:cs="宋体"/>
                <w:kern w:val="0"/>
                <w:sz w:val="18"/>
                <w:szCs w:val="18"/>
              </w:rPr>
            </w:pPr>
            <w:r w:rsidRPr="004003C7">
              <w:rPr>
                <w:rFonts w:ascii="宋体" w:hAnsi="宋体" w:cs="宋体" w:hint="eastAsia"/>
                <w:kern w:val="0"/>
                <w:sz w:val="18"/>
                <w:szCs w:val="18"/>
              </w:rPr>
              <w:t xml:space="preserve">　</w:t>
            </w:r>
            <w:r w:rsidR="00666AEC">
              <w:rPr>
                <w:rFonts w:ascii="宋体" w:hAnsi="宋体" w:cs="宋体" w:hint="eastAsia"/>
                <w:kern w:val="0"/>
                <w:sz w:val="24"/>
              </w:rPr>
              <w:t>1、该项目能更新扩充图书馆藏   2、增加馆藏能满足社会各界读者日益更新的阅读需求  3、达到更好的实现图书馆职能的目标，4、增加馆藏也是图书馆评估的重要指标、5、是全民阅读活动推广的基本保障。</w:t>
            </w:r>
          </w:p>
        </w:tc>
      </w:tr>
      <w:tr w:rsidR="002B5144" w:rsidRPr="004003C7" w:rsidTr="00841512">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指标值（包含数字及文字描述）</w:t>
            </w:r>
          </w:p>
        </w:tc>
      </w:tr>
      <w:tr w:rsidR="002B5144" w:rsidRPr="004003C7" w:rsidTr="00841512">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666AEC" w:rsidP="00134985">
            <w:pPr>
              <w:widowControl/>
              <w:rPr>
                <w:rFonts w:ascii="宋体" w:hAnsi="宋体" w:cs="宋体"/>
                <w:kern w:val="0"/>
                <w:sz w:val="18"/>
                <w:szCs w:val="18"/>
              </w:rPr>
            </w:pPr>
            <w:r>
              <w:rPr>
                <w:rFonts w:ascii="宋体" w:hAnsi="宋体" w:cs="宋体" w:hint="eastAsia"/>
                <w:kern w:val="0"/>
                <w:sz w:val="18"/>
                <w:szCs w:val="18"/>
              </w:rPr>
              <w:t>购书成本</w:t>
            </w:r>
            <w:r w:rsidR="00134985">
              <w:rPr>
                <w:rFonts w:ascii="宋体" w:hAnsi="宋体" w:cs="宋体" w:hint="eastAsia"/>
                <w:kern w:val="0"/>
                <w:sz w:val="18"/>
                <w:szCs w:val="18"/>
              </w:rPr>
              <w:t>（万元）</w:t>
            </w:r>
            <w:r w:rsidR="002B5144"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666AEC" w:rsidP="00841512">
            <w:pPr>
              <w:widowControl/>
              <w:jc w:val="center"/>
              <w:rPr>
                <w:rFonts w:ascii="宋体" w:hAnsi="宋体" w:cs="宋体"/>
                <w:kern w:val="0"/>
                <w:sz w:val="18"/>
                <w:szCs w:val="18"/>
              </w:rPr>
            </w:pPr>
            <w:r>
              <w:rPr>
                <w:rFonts w:ascii="宋体" w:hAnsi="宋体" w:cs="宋体" w:hint="eastAsia"/>
                <w:kern w:val="0"/>
                <w:sz w:val="18"/>
                <w:szCs w:val="18"/>
              </w:rPr>
              <w:t>50万元</w:t>
            </w:r>
            <w:r w:rsidR="002B5144"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666AEC" w:rsidP="00134985">
            <w:pPr>
              <w:widowControl/>
              <w:rPr>
                <w:rFonts w:ascii="宋体" w:hAnsi="宋体" w:cs="宋体"/>
                <w:kern w:val="0"/>
                <w:sz w:val="18"/>
                <w:szCs w:val="18"/>
              </w:rPr>
            </w:pPr>
            <w:r>
              <w:rPr>
                <w:rFonts w:ascii="宋体" w:hAnsi="宋体" w:cs="宋体" w:hint="eastAsia"/>
                <w:kern w:val="0"/>
                <w:sz w:val="18"/>
                <w:szCs w:val="18"/>
              </w:rPr>
              <w:t>单册成本</w:t>
            </w:r>
            <w:r w:rsidR="00134985">
              <w:rPr>
                <w:rFonts w:ascii="宋体" w:hAnsi="宋体" w:cs="宋体" w:hint="eastAsia"/>
                <w:kern w:val="0"/>
                <w:sz w:val="18"/>
                <w:szCs w:val="18"/>
              </w:rPr>
              <w:t>（元）</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666AEC" w:rsidP="00666AEC">
            <w:pPr>
              <w:widowControl/>
              <w:jc w:val="center"/>
              <w:rPr>
                <w:rFonts w:ascii="宋体" w:hAnsi="宋体" w:cs="宋体"/>
                <w:kern w:val="0"/>
                <w:sz w:val="18"/>
                <w:szCs w:val="18"/>
              </w:rPr>
            </w:pPr>
            <w:r>
              <w:rPr>
                <w:rFonts w:ascii="宋体" w:hAnsi="宋体" w:cs="宋体" w:hint="eastAsia"/>
                <w:kern w:val="0"/>
                <w:sz w:val="18"/>
                <w:szCs w:val="18"/>
              </w:rPr>
              <w:t>≥18元</w:t>
            </w:r>
            <w:r w:rsidR="002B5144"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kern w:val="0"/>
                <w:sz w:val="18"/>
                <w:szCs w:val="18"/>
              </w:rPr>
              <w:t>购书完成时间</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一年内</w:t>
            </w:r>
            <w:r w:rsidR="002B5144"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kern w:val="0"/>
                <w:sz w:val="18"/>
                <w:szCs w:val="18"/>
              </w:rPr>
              <w:t>服务阅读时效</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长期</w:t>
            </w:r>
            <w:r w:rsidR="002B5144"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kern w:val="0"/>
                <w:sz w:val="18"/>
                <w:szCs w:val="18"/>
              </w:rPr>
              <w:t xml:space="preserve"> 购书册次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10000册</w:t>
            </w:r>
            <w:r w:rsidR="002B5144"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color w:val="000000"/>
                <w:kern w:val="0"/>
                <w:sz w:val="22"/>
                <w:szCs w:val="22"/>
              </w:rPr>
              <w:t>阅读推广惠民赠书下乡活动场次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60场</w:t>
            </w:r>
            <w:r w:rsidR="002B5144"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kern w:val="0"/>
                <w:sz w:val="18"/>
                <w:szCs w:val="18"/>
              </w:rPr>
              <w:t>购书质量要求</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正版</w:t>
            </w:r>
            <w:r w:rsidR="002B5144" w:rsidRPr="004003C7">
              <w:rPr>
                <w:rFonts w:ascii="宋体" w:hAnsi="宋体" w:cs="宋体" w:hint="eastAsia"/>
                <w:kern w:val="0"/>
                <w:sz w:val="18"/>
                <w:szCs w:val="18"/>
              </w:rPr>
              <w:t xml:space="preserve">　</w:t>
            </w:r>
          </w:p>
        </w:tc>
      </w:tr>
      <w:tr w:rsidR="002B5144" w:rsidRPr="004003C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kern w:val="0"/>
                <w:sz w:val="18"/>
                <w:szCs w:val="18"/>
              </w:rPr>
              <w:t>内容质量要求</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符合政策审读</w:t>
            </w:r>
            <w:r w:rsidR="002B5144"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kern w:val="0"/>
                <w:sz w:val="18"/>
                <w:szCs w:val="18"/>
              </w:rPr>
              <w:t xml:space="preserve"> 扩增馆藏可持续影响全民阅读时间</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长期</w:t>
            </w:r>
            <w:r w:rsidR="002B5144"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kern w:val="0"/>
                <w:sz w:val="18"/>
                <w:szCs w:val="18"/>
              </w:rPr>
              <w:t xml:space="preserve"> 扩增馆藏可持续影响全民阅读覆盖面</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影响本市居民知晓率60%</w:t>
            </w:r>
            <w:r w:rsidR="002B5144"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color w:val="000000"/>
                <w:kern w:val="0"/>
                <w:sz w:val="22"/>
                <w:szCs w:val="22"/>
              </w:rPr>
              <w:t>数字图书数据利用率</w:t>
            </w:r>
            <w:r w:rsidR="00134985">
              <w:rPr>
                <w:rFonts w:ascii="宋体" w:hAnsi="宋体" w:cs="宋体" w:hint="eastAsia"/>
                <w:color w:val="000000"/>
                <w:kern w:val="0"/>
                <w:sz w:val="22"/>
                <w:szCs w:val="22"/>
              </w:rPr>
              <w:t>（%</w:t>
            </w:r>
            <w:r w:rsidR="00134985">
              <w:rPr>
                <w:rFonts w:ascii="宋体" w:hAnsi="宋体" w:cs="宋体"/>
                <w:color w:val="000000"/>
                <w:kern w:val="0"/>
                <w:sz w:val="22"/>
                <w:szCs w:val="22"/>
              </w:rPr>
              <w:t>）</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color w:val="000000"/>
                <w:kern w:val="0"/>
                <w:sz w:val="22"/>
                <w:szCs w:val="22"/>
              </w:rPr>
              <w:t>80%</w:t>
            </w:r>
            <w:r w:rsidR="002B5144"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color w:val="000000"/>
                <w:kern w:val="0"/>
                <w:sz w:val="22"/>
                <w:szCs w:val="22"/>
              </w:rPr>
              <w:t>图书借阅率</w:t>
            </w:r>
            <w:r w:rsidR="00134985">
              <w:rPr>
                <w:rFonts w:ascii="宋体" w:hAnsi="宋体" w:cs="宋体" w:hint="eastAsia"/>
                <w:color w:val="000000"/>
                <w:kern w:val="0"/>
                <w:sz w:val="22"/>
                <w:szCs w:val="22"/>
              </w:rPr>
              <w:t>（%</w:t>
            </w:r>
            <w:r w:rsidR="00134985">
              <w:rPr>
                <w:rFonts w:ascii="宋体" w:hAnsi="宋体" w:cs="宋体"/>
                <w:color w:val="000000"/>
                <w:kern w:val="0"/>
                <w:sz w:val="22"/>
                <w:szCs w:val="22"/>
              </w:rPr>
              <w:t>）</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color w:val="000000"/>
                <w:kern w:val="0"/>
                <w:sz w:val="22"/>
                <w:szCs w:val="22"/>
              </w:rPr>
              <w:t>80%</w:t>
            </w:r>
            <w:r w:rsidR="002B5144" w:rsidRPr="004003C7">
              <w:rPr>
                <w:rFonts w:ascii="宋体" w:hAnsi="宋体" w:cs="宋体" w:hint="eastAsia"/>
                <w:kern w:val="0"/>
                <w:sz w:val="18"/>
                <w:szCs w:val="18"/>
              </w:rPr>
              <w:t xml:space="preserve">　</w:t>
            </w:r>
          </w:p>
        </w:tc>
      </w:tr>
      <w:tr w:rsidR="002B5144" w:rsidRPr="004003C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rsidR="002B5144" w:rsidRPr="004003C7" w:rsidRDefault="002B5144" w:rsidP="00841512">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color w:val="000000"/>
                <w:kern w:val="0"/>
                <w:sz w:val="22"/>
                <w:szCs w:val="22"/>
              </w:rPr>
              <w:t>阅读推广惠民率</w:t>
            </w:r>
            <w:r w:rsidR="00134985">
              <w:rPr>
                <w:rFonts w:ascii="宋体" w:hAnsi="宋体" w:cs="宋体" w:hint="eastAsia"/>
                <w:color w:val="000000"/>
                <w:kern w:val="0"/>
                <w:sz w:val="22"/>
                <w:szCs w:val="22"/>
              </w:rPr>
              <w:t>（%</w:t>
            </w:r>
            <w:r w:rsidR="00134985">
              <w:rPr>
                <w:rFonts w:ascii="宋体" w:hAnsi="宋体" w:cs="宋体"/>
                <w:color w:val="000000"/>
                <w:kern w:val="0"/>
                <w:sz w:val="22"/>
                <w:szCs w:val="22"/>
              </w:rPr>
              <w:t>）</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B37B94" w:rsidRDefault="00B37B94" w:rsidP="00841512">
            <w:pPr>
              <w:widowControl/>
              <w:jc w:val="center"/>
              <w:rPr>
                <w:rFonts w:ascii="宋体" w:hAnsi="宋体" w:cs="宋体"/>
                <w:kern w:val="0"/>
                <w:sz w:val="18"/>
                <w:szCs w:val="18"/>
                <w:highlight w:val="yellow"/>
              </w:rPr>
            </w:pPr>
            <w:r w:rsidRPr="00B37B94">
              <w:rPr>
                <w:rFonts w:ascii="宋体" w:hAnsi="宋体" w:cs="宋体" w:hint="eastAsia"/>
                <w:kern w:val="0"/>
                <w:sz w:val="18"/>
                <w:szCs w:val="18"/>
              </w:rPr>
              <w:t>80%</w:t>
            </w:r>
          </w:p>
        </w:tc>
      </w:tr>
      <w:tr w:rsidR="002B5144" w:rsidRPr="004003C7" w:rsidTr="00841512">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hideMark/>
          </w:tcPr>
          <w:p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left"/>
              <w:rPr>
                <w:rFonts w:ascii="宋体" w:hAnsi="宋体" w:cs="宋体"/>
                <w:kern w:val="0"/>
                <w:sz w:val="18"/>
                <w:szCs w:val="18"/>
              </w:rPr>
            </w:pPr>
            <w:r>
              <w:rPr>
                <w:rFonts w:ascii="宋体" w:hAnsi="宋体" w:cs="宋体" w:hint="eastAsia"/>
                <w:kern w:val="0"/>
                <w:sz w:val="18"/>
                <w:szCs w:val="18"/>
              </w:rPr>
              <w:t>市民阅读满意度</w:t>
            </w:r>
            <w:r w:rsidR="00134985">
              <w:rPr>
                <w:rFonts w:ascii="宋体" w:hAnsi="宋体" w:cs="宋体" w:hint="eastAsia"/>
                <w:color w:val="000000"/>
                <w:kern w:val="0"/>
                <w:sz w:val="22"/>
                <w:szCs w:val="22"/>
              </w:rPr>
              <w:t>（%</w:t>
            </w:r>
            <w:r w:rsidR="00134985">
              <w:rPr>
                <w:rFonts w:ascii="宋体" w:hAnsi="宋体" w:cs="宋体"/>
                <w:color w:val="000000"/>
                <w:kern w:val="0"/>
                <w:sz w:val="22"/>
                <w:szCs w:val="22"/>
              </w:rPr>
              <w:t>）</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rsidR="002B5144" w:rsidRPr="004003C7" w:rsidRDefault="00B37B94" w:rsidP="00841512">
            <w:pPr>
              <w:widowControl/>
              <w:jc w:val="center"/>
              <w:rPr>
                <w:rFonts w:ascii="宋体" w:hAnsi="宋体" w:cs="宋体"/>
                <w:kern w:val="0"/>
                <w:sz w:val="18"/>
                <w:szCs w:val="18"/>
              </w:rPr>
            </w:pPr>
            <w:r>
              <w:rPr>
                <w:rFonts w:ascii="宋体" w:hAnsi="宋体" w:cs="宋体" w:hint="eastAsia"/>
                <w:kern w:val="0"/>
                <w:sz w:val="18"/>
                <w:szCs w:val="18"/>
              </w:rPr>
              <w:t>≥85%</w:t>
            </w:r>
            <w:r w:rsidR="002B5144" w:rsidRPr="004003C7">
              <w:rPr>
                <w:rFonts w:ascii="宋体" w:hAnsi="宋体" w:cs="宋体" w:hint="eastAsia"/>
                <w:kern w:val="0"/>
                <w:sz w:val="18"/>
                <w:szCs w:val="18"/>
              </w:rPr>
              <w:t xml:space="preserve">　</w:t>
            </w:r>
          </w:p>
        </w:tc>
      </w:tr>
    </w:tbl>
    <w:p w:rsidR="002B5144" w:rsidRDefault="002B5144" w:rsidP="002B5144">
      <w:pPr>
        <w:widowControl/>
        <w:spacing w:line="560" w:lineRule="exact"/>
        <w:ind w:firstLineChars="196" w:firstLine="630"/>
        <w:jc w:val="left"/>
        <w:rPr>
          <w:rFonts w:ascii="楷体_GB2312" w:eastAsia="楷体_GB2312" w:hAnsi="宋体" w:cs="宋体"/>
          <w:b/>
          <w:kern w:val="0"/>
          <w:sz w:val="32"/>
          <w:szCs w:val="32"/>
        </w:rPr>
        <w:sectPr w:rsidR="002B5144" w:rsidSect="00841512">
          <w:pgSz w:w="16838" w:h="11906" w:orient="landscape"/>
          <w:pgMar w:top="1800" w:right="1440" w:bottom="1800" w:left="1440" w:header="851" w:footer="992" w:gutter="0"/>
          <w:cols w:space="425"/>
          <w:docGrid w:type="lines" w:linePitch="312"/>
        </w:sectPr>
      </w:pPr>
    </w:p>
    <w:p w:rsidR="002B5144" w:rsidRPr="00CB67B7" w:rsidRDefault="002B5144" w:rsidP="002B5144">
      <w:pPr>
        <w:widowControl/>
        <w:spacing w:line="560" w:lineRule="exact"/>
        <w:ind w:firstLineChars="196" w:firstLine="630"/>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lastRenderedPageBreak/>
        <w:t>（五）其他需说明的事项</w:t>
      </w:r>
    </w:p>
    <w:p w:rsidR="002B5144" w:rsidRPr="00CB67B7" w:rsidRDefault="00B37B94" w:rsidP="00134985">
      <w:pPr>
        <w:widowControl/>
        <w:spacing w:line="560" w:lineRule="exact"/>
        <w:ind w:firstLineChars="550" w:firstLine="176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r w:rsidR="00134985">
        <w:rPr>
          <w:rFonts w:ascii="仿宋_GB2312" w:eastAsia="仿宋_GB2312" w:hAnsi="宋体" w:cs="宋体" w:hint="eastAsia"/>
          <w:kern w:val="0"/>
          <w:sz w:val="32"/>
          <w:szCs w:val="32"/>
        </w:rPr>
        <w:t>。</w:t>
      </w:r>
    </w:p>
    <w:p w:rsidR="002B5144" w:rsidRPr="00CB67B7" w:rsidRDefault="002B5144" w:rsidP="002B5144">
      <w:pPr>
        <w:widowControl/>
        <w:spacing w:line="560" w:lineRule="exact"/>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 xml:space="preserve">     </w:t>
      </w:r>
    </w:p>
    <w:p w:rsidR="002B5144" w:rsidRPr="002C2E1A" w:rsidRDefault="002B5144" w:rsidP="00134985">
      <w:pPr>
        <w:widowControl/>
        <w:spacing w:beforeLines="50"/>
        <w:jc w:val="center"/>
        <w:outlineLvl w:val="1"/>
        <w:rPr>
          <w:rFonts w:ascii="黑体" w:eastAsia="黑体" w:hAnsi="黑体"/>
          <w:kern w:val="0"/>
          <w:sz w:val="32"/>
          <w:szCs w:val="32"/>
        </w:rPr>
      </w:pPr>
      <w:r w:rsidRPr="002C2E1A">
        <w:rPr>
          <w:rFonts w:ascii="黑体" w:eastAsia="黑体" w:hAnsi="黑体" w:hint="eastAsia"/>
          <w:kern w:val="0"/>
          <w:sz w:val="32"/>
          <w:szCs w:val="32"/>
        </w:rPr>
        <w:t>第四部分  名词解释</w:t>
      </w:r>
    </w:p>
    <w:p w:rsidR="002B5144" w:rsidRPr="00CB67B7" w:rsidRDefault="002B5144" w:rsidP="002B5144">
      <w:pPr>
        <w:widowControl/>
        <w:spacing w:line="56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名词解释：</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一、财政拨款：</w:t>
      </w:r>
      <w:r w:rsidRPr="00CB67B7">
        <w:rPr>
          <w:rFonts w:ascii="仿宋_GB2312" w:eastAsia="仿宋_GB2312" w:hint="eastAsia"/>
          <w:sz w:val="32"/>
          <w:szCs w:val="32"/>
        </w:rPr>
        <w:t>指由一般公共预算、政府性基金预算安排的财政拨款数。</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二、一般公共预算：</w:t>
      </w:r>
      <w:r w:rsidRPr="00CB67B7">
        <w:rPr>
          <w:rFonts w:ascii="仿宋_GB2312" w:eastAsia="仿宋_GB2312" w:hint="eastAsia"/>
          <w:sz w:val="32"/>
          <w:szCs w:val="32"/>
        </w:rPr>
        <w:t>包括公共财政拨款（补助）资金、专项收入。</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三、财政专户管理资金：</w:t>
      </w:r>
      <w:r w:rsidRPr="00CB67B7">
        <w:rPr>
          <w:rFonts w:ascii="仿宋_GB2312" w:eastAsia="仿宋_GB2312" w:hint="eastAsia"/>
          <w:sz w:val="32"/>
          <w:szCs w:val="32"/>
        </w:rPr>
        <w:t>包括专户管理行政事业性收费（主要是教育收费）、其他非税收入。</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四、其他资金：</w:t>
      </w:r>
      <w:r w:rsidRPr="00CB67B7">
        <w:rPr>
          <w:rFonts w:ascii="仿宋_GB2312" w:eastAsia="仿宋_GB2312" w:hint="eastAsia"/>
          <w:sz w:val="32"/>
          <w:szCs w:val="32"/>
        </w:rPr>
        <w:t>包括事业收入、经营收入、其他收入等。</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五、基本支出：</w:t>
      </w:r>
      <w:r w:rsidRPr="00CB67B7">
        <w:rPr>
          <w:rFonts w:ascii="仿宋_GB2312" w:eastAsia="仿宋_GB2312" w:hint="eastAsia"/>
          <w:sz w:val="32"/>
          <w:szCs w:val="32"/>
        </w:rPr>
        <w:t>包括人员经费、商品和服务支出（定额）。其中，人员经费包括工资福利支出、对个人和家庭的补助。</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六、项目支出：</w:t>
      </w:r>
      <w:r w:rsidRPr="00CB67B7">
        <w:rPr>
          <w:rFonts w:ascii="仿宋_GB2312" w:eastAsia="仿宋_GB2312" w:hint="eastAsia"/>
          <w:sz w:val="32"/>
          <w:szCs w:val="32"/>
        </w:rPr>
        <w:t>部门支出预算的组成部分，是自治区本级部门为完成其特定的行政任务或事业发展目标，在基本支出预算之外编制的年度项目支出计划。</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七、“三公”经费：</w:t>
      </w:r>
      <w:r w:rsidRPr="00CB67B7">
        <w:rPr>
          <w:rFonts w:ascii="仿宋_GB2312" w:eastAsia="仿宋_GB2312" w:hint="eastAsia"/>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w:t>
      </w:r>
      <w:r w:rsidRPr="00CB67B7">
        <w:rPr>
          <w:rFonts w:ascii="仿宋_GB2312" w:eastAsia="仿宋_GB2312" w:hint="eastAsia"/>
          <w:sz w:val="32"/>
          <w:szCs w:val="32"/>
        </w:rPr>
        <w:lastRenderedPageBreak/>
        <w:t>出。</w:t>
      </w:r>
    </w:p>
    <w:p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八、机关运行经费：</w:t>
      </w:r>
      <w:r w:rsidRPr="00CB67B7">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2B5144" w:rsidRPr="00CB67B7" w:rsidRDefault="002B5144" w:rsidP="002B5144">
      <w:pPr>
        <w:widowControl/>
        <w:spacing w:line="560" w:lineRule="exact"/>
        <w:jc w:val="left"/>
        <w:rPr>
          <w:rFonts w:ascii="仿宋_GB2312" w:eastAsia="仿宋_GB2312" w:hAnsi="宋体" w:cs="宋体"/>
          <w:kern w:val="0"/>
          <w:sz w:val="32"/>
          <w:szCs w:val="32"/>
        </w:rPr>
      </w:pPr>
    </w:p>
    <w:p w:rsidR="00B37B94" w:rsidRDefault="002B5144" w:rsidP="00B37B94">
      <w:pPr>
        <w:widowControl/>
        <w:spacing w:line="560" w:lineRule="exact"/>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 xml:space="preserve">                            </w:t>
      </w:r>
      <w:r w:rsidR="00B37B94">
        <w:rPr>
          <w:rFonts w:ascii="仿宋_GB2312" w:eastAsia="仿宋_GB2312" w:hAnsi="宋体" w:cs="宋体" w:hint="eastAsia"/>
          <w:kern w:val="0"/>
          <w:sz w:val="32"/>
          <w:szCs w:val="32"/>
        </w:rPr>
        <w:t>昌吉州图书馆</w:t>
      </w:r>
    </w:p>
    <w:p w:rsidR="00B37B94" w:rsidRDefault="00B37B94" w:rsidP="00B37B94">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2019</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kern w:val="0"/>
          <w:sz w:val="32"/>
          <w:szCs w:val="32"/>
        </w:rPr>
        <w:t>日</w:t>
      </w:r>
    </w:p>
    <w:p w:rsidR="002B5144" w:rsidRDefault="002B5144" w:rsidP="00B37B94">
      <w:pPr>
        <w:widowControl/>
        <w:spacing w:line="560" w:lineRule="exact"/>
        <w:jc w:val="left"/>
      </w:pPr>
    </w:p>
    <w:p w:rsidR="00325B17" w:rsidRDefault="00325B17"/>
    <w:sectPr w:rsidR="00325B17" w:rsidSect="008415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B1B" w:rsidRDefault="00444B1B">
      <w:r>
        <w:separator/>
      </w:r>
    </w:p>
  </w:endnote>
  <w:endnote w:type="continuationSeparator" w:id="0">
    <w:p w:rsidR="00444B1B" w:rsidRDefault="00444B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default"/>
    <w:sig w:usb0="00000000" w:usb1="0000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03B" w:rsidRPr="002C2E1A" w:rsidRDefault="004A058E">
    <w:pPr>
      <w:pStyle w:val="a3"/>
      <w:rPr>
        <w:rFonts w:ascii="宋体" w:eastAsia="宋体" w:hAnsi="宋体"/>
        <w:sz w:val="28"/>
        <w:szCs w:val="28"/>
      </w:rPr>
    </w:pPr>
    <w:r w:rsidRPr="002C2E1A">
      <w:rPr>
        <w:rFonts w:ascii="宋体" w:eastAsia="宋体" w:hAnsi="宋体"/>
        <w:sz w:val="28"/>
        <w:szCs w:val="28"/>
      </w:rPr>
      <w:fldChar w:fldCharType="begin"/>
    </w:r>
    <w:r w:rsidR="0038603B"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38603B" w:rsidRPr="00360F66">
      <w:rPr>
        <w:rFonts w:ascii="宋体" w:eastAsia="宋体" w:hAnsi="宋体"/>
        <w:noProof/>
        <w:sz w:val="28"/>
        <w:szCs w:val="28"/>
        <w:lang w:val="zh-CN"/>
      </w:rPr>
      <w:t>-</w:t>
    </w:r>
    <w:r w:rsidR="0038603B">
      <w:rPr>
        <w:rFonts w:ascii="宋体" w:eastAsia="宋体" w:hAnsi="宋体"/>
        <w:noProof/>
        <w:sz w:val="28"/>
        <w:szCs w:val="28"/>
      </w:rPr>
      <w:t xml:space="preserve"> 30 -</w:t>
    </w:r>
    <w:r w:rsidRPr="002C2E1A">
      <w:rPr>
        <w:rFonts w:ascii="宋体" w:eastAsia="宋体" w:hAnsi="宋体"/>
        <w:sz w:val="28"/>
        <w:szCs w:val="28"/>
      </w:rPr>
      <w:fldChar w:fldCharType="end"/>
    </w:r>
  </w:p>
  <w:p w:rsidR="0038603B" w:rsidRDefault="0038603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03B" w:rsidRPr="002C2E1A" w:rsidRDefault="004A058E">
    <w:pPr>
      <w:pStyle w:val="a3"/>
      <w:jc w:val="right"/>
      <w:rPr>
        <w:rFonts w:ascii="宋体" w:eastAsia="宋体" w:hAnsi="宋体"/>
        <w:sz w:val="28"/>
        <w:szCs w:val="28"/>
      </w:rPr>
    </w:pPr>
    <w:r w:rsidRPr="002C2E1A">
      <w:rPr>
        <w:rFonts w:ascii="宋体" w:eastAsia="宋体" w:hAnsi="宋体"/>
        <w:sz w:val="28"/>
        <w:szCs w:val="28"/>
      </w:rPr>
      <w:fldChar w:fldCharType="begin"/>
    </w:r>
    <w:r w:rsidR="0038603B"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7735F6" w:rsidRPr="007735F6">
      <w:rPr>
        <w:rFonts w:ascii="宋体" w:eastAsia="宋体" w:hAnsi="宋体"/>
        <w:noProof/>
        <w:sz w:val="28"/>
        <w:szCs w:val="28"/>
        <w:lang w:val="zh-CN"/>
      </w:rPr>
      <w:t>-</w:t>
    </w:r>
    <w:r w:rsidR="007735F6">
      <w:rPr>
        <w:rFonts w:ascii="宋体" w:eastAsia="宋体" w:hAnsi="宋体"/>
        <w:noProof/>
        <w:sz w:val="28"/>
        <w:szCs w:val="28"/>
      </w:rPr>
      <w:t xml:space="preserve"> 1 -</w:t>
    </w:r>
    <w:r w:rsidRPr="002C2E1A">
      <w:rPr>
        <w:rFonts w:ascii="宋体" w:eastAsia="宋体" w:hAnsi="宋体"/>
        <w:sz w:val="28"/>
        <w:szCs w:val="28"/>
      </w:rPr>
      <w:fldChar w:fldCharType="end"/>
    </w:r>
  </w:p>
  <w:p w:rsidR="0038603B" w:rsidRDefault="0038603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B1B" w:rsidRDefault="00444B1B">
      <w:r>
        <w:separator/>
      </w:r>
    </w:p>
  </w:footnote>
  <w:footnote w:type="continuationSeparator" w:id="0">
    <w:p w:rsidR="00444B1B" w:rsidRDefault="00444B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9069E"/>
    <w:multiLevelType w:val="hybridMultilevel"/>
    <w:tmpl w:val="AC5CC78A"/>
    <w:lvl w:ilvl="0" w:tplc="D55E033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B11712F"/>
    <w:multiLevelType w:val="hybridMultilevel"/>
    <w:tmpl w:val="8F88FBF0"/>
    <w:lvl w:ilvl="0" w:tplc="403A77A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5359371E"/>
    <w:multiLevelType w:val="hybridMultilevel"/>
    <w:tmpl w:val="D48EE5F6"/>
    <w:lvl w:ilvl="0" w:tplc="FC5A9D10">
      <w:start w:val="2"/>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5144"/>
    <w:rsid w:val="00134985"/>
    <w:rsid w:val="00170245"/>
    <w:rsid w:val="001833B0"/>
    <w:rsid w:val="00203052"/>
    <w:rsid w:val="00266E35"/>
    <w:rsid w:val="002B5144"/>
    <w:rsid w:val="00325B17"/>
    <w:rsid w:val="0038603B"/>
    <w:rsid w:val="00444B1B"/>
    <w:rsid w:val="004A058E"/>
    <w:rsid w:val="00666AEC"/>
    <w:rsid w:val="00685863"/>
    <w:rsid w:val="006F0886"/>
    <w:rsid w:val="00757310"/>
    <w:rsid w:val="007735F6"/>
    <w:rsid w:val="00841512"/>
    <w:rsid w:val="008846C9"/>
    <w:rsid w:val="008A5C70"/>
    <w:rsid w:val="00B21305"/>
    <w:rsid w:val="00B37B94"/>
    <w:rsid w:val="00BC5455"/>
    <w:rsid w:val="00D95B2F"/>
    <w:rsid w:val="00EE458B"/>
    <w:rsid w:val="00F54597"/>
    <w:rsid w:val="00F9378C"/>
    <w:rsid w:val="00FC6A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6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144"/>
    <w:pPr>
      <w:widowControl w:val="0"/>
      <w:spacing w:line="240" w:lineRule="auto"/>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B5144"/>
    <w:pPr>
      <w:tabs>
        <w:tab w:val="center" w:pos="4153"/>
        <w:tab w:val="right" w:pos="8306"/>
      </w:tabs>
      <w:snapToGrid w:val="0"/>
      <w:jc w:val="left"/>
    </w:pPr>
    <w:rPr>
      <w:rFonts w:eastAsia="黑体"/>
      <w:snapToGrid w:val="0"/>
      <w:kern w:val="0"/>
      <w:sz w:val="18"/>
      <w:szCs w:val="18"/>
    </w:rPr>
  </w:style>
  <w:style w:type="character" w:customStyle="1" w:styleId="Char">
    <w:name w:val="页脚 Char"/>
    <w:basedOn w:val="a0"/>
    <w:link w:val="a3"/>
    <w:uiPriority w:val="99"/>
    <w:rsid w:val="002B5144"/>
    <w:rPr>
      <w:rFonts w:ascii="Times New Roman" w:eastAsia="黑体" w:hAnsi="Times New Roman" w:cs="Times New Roman"/>
      <w:snapToGrid w:val="0"/>
      <w:kern w:val="0"/>
      <w:sz w:val="18"/>
      <w:szCs w:val="18"/>
    </w:rPr>
  </w:style>
  <w:style w:type="character" w:styleId="a4">
    <w:name w:val="page number"/>
    <w:basedOn w:val="a0"/>
    <w:rsid w:val="002B5144"/>
  </w:style>
  <w:style w:type="paragraph" w:customStyle="1" w:styleId="f1">
    <w:name w:val="f1"/>
    <w:basedOn w:val="a"/>
    <w:rsid w:val="002B5144"/>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a5">
    <w:name w:val="Balloon Text"/>
    <w:basedOn w:val="a"/>
    <w:link w:val="Char0"/>
    <w:semiHidden/>
    <w:rsid w:val="002B5144"/>
    <w:rPr>
      <w:sz w:val="18"/>
      <w:szCs w:val="18"/>
    </w:rPr>
  </w:style>
  <w:style w:type="character" w:customStyle="1" w:styleId="Char0">
    <w:name w:val="批注框文本 Char"/>
    <w:basedOn w:val="a0"/>
    <w:link w:val="a5"/>
    <w:semiHidden/>
    <w:rsid w:val="002B5144"/>
    <w:rPr>
      <w:rFonts w:ascii="Times New Roman" w:eastAsia="宋体" w:hAnsi="Times New Roman" w:cs="Times New Roman"/>
      <w:sz w:val="18"/>
      <w:szCs w:val="18"/>
    </w:rPr>
  </w:style>
  <w:style w:type="paragraph" w:styleId="a6">
    <w:name w:val="header"/>
    <w:basedOn w:val="a"/>
    <w:link w:val="Char1"/>
    <w:rsid w:val="002B514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2B5144"/>
    <w:rPr>
      <w:rFonts w:ascii="Times New Roman" w:eastAsia="宋体" w:hAnsi="Times New Roman" w:cs="Times New Roman"/>
      <w:sz w:val="18"/>
      <w:szCs w:val="18"/>
    </w:rPr>
  </w:style>
  <w:style w:type="paragraph" w:styleId="3">
    <w:name w:val="Body Text Indent 3"/>
    <w:basedOn w:val="a"/>
    <w:link w:val="3Char"/>
    <w:rsid w:val="002B5144"/>
    <w:pPr>
      <w:pBdr>
        <w:top w:val="single" w:sz="12" w:space="1" w:color="auto"/>
        <w:bottom w:val="single" w:sz="12" w:space="1" w:color="auto"/>
      </w:pBdr>
      <w:spacing w:line="600" w:lineRule="exact"/>
      <w:ind w:left="1280" w:hangingChars="400" w:hanging="1280"/>
    </w:pPr>
    <w:rPr>
      <w:rFonts w:eastAsia="仿宋_GB2312"/>
      <w:sz w:val="32"/>
    </w:rPr>
  </w:style>
  <w:style w:type="character" w:customStyle="1" w:styleId="3Char">
    <w:name w:val="正文文本缩进 3 Char"/>
    <w:basedOn w:val="a0"/>
    <w:link w:val="3"/>
    <w:rsid w:val="002B5144"/>
    <w:rPr>
      <w:rFonts w:ascii="Times New Roman" w:eastAsia="仿宋_GB2312" w:hAnsi="Times New Roman" w:cs="Times New Roman"/>
      <w:sz w:val="32"/>
      <w:szCs w:val="24"/>
    </w:rPr>
  </w:style>
  <w:style w:type="numbering" w:customStyle="1" w:styleId="1">
    <w:name w:val="无列表1"/>
    <w:next w:val="a2"/>
    <w:uiPriority w:val="99"/>
    <w:semiHidden/>
    <w:unhideWhenUsed/>
    <w:rsid w:val="002B5144"/>
  </w:style>
  <w:style w:type="paragraph" w:styleId="a7">
    <w:name w:val="List Paragraph"/>
    <w:basedOn w:val="a"/>
    <w:uiPriority w:val="34"/>
    <w:qFormat/>
    <w:rsid w:val="002B5144"/>
    <w:pPr>
      <w:ind w:firstLineChars="200" w:firstLine="420"/>
    </w:pPr>
    <w:rPr>
      <w:rFonts w:ascii="Calibri" w:hAnsi="Calibri"/>
      <w:szCs w:val="22"/>
    </w:rPr>
  </w:style>
  <w:style w:type="paragraph" w:customStyle="1" w:styleId="10">
    <w:name w:val="普通(网站)1"/>
    <w:basedOn w:val="a"/>
    <w:rsid w:val="002B5144"/>
    <w:rPr>
      <w:rFonts w:ascii="Calibri" w:hAnsi="Calibri" w:cs="黑体"/>
      <w:sz w:val="24"/>
    </w:rPr>
  </w:style>
  <w:style w:type="paragraph" w:styleId="a8">
    <w:name w:val="Normal (Web)"/>
    <w:basedOn w:val="a"/>
    <w:unhideWhenUsed/>
    <w:rsid w:val="002B5144"/>
    <w:pPr>
      <w:widowControl/>
      <w:spacing w:before="100" w:beforeAutospacing="1" w:after="100" w:afterAutospacing="1"/>
      <w:jc w:val="left"/>
    </w:pPr>
    <w:rPr>
      <w:rFonts w:ascii="宋体" w:hAnsi="宋体" w:cs="宋体"/>
      <w:kern w:val="0"/>
      <w:sz w:val="24"/>
    </w:rPr>
  </w:style>
  <w:style w:type="numbering" w:customStyle="1" w:styleId="11">
    <w:name w:val="无列表11"/>
    <w:next w:val="a2"/>
    <w:uiPriority w:val="99"/>
    <w:semiHidden/>
    <w:unhideWhenUsed/>
    <w:rsid w:val="002B5144"/>
  </w:style>
  <w:style w:type="character" w:styleId="a9">
    <w:name w:val="Strong"/>
    <w:qFormat/>
    <w:rsid w:val="002B5144"/>
    <w:rPr>
      <w:rFonts w:cs="Times New Roman"/>
      <w:b/>
      <w:bCs/>
    </w:rPr>
  </w:style>
  <w:style w:type="table" w:styleId="aa">
    <w:name w:val="Table Grid"/>
    <w:basedOn w:val="a1"/>
    <w:uiPriority w:val="59"/>
    <w:rsid w:val="002B5144"/>
    <w:pPr>
      <w:spacing w:line="240" w:lineRule="auto"/>
      <w:jc w:val="left"/>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普通(网站)2"/>
    <w:basedOn w:val="a"/>
    <w:rsid w:val="002B5144"/>
    <w:rPr>
      <w:rFonts w:ascii="Calibri" w:hAnsi="Calibri" w:cs="黑体"/>
      <w:sz w:val="24"/>
    </w:rPr>
  </w:style>
  <w:style w:type="paragraph" w:customStyle="1" w:styleId="30">
    <w:name w:val="普通(网站)3"/>
    <w:basedOn w:val="a"/>
    <w:rsid w:val="002B5144"/>
    <w:rPr>
      <w:rFonts w:ascii="Calibri" w:hAnsi="Calibri" w:cs="黑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20D94B0-F2B7-4EE4-ABD7-EBA8FD09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1508</Words>
  <Characters>8600</Characters>
  <Application>Microsoft Office Word</Application>
  <DocSecurity>0</DocSecurity>
  <Lines>71</Lines>
  <Paragraphs>20</Paragraphs>
  <ScaleCrop>false</ScaleCrop>
  <Company/>
  <LinksUpToDate>false</LinksUpToDate>
  <CharactersWithSpaces>10088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xbany</cp:lastModifiedBy>
  <cp:revision>8</cp:revision>
  <dcterms:created xsi:type="dcterms:W3CDTF">2021-05-31T03:25:00Z</dcterms:created>
  <dcterms:modified xsi:type="dcterms:W3CDTF">2021-05-31T04:34:00Z</dcterms:modified>
</cp:coreProperties>
</file>