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仿宋_GB2312" w:eastAsia="仿宋_GB2312"/>
          <w:sz w:val="32"/>
          <w:szCs w:val="32"/>
        </w:rPr>
      </w:pPr>
    </w:p>
    <w:tbl>
      <w:tblPr>
        <w:tblStyle w:val="8"/>
        <w:tblW w:w="22197" w:type="dxa"/>
        <w:tblInd w:w="-1026" w:type="dxa"/>
        <w:tblLayout w:type="autofit"/>
        <w:tblCellMar>
          <w:top w:w="0" w:type="dxa"/>
          <w:left w:w="108" w:type="dxa"/>
          <w:bottom w:w="0" w:type="dxa"/>
          <w:right w:w="108" w:type="dxa"/>
        </w:tblCellMar>
      </w:tblPr>
      <w:tblGrid>
        <w:gridCol w:w="12133"/>
        <w:gridCol w:w="20"/>
        <w:gridCol w:w="380"/>
        <w:gridCol w:w="220"/>
        <w:gridCol w:w="380"/>
        <w:gridCol w:w="480"/>
        <w:gridCol w:w="16"/>
        <w:gridCol w:w="204"/>
        <w:gridCol w:w="380"/>
        <w:gridCol w:w="480"/>
        <w:gridCol w:w="16"/>
        <w:gridCol w:w="204"/>
        <w:gridCol w:w="380"/>
        <w:gridCol w:w="600"/>
        <w:gridCol w:w="16"/>
        <w:gridCol w:w="164"/>
        <w:gridCol w:w="200"/>
        <w:gridCol w:w="16"/>
        <w:gridCol w:w="204"/>
        <w:gridCol w:w="160"/>
        <w:gridCol w:w="580"/>
        <w:gridCol w:w="200"/>
        <w:gridCol w:w="36"/>
        <w:gridCol w:w="184"/>
        <w:gridCol w:w="360"/>
        <w:gridCol w:w="20"/>
        <w:gridCol w:w="160"/>
        <w:gridCol w:w="176"/>
        <w:gridCol w:w="24"/>
        <w:gridCol w:w="224"/>
        <w:gridCol w:w="132"/>
        <w:gridCol w:w="84"/>
        <w:gridCol w:w="200"/>
        <w:gridCol w:w="76"/>
        <w:gridCol w:w="184"/>
        <w:gridCol w:w="24"/>
        <w:gridCol w:w="56"/>
        <w:gridCol w:w="222"/>
        <w:gridCol w:w="210"/>
        <w:gridCol w:w="44"/>
        <w:gridCol w:w="208"/>
        <w:gridCol w:w="252"/>
        <w:gridCol w:w="226"/>
        <w:gridCol w:w="186"/>
        <w:gridCol w:w="370"/>
        <w:gridCol w:w="284"/>
        <w:gridCol w:w="260"/>
        <w:gridCol w:w="125"/>
        <w:gridCol w:w="271"/>
        <w:gridCol w:w="166"/>
      </w:tblGrid>
      <w:tr>
        <w:tblPrEx>
          <w:tblCellMar>
            <w:top w:w="0" w:type="dxa"/>
            <w:left w:w="108" w:type="dxa"/>
            <w:bottom w:w="0" w:type="dxa"/>
            <w:right w:w="108" w:type="dxa"/>
          </w:tblCellMar>
        </w:tblPrEx>
        <w:trPr>
          <w:gridAfter w:val="2"/>
          <w:wAfter w:w="437" w:type="dxa"/>
          <w:trHeight w:val="270" w:hRule="atLeast"/>
        </w:trPr>
        <w:tc>
          <w:tcPr>
            <w:tcW w:w="12753"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16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5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0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584"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700" w:type="dxa"/>
            <w:gridSpan w:val="6"/>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78"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126" w:type="dxa"/>
            <w:gridSpan w:val="6"/>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39"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gridAfter w:val="2"/>
          <w:wAfter w:w="437" w:type="dxa"/>
          <w:trHeight w:val="319" w:hRule="atLeast"/>
        </w:trPr>
        <w:tc>
          <w:tcPr>
            <w:tcW w:w="12153" w:type="dxa"/>
            <w:gridSpan w:val="2"/>
            <w:vMerge w:val="restart"/>
            <w:tcBorders>
              <w:top w:val="nil"/>
              <w:left w:val="single" w:color="auto" w:sz="4" w:space="0"/>
              <w:bottom w:val="nil"/>
              <w:right w:val="single" w:color="auto" w:sz="4" w:space="0"/>
            </w:tcBorders>
            <w:vAlign w:val="center"/>
          </w:tcPr>
          <w:tbl>
            <w:tblPr>
              <w:tblStyle w:val="8"/>
              <w:tblW w:w="9020" w:type="dxa"/>
              <w:tblInd w:w="0" w:type="dxa"/>
              <w:tblLayout w:type="autofit"/>
              <w:tblCellMar>
                <w:top w:w="0" w:type="dxa"/>
                <w:left w:w="108" w:type="dxa"/>
                <w:bottom w:w="0" w:type="dxa"/>
                <w:right w:w="108" w:type="dxa"/>
              </w:tblCellMar>
            </w:tblPr>
            <w:tblGrid>
              <w:gridCol w:w="760"/>
              <w:gridCol w:w="620"/>
              <w:gridCol w:w="1080"/>
              <w:gridCol w:w="1080"/>
              <w:gridCol w:w="1200"/>
              <w:gridCol w:w="380"/>
              <w:gridCol w:w="520"/>
              <w:gridCol w:w="980"/>
              <w:gridCol w:w="486"/>
              <w:gridCol w:w="486"/>
              <w:gridCol w:w="400"/>
              <w:gridCol w:w="1060"/>
            </w:tblGrid>
            <w:tr>
              <w:tblPrEx>
                <w:tblCellMar>
                  <w:top w:w="0" w:type="dxa"/>
                  <w:left w:w="108" w:type="dxa"/>
                  <w:bottom w:w="0" w:type="dxa"/>
                  <w:right w:w="108" w:type="dxa"/>
                </w:tblCellMar>
              </w:tblPrEx>
              <w:trPr>
                <w:trHeight w:val="270" w:hRule="atLeast"/>
              </w:trPr>
              <w:tc>
                <w:tcPr>
                  <w:tcW w:w="1380"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附件1：</w:t>
                  </w: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2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52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9020" w:type="dxa"/>
                  <w:gridSpan w:val="12"/>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项目支出绩效自评表</w:t>
                  </w:r>
                </w:p>
              </w:tc>
            </w:tr>
            <w:tr>
              <w:tblPrEx>
                <w:tblCellMar>
                  <w:top w:w="0" w:type="dxa"/>
                  <w:left w:w="108" w:type="dxa"/>
                  <w:bottom w:w="0" w:type="dxa"/>
                  <w:right w:w="108" w:type="dxa"/>
                </w:tblCellMar>
              </w:tblPrEx>
              <w:trPr>
                <w:trHeight w:val="405" w:hRule="atLeast"/>
              </w:trPr>
              <w:tc>
                <w:tcPr>
                  <w:tcW w:w="9020" w:type="dxa"/>
                  <w:gridSpan w:val="12"/>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（2020年度）</w:t>
                  </w:r>
                </w:p>
              </w:tc>
            </w:tr>
            <w:tr>
              <w:tblPrEx>
                <w:tblCellMar>
                  <w:top w:w="0" w:type="dxa"/>
                  <w:left w:w="108" w:type="dxa"/>
                  <w:bottom w:w="0" w:type="dxa"/>
                  <w:right w:w="108" w:type="dxa"/>
                </w:tblCellMar>
              </w:tblPrEx>
              <w:trPr>
                <w:trHeight w:val="319" w:hRule="atLeast"/>
              </w:trPr>
              <w:tc>
                <w:tcPr>
                  <w:tcW w:w="13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640" w:type="dxa"/>
                  <w:gridSpan w:val="10"/>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艾滋病防治项目</w:t>
                  </w:r>
                </w:p>
              </w:tc>
            </w:tr>
            <w:tr>
              <w:tblPrEx>
                <w:tblCellMar>
                  <w:top w:w="0" w:type="dxa"/>
                  <w:left w:w="108" w:type="dxa"/>
                  <w:bottom w:w="0" w:type="dxa"/>
                  <w:right w:w="108" w:type="dxa"/>
                </w:tblCellMar>
              </w:tblPrEx>
              <w:trPr>
                <w:trHeight w:val="319" w:hRule="atLeast"/>
              </w:trPr>
              <w:tc>
                <w:tcPr>
                  <w:tcW w:w="13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w:t>
                  </w:r>
                </w:p>
              </w:tc>
              <w:tc>
                <w:tcPr>
                  <w:tcW w:w="426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昌吉州疾病预防控制中心</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240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昌吉州疾病预防控制中心</w:t>
                  </w:r>
                </w:p>
              </w:tc>
            </w:tr>
            <w:tr>
              <w:tblPrEx>
                <w:tblCellMar>
                  <w:top w:w="0" w:type="dxa"/>
                  <w:left w:w="108" w:type="dxa"/>
                  <w:bottom w:w="0" w:type="dxa"/>
                  <w:right w:w="108" w:type="dxa"/>
                </w:tblCellMar>
              </w:tblPrEx>
              <w:trPr>
                <w:trHeight w:val="319" w:hRule="atLeast"/>
              </w:trPr>
              <w:tc>
                <w:tcPr>
                  <w:tcW w:w="1380"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项目资金       （万元）</w:t>
                  </w: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年初预算数</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全年预算数</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　</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其中：当年财政拨款</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　</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上年结转资金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其他资金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trHeight w:val="319" w:hRule="atLeast"/>
              </w:trPr>
              <w:tc>
                <w:tcPr>
                  <w:tcW w:w="7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年度总体目标</w:t>
                  </w:r>
                </w:p>
              </w:tc>
              <w:tc>
                <w:tcPr>
                  <w:tcW w:w="4880"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预期目标</w:t>
                  </w:r>
                </w:p>
              </w:tc>
              <w:tc>
                <w:tcPr>
                  <w:tcW w:w="338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2719" w:hRule="atLeast"/>
              </w:trPr>
              <w:tc>
                <w:tcPr>
                  <w:tcW w:w="7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4880" w:type="dxa"/>
                  <w:gridSpan w:val="6"/>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在项目实施地区降低艾滋病病毒在人群中的传播并减轻艾滋病带来的影响；在项目实施中动员社会各界的力量广泛参，促进多部门参与艾滋病防治工作，使更多的资源投入到艾滋病防治工作中，发挥多部门在防治艾滋病中的优势，遏制艾滋病的传播和流行。</w:t>
                  </w:r>
                </w:p>
              </w:tc>
              <w:tc>
                <w:tcPr>
                  <w:tcW w:w="3380"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已完成的指标:完成对县市督导(跟踪目标值：=2次，实际值：2次)</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计划完成培训(跟踪目标值：=70人，实际值：70人)</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抗病毒治疗覆盖率(跟踪目标值：≥90%，实际值：95%)</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9月30日前完成培训工作(跟踪目标值：9月，实际值：9月)</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项目资金开支（万元）(跟踪目标值：2万元，实际值：2.0万元)</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各项防控工作指标和工作质量有进一步提高(跟踪目标值：提高，实际值：提高)</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社会满意度(跟踪目标值：≥90%，实际值：92%)</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艾滋病感染者和病人的满意度和获得感(跟踪目标值：≥90%，实际值：95%)</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未完成的指标:艾滋病感染者和病人免疫功能(跟踪目标值：逐步得到改善，实际值：得到改善)</w:t>
                  </w:r>
                </w:p>
              </w:tc>
            </w:tr>
            <w:tr>
              <w:tblPrEx>
                <w:tblCellMar>
                  <w:top w:w="0" w:type="dxa"/>
                  <w:left w:w="108" w:type="dxa"/>
                  <w:bottom w:w="0" w:type="dxa"/>
                  <w:right w:w="108" w:type="dxa"/>
                </w:tblCellMar>
              </w:tblPrEx>
              <w:trPr>
                <w:trHeight w:val="319" w:hRule="atLeast"/>
              </w:trPr>
              <w:tc>
                <w:tcPr>
                  <w:tcW w:w="76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              效    指    标</w:t>
                  </w:r>
                </w:p>
              </w:tc>
              <w:tc>
                <w:tcPr>
                  <w:tcW w:w="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266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w:t>
                  </w:r>
                </w:p>
              </w:tc>
              <w:tc>
                <w:tcPr>
                  <w:tcW w:w="4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4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4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指标值</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完成值</w:t>
                  </w:r>
                </w:p>
              </w:tc>
              <w:tc>
                <w:tcPr>
                  <w:tcW w:w="4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4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4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完成对县市督导</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2次</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2次</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计划完成培训</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70人</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70人</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抗病毒治疗覆盖率</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9月30日前完成培训工作</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9月</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9月</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项目资金开支（万元）</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2万元</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2万元</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080"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42"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艾滋病感染者和病人免疫功能</w:t>
                  </w:r>
                </w:p>
              </w:tc>
              <w:tc>
                <w:tcPr>
                  <w:tcW w:w="5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逐步得到改善</w:t>
                  </w:r>
                </w:p>
              </w:tc>
              <w:tc>
                <w:tcPr>
                  <w:tcW w:w="9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60"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各项防控工作指标和工作质量有进一步提高</w:t>
                  </w:r>
                </w:p>
              </w:tc>
              <w:tc>
                <w:tcPr>
                  <w:tcW w:w="5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提高</w:t>
                  </w:r>
                </w:p>
              </w:tc>
              <w:tc>
                <w:tcPr>
                  <w:tcW w:w="9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社会满意度</w:t>
                  </w:r>
                </w:p>
              </w:tc>
              <w:tc>
                <w:tcPr>
                  <w:tcW w:w="5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92%</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60"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艾滋病感染者和病人的满意度和获得感</w:t>
                  </w:r>
                </w:p>
              </w:tc>
              <w:tc>
                <w:tcPr>
                  <w:tcW w:w="5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662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4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bl>
          <w:p>
            <w:pPr>
              <w:widowControl/>
              <w:jc w:val="left"/>
              <w:rPr>
                <w:rFonts w:ascii="宋体" w:hAnsi="宋体" w:cs="宋体"/>
                <w:color w:val="000000"/>
                <w:kern w:val="0"/>
                <w:sz w:val="18"/>
                <w:szCs w:val="18"/>
              </w:rPr>
            </w:pPr>
          </w:p>
        </w:tc>
        <w:tc>
          <w:tcPr>
            <w:tcW w:w="60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080" w:type="dxa"/>
            <w:gridSpan w:val="4"/>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2240" w:type="dxa"/>
            <w:gridSpan w:val="8"/>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完成对县市督导</w:t>
            </w:r>
          </w:p>
        </w:tc>
        <w:tc>
          <w:tcPr>
            <w:tcW w:w="580"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2次</w:t>
            </w:r>
          </w:p>
        </w:tc>
        <w:tc>
          <w:tcPr>
            <w:tcW w:w="1000"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2次</w:t>
            </w:r>
          </w:p>
        </w:tc>
        <w:tc>
          <w:tcPr>
            <w:tcW w:w="96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78" w:type="dxa"/>
            <w:gridSpan w:val="8"/>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165" w:type="dxa"/>
            <w:gridSpan w:val="10"/>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gridAfter w:val="2"/>
          <w:wAfter w:w="437" w:type="dxa"/>
          <w:trHeight w:val="319" w:hRule="atLeast"/>
        </w:trPr>
        <w:tc>
          <w:tcPr>
            <w:tcW w:w="12153" w:type="dxa"/>
            <w:gridSpan w:val="2"/>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0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gridSpan w:val="4"/>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240" w:type="dxa"/>
            <w:gridSpan w:val="8"/>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计划完成培训</w:t>
            </w:r>
          </w:p>
        </w:tc>
        <w:tc>
          <w:tcPr>
            <w:tcW w:w="580"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70人</w:t>
            </w:r>
          </w:p>
        </w:tc>
        <w:tc>
          <w:tcPr>
            <w:tcW w:w="1000" w:type="dxa"/>
            <w:gridSpan w:val="4"/>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70人</w:t>
            </w:r>
          </w:p>
        </w:tc>
        <w:tc>
          <w:tcPr>
            <w:tcW w:w="96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78" w:type="dxa"/>
            <w:gridSpan w:val="8"/>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2165" w:type="dxa"/>
            <w:gridSpan w:val="10"/>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270" w:hRule="atLeast"/>
        </w:trPr>
        <w:tc>
          <w:tcPr>
            <w:tcW w:w="13629" w:type="dxa"/>
            <w:gridSpan w:val="7"/>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20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18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0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6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696"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52"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34"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106"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22197" w:type="dxa"/>
            <w:gridSpan w:val="50"/>
            <w:tcBorders>
              <w:top w:val="nil"/>
              <w:left w:val="nil"/>
              <w:bottom w:val="nil"/>
              <w:right w:val="nil"/>
            </w:tcBorders>
            <w:shd w:val="clear" w:color="auto" w:fill="auto"/>
            <w:vAlign w:val="center"/>
          </w:tcPr>
          <w:tbl>
            <w:tblPr>
              <w:tblStyle w:val="8"/>
              <w:tblW w:w="9580" w:type="dxa"/>
              <w:tblInd w:w="0" w:type="dxa"/>
              <w:tblLayout w:type="autofit"/>
              <w:tblCellMar>
                <w:top w:w="0" w:type="dxa"/>
                <w:left w:w="108" w:type="dxa"/>
                <w:bottom w:w="0" w:type="dxa"/>
                <w:right w:w="108" w:type="dxa"/>
              </w:tblCellMar>
            </w:tblPr>
            <w:tblGrid>
              <w:gridCol w:w="480"/>
              <w:gridCol w:w="396"/>
              <w:gridCol w:w="984"/>
              <w:gridCol w:w="1080"/>
              <w:gridCol w:w="1200"/>
              <w:gridCol w:w="380"/>
              <w:gridCol w:w="1180"/>
              <w:gridCol w:w="900"/>
              <w:gridCol w:w="380"/>
              <w:gridCol w:w="360"/>
              <w:gridCol w:w="640"/>
              <w:gridCol w:w="222"/>
              <w:gridCol w:w="940"/>
              <w:gridCol w:w="500"/>
            </w:tblGrid>
            <w:tr>
              <w:tblPrEx>
                <w:tblCellMar>
                  <w:top w:w="0" w:type="dxa"/>
                  <w:left w:w="108" w:type="dxa"/>
                  <w:bottom w:w="0" w:type="dxa"/>
                  <w:right w:w="108" w:type="dxa"/>
                </w:tblCellMar>
              </w:tblPrEx>
              <w:trPr>
                <w:trHeight w:val="270" w:hRule="atLeast"/>
              </w:trPr>
              <w:tc>
                <w:tcPr>
                  <w:tcW w:w="186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附件2：</w:t>
                  </w: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2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1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64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4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5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9580" w:type="dxa"/>
                  <w:gridSpan w:val="14"/>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项目支出绩效自评表</w:t>
                  </w:r>
                </w:p>
              </w:tc>
            </w:tr>
            <w:tr>
              <w:tblPrEx>
                <w:tblCellMar>
                  <w:top w:w="0" w:type="dxa"/>
                  <w:left w:w="108" w:type="dxa"/>
                  <w:bottom w:w="0" w:type="dxa"/>
                  <w:right w:w="108" w:type="dxa"/>
                </w:tblCellMar>
              </w:tblPrEx>
              <w:trPr>
                <w:trHeight w:val="405" w:hRule="atLeast"/>
              </w:trPr>
              <w:tc>
                <w:tcPr>
                  <w:tcW w:w="9580" w:type="dxa"/>
                  <w:gridSpan w:val="14"/>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（2020年度）</w:t>
                  </w:r>
                </w:p>
              </w:tc>
            </w:tr>
            <w:tr>
              <w:tblPrEx>
                <w:tblCellMar>
                  <w:top w:w="0" w:type="dxa"/>
                  <w:left w:w="108" w:type="dxa"/>
                  <w:bottom w:w="0" w:type="dxa"/>
                  <w:right w:w="108" w:type="dxa"/>
                </w:tblCellMar>
              </w:tblPrEx>
              <w:trPr>
                <w:trHeight w:val="319" w:hRule="atLeast"/>
              </w:trPr>
              <w:tc>
                <w:tcPr>
                  <w:tcW w:w="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8800" w:type="dxa"/>
                  <w:gridSpan w:val="1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性病艾滋病综合防治项目</w:t>
                  </w:r>
                </w:p>
              </w:tc>
            </w:tr>
            <w:tr>
              <w:tblPrEx>
                <w:tblCellMar>
                  <w:top w:w="0" w:type="dxa"/>
                  <w:left w:w="108" w:type="dxa"/>
                  <w:bottom w:w="0" w:type="dxa"/>
                  <w:right w:w="108" w:type="dxa"/>
                </w:tblCellMar>
              </w:tblPrEx>
              <w:trPr>
                <w:trHeight w:val="319" w:hRule="atLeast"/>
              </w:trPr>
              <w:tc>
                <w:tcPr>
                  <w:tcW w:w="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w:t>
                  </w:r>
                </w:p>
              </w:tc>
              <w:tc>
                <w:tcPr>
                  <w:tcW w:w="492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昌吉州疾病预防控制中心</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260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昌吉州疾病预防控制中心</w:t>
                  </w:r>
                </w:p>
              </w:tc>
            </w:tr>
            <w:tr>
              <w:tblPrEx>
                <w:tblCellMar>
                  <w:top w:w="0" w:type="dxa"/>
                  <w:left w:w="108" w:type="dxa"/>
                  <w:bottom w:w="0" w:type="dxa"/>
                  <w:right w:w="108" w:type="dxa"/>
                </w:tblCellMar>
              </w:tblPrEx>
              <w:trPr>
                <w:trHeight w:val="319" w:hRule="atLeast"/>
              </w:trPr>
              <w:tc>
                <w:tcPr>
                  <w:tcW w:w="780"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项目资金       （万元）</w:t>
                  </w: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年初预算数</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全年预算数</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19" w:hRule="atLeast"/>
              </w:trPr>
              <w:tc>
                <w:tcPr>
                  <w:tcW w:w="7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w:t>
                  </w:r>
                </w:p>
              </w:tc>
              <w:tc>
                <w:tcPr>
                  <w:tcW w:w="15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trHeight w:val="319" w:hRule="atLeast"/>
              </w:trPr>
              <w:tc>
                <w:tcPr>
                  <w:tcW w:w="7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其中：当年财政拨款</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w:t>
                  </w:r>
                </w:p>
              </w:tc>
              <w:tc>
                <w:tcPr>
                  <w:tcW w:w="15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trHeight w:val="319" w:hRule="atLeast"/>
              </w:trPr>
              <w:tc>
                <w:tcPr>
                  <w:tcW w:w="7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上年结转资金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rPr>
                <w:trHeight w:val="319" w:hRule="atLeast"/>
              </w:trPr>
              <w:tc>
                <w:tcPr>
                  <w:tcW w:w="7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其他资金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10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blPrEx>
                <w:tblCellMar>
                  <w:top w:w="0" w:type="dxa"/>
                  <w:left w:w="108" w:type="dxa"/>
                  <w:bottom w:w="0" w:type="dxa"/>
                  <w:right w:w="108" w:type="dxa"/>
                </w:tblCellMar>
              </w:tblPrEx>
              <w:trPr>
                <w:trHeight w:val="319" w:hRule="atLeast"/>
              </w:trPr>
              <w:tc>
                <w:tcPr>
                  <w:tcW w:w="4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年度总体目标</w:t>
                  </w:r>
                </w:p>
              </w:tc>
              <w:tc>
                <w:tcPr>
                  <w:tcW w:w="5220"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预期目标</w:t>
                  </w:r>
                </w:p>
              </w:tc>
              <w:tc>
                <w:tcPr>
                  <w:tcW w:w="3880"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4020" w:hRule="atLeast"/>
              </w:trPr>
              <w:tc>
                <w:tcPr>
                  <w:tcW w:w="4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5220" w:type="dxa"/>
                  <w:gridSpan w:val="6"/>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在项目实施地区降低艾滋病病毒在人群中的传播并减轻艾滋病带来的影响；在项目实施中动员社会各界的力量广泛参，促进多部门参与艾滋病防治工作，使更多的资源投入到艾滋病防治工作中，发挥多部门在防治艾滋病中的优势，遏制艾滋病的传播和流行。</w:t>
                  </w:r>
                </w:p>
              </w:tc>
              <w:tc>
                <w:tcPr>
                  <w:tcW w:w="3880" w:type="dxa"/>
                  <w:gridSpan w:val="7"/>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已完成的指标:检测覆盖人数(跟踪目标值：≥72万人，实际值：72万人)</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计划完成培训人数(跟踪目标值：≥70人，实际值：70人)</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对县市指导次数(跟踪目标值：≥2次，实际值：2次)</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抗病毒治疗覆盖率(跟踪目标值：≥90%，实际值：95%)</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艾滋病感染者和病人接受随访检测比例(跟踪目标值：≥90%，实际值：96%)</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抗病毒治疗有效率(跟踪目标值：≥90%，实际值：90%)</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12月31日病人抗病毒治疗有效率达到90%以上(跟踪目标值：≥90%，实际值：91%)</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全年经费开支(跟踪目标值：=14.08万元，实际值：14.08万元)</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艾滋病感染者和病人的满意度(跟踪目标值：≥85%，实际值：90%)</w:t>
                  </w: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受训人员满意度(跟踪目标值：≥90%，实际值：90%)</w:t>
                  </w:r>
                </w:p>
                <w:p>
                  <w:pPr>
                    <w:widowControl/>
                    <w:jc w:val="left"/>
                    <w:rPr>
                      <w:rFonts w:hint="eastAsia" w:ascii="宋体" w:hAnsi="宋体" w:eastAsia="宋体" w:cs="宋体"/>
                      <w:color w:val="000000"/>
                      <w:kern w:val="0"/>
                      <w:sz w:val="18"/>
                      <w:szCs w:val="18"/>
                      <w:lang w:eastAsia="zh-CN"/>
                    </w:rPr>
                  </w:pPr>
                </w:p>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未完成的指标:艾滋病感染者和病人免疫功能增强(跟踪目标值：逐步得到改善，实际值：得到改善)</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艾滋病防治工作得到全面提升(跟踪目标值：长期，实际值：提升)</w:t>
                  </w:r>
                </w:p>
              </w:tc>
            </w:tr>
            <w:tr>
              <w:tblPrEx>
                <w:tblCellMar>
                  <w:top w:w="0" w:type="dxa"/>
                  <w:left w:w="108" w:type="dxa"/>
                  <w:bottom w:w="0" w:type="dxa"/>
                  <w:right w:w="108" w:type="dxa"/>
                </w:tblCellMar>
              </w:tblPrEx>
              <w:trPr>
                <w:trHeight w:val="319" w:hRule="atLeast"/>
              </w:trPr>
              <w:tc>
                <w:tcPr>
                  <w:tcW w:w="48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              效    指    标</w:t>
                  </w:r>
                </w:p>
              </w:tc>
              <w:tc>
                <w:tcPr>
                  <w:tcW w:w="3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266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w:t>
                  </w:r>
                </w:p>
              </w:tc>
              <w:tc>
                <w:tcPr>
                  <w:tcW w:w="7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80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4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指标值</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完成值</w:t>
                  </w:r>
                </w:p>
              </w:tc>
              <w:tc>
                <w:tcPr>
                  <w:tcW w:w="74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80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44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检测覆盖人数</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≥72万人</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72万人</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计划完成培训人数</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≥70人</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70人</w:t>
                  </w:r>
                </w:p>
              </w:tc>
              <w:tc>
                <w:tcPr>
                  <w:tcW w:w="7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对县市指导次数</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≥2次</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2次</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2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抗病毒治疗覆盖率</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7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42"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艾滋病感染者和病人接受随访检测比例</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96%</w:t>
                  </w:r>
                </w:p>
              </w:tc>
              <w:tc>
                <w:tcPr>
                  <w:tcW w:w="7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抗病毒治疗有效率</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91%</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00"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12月31日病人抗病毒治疗有效率达到90%以上</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91%</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全年经费开支</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14.08万元</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14.08万元</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42"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80"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艾滋病感染者和病人免疫功能增强</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逐步得到改善</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60"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艾滋病防治工作得到全面提升</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长期</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540"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艾滋病感染者和病人的满意度</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42" w:hRule="atLeast"/>
              </w:trPr>
              <w:tc>
                <w:tcPr>
                  <w:tcW w:w="4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30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2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受训人员满意度</w:t>
                  </w:r>
                </w:p>
              </w:tc>
              <w:tc>
                <w:tcPr>
                  <w:tcW w:w="118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90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7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80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4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319" w:hRule="atLeast"/>
              </w:trPr>
              <w:tc>
                <w:tcPr>
                  <w:tcW w:w="660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总分</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8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bl>
          <w:p>
            <w:pPr>
              <w:widowControl/>
              <w:jc w:val="center"/>
              <w:rPr>
                <w:rFonts w:ascii="宋体" w:hAnsi="宋体" w:cs="宋体"/>
                <w:b/>
                <w:bCs/>
                <w:color w:val="000000"/>
                <w:kern w:val="0"/>
                <w:sz w:val="32"/>
                <w:szCs w:val="32"/>
              </w:rPr>
            </w:pPr>
          </w:p>
        </w:tc>
      </w:tr>
      <w:tr>
        <w:tblPrEx>
          <w:tblCellMar>
            <w:top w:w="0" w:type="dxa"/>
            <w:left w:w="108" w:type="dxa"/>
            <w:bottom w:w="0" w:type="dxa"/>
            <w:right w:w="108" w:type="dxa"/>
          </w:tblCellMar>
        </w:tblPrEx>
        <w:trPr>
          <w:trHeight w:val="405" w:hRule="atLeast"/>
        </w:trPr>
        <w:tc>
          <w:tcPr>
            <w:tcW w:w="22197" w:type="dxa"/>
            <w:gridSpan w:val="50"/>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166" w:type="dxa"/>
          <w:trHeight w:val="270" w:hRule="atLeast"/>
        </w:trPr>
        <w:tc>
          <w:tcPr>
            <w:tcW w:w="13133" w:type="dxa"/>
            <w:gridSpan w:val="5"/>
            <w:tcBorders>
              <w:top w:val="nil"/>
              <w:left w:val="nil"/>
              <w:bottom w:val="nil"/>
              <w:right w:val="nil"/>
            </w:tcBorders>
            <w:shd w:val="clear" w:color="auto" w:fill="auto"/>
            <w:noWrap/>
            <w:vAlign w:val="center"/>
          </w:tcPr>
          <w:tbl>
            <w:tblPr>
              <w:tblStyle w:val="8"/>
              <w:tblW w:w="8560" w:type="dxa"/>
              <w:tblInd w:w="0" w:type="dxa"/>
              <w:tblLayout w:type="autofit"/>
              <w:tblCellMar>
                <w:top w:w="0" w:type="dxa"/>
                <w:left w:w="108" w:type="dxa"/>
                <w:bottom w:w="0" w:type="dxa"/>
                <w:right w:w="108" w:type="dxa"/>
              </w:tblCellMar>
            </w:tblPr>
            <w:tblGrid>
              <w:gridCol w:w="396"/>
              <w:gridCol w:w="404"/>
              <w:gridCol w:w="1080"/>
              <w:gridCol w:w="1080"/>
              <w:gridCol w:w="1200"/>
              <w:gridCol w:w="380"/>
              <w:gridCol w:w="940"/>
              <w:gridCol w:w="846"/>
              <w:gridCol w:w="222"/>
              <w:gridCol w:w="580"/>
              <w:gridCol w:w="700"/>
              <w:gridCol w:w="222"/>
              <w:gridCol w:w="420"/>
              <w:gridCol w:w="396"/>
            </w:tblGrid>
            <w:tr>
              <w:trPr>
                <w:trHeight w:val="285" w:hRule="atLeast"/>
              </w:trPr>
              <w:tc>
                <w:tcPr>
                  <w:tcW w:w="800" w:type="dxa"/>
                  <w:gridSpan w:val="2"/>
                  <w:tcBorders>
                    <w:top w:val="nil"/>
                    <w:left w:val="nil"/>
                    <w:bottom w:val="nil"/>
                    <w:right w:val="nil"/>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附件3</w:t>
                  </w:r>
                </w:p>
              </w:tc>
              <w:tc>
                <w:tcPr>
                  <w:tcW w:w="108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108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120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38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94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68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20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58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70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16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42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c>
                <w:tcPr>
                  <w:tcW w:w="340" w:type="dxa"/>
                  <w:tcBorders>
                    <w:top w:val="nil"/>
                    <w:left w:val="nil"/>
                    <w:bottom w:val="nil"/>
                    <w:right w:val="nil"/>
                  </w:tcBorders>
                  <w:shd w:val="clear" w:color="auto" w:fill="auto"/>
                  <w:noWrap/>
                  <w:vAlign w:val="bottom"/>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405" w:hRule="atLeast"/>
              </w:trPr>
              <w:tc>
                <w:tcPr>
                  <w:tcW w:w="8560" w:type="dxa"/>
                  <w:gridSpan w:val="14"/>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项目支出绩效自评表</w:t>
                  </w:r>
                </w:p>
              </w:tc>
            </w:tr>
            <w:tr>
              <w:tblPrEx>
                <w:tblCellMar>
                  <w:top w:w="0" w:type="dxa"/>
                  <w:left w:w="108" w:type="dxa"/>
                  <w:bottom w:w="0" w:type="dxa"/>
                  <w:right w:w="108" w:type="dxa"/>
                </w:tblCellMar>
              </w:tblPrEx>
              <w:trPr>
                <w:trHeight w:val="405" w:hRule="atLeast"/>
              </w:trPr>
              <w:tc>
                <w:tcPr>
                  <w:tcW w:w="8560" w:type="dxa"/>
                  <w:gridSpan w:val="14"/>
                  <w:tcBorders>
                    <w:top w:val="nil"/>
                    <w:left w:val="nil"/>
                    <w:bottom w:val="nil"/>
                    <w:right w:val="nil"/>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（2020年度）</w:t>
                  </w:r>
                </w:p>
              </w:tc>
            </w:tr>
            <w:tr>
              <w:tblPrEx>
                <w:tblCellMar>
                  <w:top w:w="0" w:type="dxa"/>
                  <w:left w:w="108" w:type="dxa"/>
                  <w:bottom w:w="0" w:type="dxa"/>
                  <w:right w:w="108" w:type="dxa"/>
                </w:tblCellMar>
              </w:tblPrEx>
              <w:trPr>
                <w:trHeight w:val="319" w:hRule="atLeast"/>
              </w:trPr>
              <w:tc>
                <w:tcPr>
                  <w:tcW w:w="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项目名称</w:t>
                  </w:r>
                </w:p>
              </w:tc>
              <w:tc>
                <w:tcPr>
                  <w:tcW w:w="7760" w:type="dxa"/>
                  <w:gridSpan w:val="1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地方病防治项目</w:t>
                  </w:r>
                </w:p>
              </w:tc>
            </w:tr>
            <w:tr>
              <w:tblPrEx>
                <w:tblCellMar>
                  <w:top w:w="0" w:type="dxa"/>
                  <w:left w:w="108" w:type="dxa"/>
                  <w:bottom w:w="0" w:type="dxa"/>
                  <w:right w:w="108" w:type="dxa"/>
                </w:tblCellMar>
              </w:tblPrEx>
              <w:trPr>
                <w:trHeight w:val="319" w:hRule="atLeast"/>
              </w:trPr>
              <w:tc>
                <w:tcPr>
                  <w:tcW w:w="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主管部门</w:t>
                  </w:r>
                </w:p>
              </w:tc>
              <w:tc>
                <w:tcPr>
                  <w:tcW w:w="468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昌吉回族自治州卫生健康委员会</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实施单位</w:t>
                  </w:r>
                </w:p>
              </w:tc>
              <w:tc>
                <w:tcPr>
                  <w:tcW w:w="220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昌吉回族自治州疾病预防控制中心</w:t>
                  </w:r>
                </w:p>
              </w:tc>
            </w:tr>
            <w:tr>
              <w:tblPrEx>
                <w:tblCellMar>
                  <w:top w:w="0" w:type="dxa"/>
                  <w:left w:w="108" w:type="dxa"/>
                  <w:bottom w:w="0" w:type="dxa"/>
                  <w:right w:w="108" w:type="dxa"/>
                </w:tblCellMar>
              </w:tblPrEx>
              <w:trPr>
                <w:trHeight w:val="319" w:hRule="atLeast"/>
              </w:trPr>
              <w:tc>
                <w:tcPr>
                  <w:tcW w:w="800"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项目资金       （万元）</w:t>
                  </w: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年初预算数</w:t>
                  </w:r>
                </w:p>
              </w:tc>
              <w:tc>
                <w:tcPr>
                  <w:tcW w:w="13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全年预算数</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全年执行数</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分值</w:t>
                  </w:r>
                </w:p>
              </w:tc>
              <w:tc>
                <w:tcPr>
                  <w:tcW w:w="5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执行率</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得分</w:t>
                  </w:r>
                </w:p>
              </w:tc>
            </w:tr>
            <w:tr>
              <w:trPr>
                <w:trHeight w:val="319" w:hRule="atLeast"/>
              </w:trPr>
              <w:tc>
                <w:tcPr>
                  <w:tcW w:w="80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年度资金总额</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13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8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5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r>
            <w:tr>
              <w:trPr>
                <w:trHeight w:val="319" w:hRule="atLeast"/>
              </w:trPr>
              <w:tc>
                <w:tcPr>
                  <w:tcW w:w="80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其中：当年财政拨款</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13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8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c>
                <w:tcPr>
                  <w:tcW w:w="5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r>
            <w:tr>
              <w:trPr>
                <w:trHeight w:val="319" w:hRule="atLeast"/>
              </w:trPr>
              <w:tc>
                <w:tcPr>
                  <w:tcW w:w="80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上年结转资金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13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8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c>
                <w:tcPr>
                  <w:tcW w:w="5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r>
            <w:tr>
              <w:trPr>
                <w:trHeight w:val="319" w:hRule="atLeast"/>
              </w:trPr>
              <w:tc>
                <w:tcPr>
                  <w:tcW w:w="80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其他资金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13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c>
                <w:tcPr>
                  <w:tcW w:w="5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w:t>
                  </w:r>
                </w:p>
              </w:tc>
            </w:tr>
            <w:tr>
              <w:trPr>
                <w:trHeight w:val="319" w:hRule="atLeast"/>
              </w:trPr>
              <w:tc>
                <w:tcPr>
                  <w:tcW w:w="3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年度总体目标</w:t>
                  </w:r>
                </w:p>
              </w:tc>
              <w:tc>
                <w:tcPr>
                  <w:tcW w:w="5100"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预期目标</w:t>
                  </w:r>
                </w:p>
              </w:tc>
              <w:tc>
                <w:tcPr>
                  <w:tcW w:w="3080"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实际完成情况</w:t>
                  </w:r>
                </w:p>
              </w:tc>
            </w:tr>
            <w:tr>
              <w:trPr>
                <w:trHeight w:val="1860" w:hRule="atLeast"/>
              </w:trPr>
              <w:tc>
                <w:tcPr>
                  <w:tcW w:w="3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5100" w:type="dxa"/>
                  <w:gridSpan w:val="6"/>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目标1：“政府领导、部门配合、社会参与、经费保障”的地方病防治长效工作机制进一步完善。</w:t>
                  </w:r>
                </w:p>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目标2：掌握地方病全州基本情况，指导指导县市疾控中心开展好地方病防治工作。</w:t>
                  </w:r>
                </w:p>
                <w:p>
                  <w:pPr>
                    <w:widowControl/>
                    <w:jc w:val="left"/>
                    <w:rPr>
                      <w:rFonts w:ascii="宋体" w:hAnsi="宋体" w:cs="宋体"/>
                      <w:kern w:val="0"/>
                      <w:sz w:val="18"/>
                      <w:szCs w:val="18"/>
                    </w:rPr>
                  </w:pPr>
                  <w:r>
                    <w:rPr>
                      <w:rFonts w:hint="eastAsia" w:ascii="宋体" w:hAnsi="宋体" w:cs="宋体"/>
                      <w:kern w:val="0"/>
                      <w:sz w:val="18"/>
                      <w:szCs w:val="18"/>
                    </w:rPr>
                    <w:t>目标3：提高人群知晓率，控制地方病患病率。</w:t>
                  </w:r>
                </w:p>
              </w:tc>
              <w:tc>
                <w:tcPr>
                  <w:tcW w:w="3080" w:type="dxa"/>
                  <w:gridSpan w:val="7"/>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目标1：政府牵头、部门配合、社会参与机制进一步完善。</w:t>
                  </w:r>
                </w:p>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目标2：全州地方病防治工作有序进行。</w:t>
                  </w:r>
                </w:p>
                <w:p>
                  <w:pPr>
                    <w:widowControl/>
                    <w:jc w:val="left"/>
                    <w:rPr>
                      <w:rFonts w:ascii="宋体" w:hAnsi="宋体" w:cs="宋体"/>
                      <w:kern w:val="0"/>
                      <w:sz w:val="18"/>
                      <w:szCs w:val="18"/>
                    </w:rPr>
                  </w:pPr>
                  <w:r>
                    <w:rPr>
                      <w:rFonts w:hint="eastAsia" w:ascii="宋体" w:hAnsi="宋体" w:cs="宋体"/>
                      <w:kern w:val="0"/>
                      <w:sz w:val="18"/>
                      <w:szCs w:val="18"/>
                    </w:rPr>
                    <w:t>目标3：全州地方病患病率维持在较低水平，完成预期目标。</w:t>
                  </w:r>
                </w:p>
              </w:tc>
            </w:tr>
            <w:tr>
              <w:tblPrEx>
                <w:tblCellMar>
                  <w:top w:w="0" w:type="dxa"/>
                  <w:left w:w="108" w:type="dxa"/>
                  <w:bottom w:w="0" w:type="dxa"/>
                  <w:right w:w="108" w:type="dxa"/>
                </w:tblCellMar>
              </w:tblPrEx>
              <w:trPr>
                <w:trHeight w:val="319" w:hRule="atLeast"/>
              </w:trPr>
              <w:tc>
                <w:tcPr>
                  <w:tcW w:w="3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绩              效    指    标</w:t>
                  </w:r>
                </w:p>
              </w:tc>
              <w:tc>
                <w:tcPr>
                  <w:tcW w:w="4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一级指标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266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实际</w:t>
                  </w:r>
                </w:p>
              </w:tc>
              <w:tc>
                <w:tcPr>
                  <w:tcW w:w="78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分值</w:t>
                  </w:r>
                </w:p>
              </w:tc>
              <w:tc>
                <w:tcPr>
                  <w:tcW w:w="8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得分</w:t>
                  </w:r>
                </w:p>
              </w:tc>
              <w:tc>
                <w:tcPr>
                  <w:tcW w:w="7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偏差原因分析及改进措施</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指标值</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完成值</w:t>
                  </w:r>
                </w:p>
              </w:tc>
              <w:tc>
                <w:tcPr>
                  <w:tcW w:w="78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kern w:val="0"/>
                      <w:sz w:val="18"/>
                      <w:szCs w:val="18"/>
                    </w:rPr>
                  </w:pPr>
                </w:p>
              </w:tc>
              <w:tc>
                <w:tcPr>
                  <w:tcW w:w="86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kern w:val="0"/>
                      <w:sz w:val="18"/>
                      <w:szCs w:val="18"/>
                    </w:rPr>
                  </w:pPr>
                </w:p>
              </w:tc>
              <w:tc>
                <w:tcPr>
                  <w:tcW w:w="76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kern w:val="0"/>
                      <w:sz w:val="18"/>
                      <w:szCs w:val="18"/>
                    </w:rPr>
                  </w:pP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产出指标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碘盐覆盖率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覆盖县市个数</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=7个</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7个</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抽查人数</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≥2100人</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2100人</w:t>
                  </w:r>
                </w:p>
              </w:tc>
              <w:tc>
                <w:tcPr>
                  <w:tcW w:w="7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420" w:type="dxa"/>
                  <w:tcBorders>
                    <w:top w:val="nil"/>
                    <w:left w:val="nil"/>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合格碘盐食用率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7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420" w:type="dxa"/>
                  <w:tcBorders>
                    <w:top w:val="nil"/>
                    <w:left w:val="nil"/>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盐碘中位数</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≥21mg/L&amp;&amp;≤39mg/L</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32mg/L</w:t>
                  </w:r>
                </w:p>
              </w:tc>
              <w:tc>
                <w:tcPr>
                  <w:tcW w:w="7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8-10岁儿童肿大率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285"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饮水氟含量（农村小型集中式供水）</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&lt;1.2mg/L</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0.6mg/L</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当地出生居住8-10岁儿童氟斑牙患病率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及时开展碘缺乏病日宣传</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5月15日</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5月15日</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地方病病情监测</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≤5.6万</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5.6万元</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通过地方病健康教育，降低人群地方病患病率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91%</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持续健康促进及地方病防治传播活动，增加对地方病的了解</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=100持续促进</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服务对象满意度指标</w:t>
                  </w: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县市对技术指导满意度</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87%</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双拥活动参与群体满意度</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残疾军人配备假肢等器具满意率（%）</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3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4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26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优抚对象对优抚工作的满意度（%）</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rPr>
                <w:trHeight w:val="319" w:hRule="atLeast"/>
              </w:trPr>
              <w:tc>
                <w:tcPr>
                  <w:tcW w:w="616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总分</w:t>
                  </w:r>
                </w:p>
              </w:tc>
              <w:tc>
                <w:tcPr>
                  <w:tcW w:w="7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8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7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200" w:type="dxa"/>
            <w:gridSpan w:val="6"/>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4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76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840" w:type="dxa"/>
            <w:gridSpan w:val="6"/>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60"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556"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60"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2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10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96"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gridAfter w:val="1"/>
          <w:wAfter w:w="166" w:type="dxa"/>
          <w:trHeight w:val="405" w:hRule="atLeast"/>
        </w:trPr>
        <w:tc>
          <w:tcPr>
            <w:tcW w:w="22031" w:type="dxa"/>
            <w:gridSpan w:val="49"/>
            <w:tcBorders>
              <w:top w:val="nil"/>
              <w:left w:val="nil"/>
              <w:bottom w:val="nil"/>
              <w:right w:val="nil"/>
            </w:tcBorders>
            <w:shd w:val="clear" w:color="auto" w:fill="auto"/>
            <w:vAlign w:val="center"/>
          </w:tcPr>
          <w:tbl>
            <w:tblPr>
              <w:tblStyle w:val="8"/>
              <w:tblW w:w="8920" w:type="dxa"/>
              <w:tblInd w:w="0" w:type="dxa"/>
              <w:tblLayout w:type="autofit"/>
              <w:tblCellMar>
                <w:top w:w="0" w:type="dxa"/>
                <w:left w:w="108" w:type="dxa"/>
                <w:bottom w:w="0" w:type="dxa"/>
                <w:right w:w="108" w:type="dxa"/>
              </w:tblCellMar>
            </w:tblPr>
            <w:tblGrid>
              <w:gridCol w:w="760"/>
              <w:gridCol w:w="620"/>
              <w:gridCol w:w="1080"/>
              <w:gridCol w:w="1080"/>
              <w:gridCol w:w="1200"/>
              <w:gridCol w:w="940"/>
              <w:gridCol w:w="620"/>
              <w:gridCol w:w="576"/>
              <w:gridCol w:w="260"/>
              <w:gridCol w:w="340"/>
              <w:gridCol w:w="305"/>
              <w:gridCol w:w="241"/>
              <w:gridCol w:w="460"/>
              <w:gridCol w:w="640"/>
            </w:tblGrid>
            <w:tr>
              <w:trPr>
                <w:trHeight w:val="270" w:hRule="atLeast"/>
              </w:trPr>
              <w:tc>
                <w:tcPr>
                  <w:tcW w:w="1380"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附件4：</w:t>
                  </w: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2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4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62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4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6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64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8920" w:type="dxa"/>
                  <w:gridSpan w:val="14"/>
                  <w:tcBorders>
                    <w:top w:val="nil"/>
                    <w:left w:val="nil"/>
                    <w:bottom w:val="nil"/>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项目支出绩效自评表</w:t>
                  </w:r>
                </w:p>
              </w:tc>
            </w:tr>
            <w:tr>
              <w:tblPrEx>
                <w:tblCellMar>
                  <w:top w:w="0" w:type="dxa"/>
                  <w:left w:w="108" w:type="dxa"/>
                  <w:bottom w:w="0" w:type="dxa"/>
                  <w:right w:w="108" w:type="dxa"/>
                </w:tblCellMar>
              </w:tblPrEx>
              <w:trPr>
                <w:trHeight w:val="405" w:hRule="atLeast"/>
              </w:trPr>
              <w:tc>
                <w:tcPr>
                  <w:tcW w:w="8920" w:type="dxa"/>
                  <w:gridSpan w:val="14"/>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（2020年度）</w:t>
                  </w:r>
                </w:p>
              </w:tc>
            </w:tr>
            <w:tr>
              <w:tblPrEx>
                <w:tblCellMar>
                  <w:top w:w="0" w:type="dxa"/>
                  <w:left w:w="108" w:type="dxa"/>
                  <w:bottom w:w="0" w:type="dxa"/>
                  <w:right w:w="108" w:type="dxa"/>
                </w:tblCellMar>
              </w:tblPrEx>
              <w:trPr>
                <w:trHeight w:val="319" w:hRule="atLeast"/>
              </w:trPr>
              <w:tc>
                <w:tcPr>
                  <w:tcW w:w="13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7540" w:type="dxa"/>
                  <w:gridSpan w:val="1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访惠聚经费</w:t>
                  </w:r>
                </w:p>
              </w:tc>
            </w:tr>
            <w:tr>
              <w:tblPrEx>
                <w:tblCellMar>
                  <w:top w:w="0" w:type="dxa"/>
                  <w:left w:w="108" w:type="dxa"/>
                  <w:bottom w:w="0" w:type="dxa"/>
                  <w:right w:w="108" w:type="dxa"/>
                </w:tblCellMar>
              </w:tblPrEx>
              <w:trPr>
                <w:trHeight w:val="319" w:hRule="atLeast"/>
              </w:trPr>
              <w:tc>
                <w:tcPr>
                  <w:tcW w:w="13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主管部门</w:t>
                  </w:r>
                </w:p>
              </w:tc>
              <w:tc>
                <w:tcPr>
                  <w:tcW w:w="492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昌吉州卫健委</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实施单位</w:t>
                  </w:r>
                </w:p>
              </w:tc>
              <w:tc>
                <w:tcPr>
                  <w:tcW w:w="188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昌吉州疾病预防控制中心</w:t>
                  </w:r>
                </w:p>
              </w:tc>
            </w:tr>
            <w:tr>
              <w:tblPrEx>
                <w:tblCellMar>
                  <w:top w:w="0" w:type="dxa"/>
                  <w:left w:w="108" w:type="dxa"/>
                  <w:bottom w:w="0" w:type="dxa"/>
                  <w:right w:w="108" w:type="dxa"/>
                </w:tblCellMar>
              </w:tblPrEx>
              <w:trPr>
                <w:trHeight w:val="319" w:hRule="atLeast"/>
              </w:trPr>
              <w:tc>
                <w:tcPr>
                  <w:tcW w:w="1380"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项目资金       （万元）</w:t>
                  </w: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年初预算数</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全年预算数</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全年执行数</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执行率</w:t>
                  </w:r>
                </w:p>
              </w:tc>
              <w:tc>
                <w:tcPr>
                  <w:tcW w:w="6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r>
            <w:tr>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其中：当年财政拨款</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上年结转资金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rPr>
                <w:trHeight w:val="319" w:hRule="atLeast"/>
              </w:trPr>
              <w:tc>
                <w:tcPr>
                  <w:tcW w:w="138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color w:val="000000"/>
                      <w:kern w:val="0"/>
                      <w:sz w:val="18"/>
                      <w:szCs w:val="18"/>
                    </w:rPr>
                  </w:pPr>
                </w:p>
              </w:tc>
              <w:tc>
                <w:tcPr>
                  <w:tcW w:w="21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其他资金</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r>
            <w:tr>
              <w:trPr>
                <w:trHeight w:val="319" w:hRule="atLeast"/>
              </w:trPr>
              <w:tc>
                <w:tcPr>
                  <w:tcW w:w="7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年度总体目标</w:t>
                  </w:r>
                </w:p>
              </w:tc>
              <w:tc>
                <w:tcPr>
                  <w:tcW w:w="5540"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预期目标</w:t>
                  </w:r>
                </w:p>
              </w:tc>
              <w:tc>
                <w:tcPr>
                  <w:tcW w:w="2620"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实际完成情况</w:t>
                  </w:r>
                </w:p>
              </w:tc>
            </w:tr>
            <w:tr>
              <w:trPr>
                <w:trHeight w:val="1365" w:hRule="atLeast"/>
              </w:trPr>
              <w:tc>
                <w:tcPr>
                  <w:tcW w:w="7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5540"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根据走访和群众困难诉求，合理使用为民办实事好事金额覅，切实为群众办实事好事，合理使用第一书记经费，主要做好群众、访贫问贫、为群众送信息、送温暖、送服务，规范使用工作队经费，为驻村点购买必须生活用品，确保驻地队员生活保障。</w:t>
                  </w:r>
                </w:p>
              </w:tc>
              <w:tc>
                <w:tcPr>
                  <w:tcW w:w="2620"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已完成的指标:壮大集体经济项目实现良性循环，促进民族团结，实现社会稳定和长治久安(跟踪目标值：长期，实际值：长期)</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村民及村两委满意度（%）(跟踪目标值：≥95%，实际值：95%)</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工作队开展各项工作、学习、关心关爱活动（次）(跟踪目标值：&gt;9次，实际值：10次)</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按计划积开展各项为民办实事工作，预期目标完成率（%）(跟踪目标值：≥95%，实际值：95%)</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为民办事经费支出（万元）(跟踪目标值：=5万元，实际值：5万元)</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工作队经费（万元）(跟踪目标值：=1万元，实际值：1万元)</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第一书记工作经费（万元）(跟踪目标值：=0.5万元，实际值：0.5万元)</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促进民族团结，实现社会稳定和长治久安(跟踪目标值：促进，实际值：促进)</w:t>
                  </w:r>
                </w:p>
                <w:p>
                  <w:pPr>
                    <w:widowControl/>
                    <w:jc w:val="center"/>
                    <w:rPr>
                      <w:rFonts w:hint="eastAsia" w:ascii="宋体" w:hAnsi="宋体" w:eastAsia="宋体" w:cs="宋体"/>
                      <w:color w:val="000000"/>
                      <w:kern w:val="0"/>
                      <w:sz w:val="18"/>
                      <w:szCs w:val="18"/>
                      <w:lang w:eastAsia="zh-CN"/>
                    </w:rPr>
                  </w:pP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未完成的指标:全年完成实事好事（件）(跟踪目标值：=10件，实际值：9件)</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“访汇聚”工作经费使用时间（月）(跟踪目标值：=12月，实际值：9月)</w:t>
                  </w:r>
                </w:p>
              </w:tc>
            </w:tr>
            <w:tr>
              <w:tblPrEx>
                <w:tblCellMar>
                  <w:top w:w="0" w:type="dxa"/>
                  <w:left w:w="108" w:type="dxa"/>
                  <w:bottom w:w="0" w:type="dxa"/>
                  <w:right w:w="108" w:type="dxa"/>
                </w:tblCellMar>
              </w:tblPrEx>
              <w:trPr>
                <w:trHeight w:val="319" w:hRule="atLeast"/>
              </w:trPr>
              <w:tc>
                <w:tcPr>
                  <w:tcW w:w="76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绩              效    指    标</w:t>
                  </w:r>
                </w:p>
              </w:tc>
              <w:tc>
                <w:tcPr>
                  <w:tcW w:w="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322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6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w:t>
                  </w:r>
                </w:p>
              </w:tc>
              <w:tc>
                <w:tcPr>
                  <w:tcW w:w="60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w:t>
                  </w:r>
                </w:p>
              </w:tc>
              <w:tc>
                <w:tcPr>
                  <w:tcW w:w="4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110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偏差原因分析及改进措施</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322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6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指标值</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完成值</w:t>
                  </w:r>
                </w:p>
              </w:tc>
              <w:tc>
                <w:tcPr>
                  <w:tcW w:w="60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44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100"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全年完成实事好事（件）</w:t>
                  </w:r>
                </w:p>
              </w:tc>
              <w:tc>
                <w:tcPr>
                  <w:tcW w:w="6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工作队开展各项工作、学习、关心关爱活动（次）</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&gt;9次</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按计划开展各项为民办实事工作，预期目标完成率（%）</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“访惠聚”工作经费使用时间（月）</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为民办实事经费支出（万元）</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工作队经费（万元）</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第一书记工作经费（万元）</w:t>
                  </w:r>
                </w:p>
              </w:tc>
              <w:tc>
                <w:tcPr>
                  <w:tcW w:w="620"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80"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促进民族团结，实现社会稳定和长治久安</w:t>
                  </w:r>
                </w:p>
              </w:tc>
              <w:tc>
                <w:tcPr>
                  <w:tcW w:w="6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促进</w:t>
                  </w:r>
                </w:p>
              </w:tc>
              <w:tc>
                <w:tcPr>
                  <w:tcW w:w="48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壮大集体经济项目实现良好循环，促进民族团结，实现社会稳定和长治久安</w:t>
                  </w:r>
                </w:p>
              </w:tc>
              <w:tc>
                <w:tcPr>
                  <w:tcW w:w="6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长期</w:t>
                  </w:r>
                </w:p>
              </w:tc>
              <w:tc>
                <w:tcPr>
                  <w:tcW w:w="48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76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18"/>
                      <w:szCs w:val="18"/>
                    </w:rPr>
                  </w:pPr>
                </w:p>
              </w:tc>
              <w:tc>
                <w:tcPr>
                  <w:tcW w:w="620"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32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村民及村两委满意度（%）</w:t>
                  </w:r>
                </w:p>
              </w:tc>
              <w:tc>
                <w:tcPr>
                  <w:tcW w:w="6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rPr>
                <w:trHeight w:val="319" w:hRule="atLeast"/>
              </w:trPr>
              <w:tc>
                <w:tcPr>
                  <w:tcW w:w="678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总分</w:t>
                  </w:r>
                </w:p>
              </w:tc>
              <w:tc>
                <w:tcPr>
                  <w:tcW w:w="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11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pPr>
              <w:widowControl/>
              <w:jc w:val="center"/>
              <w:rPr>
                <w:rFonts w:ascii="宋体" w:hAnsi="宋体" w:cs="宋体"/>
                <w:b/>
                <w:bCs/>
                <w:color w:val="000000"/>
                <w:kern w:val="0"/>
                <w:sz w:val="32"/>
                <w:szCs w:val="32"/>
              </w:rPr>
            </w:pPr>
          </w:p>
        </w:tc>
      </w:tr>
      <w:tr>
        <w:tblPrEx>
          <w:tblCellMar>
            <w:top w:w="0" w:type="dxa"/>
            <w:left w:w="108" w:type="dxa"/>
            <w:bottom w:w="0" w:type="dxa"/>
            <w:right w:w="108" w:type="dxa"/>
          </w:tblCellMar>
        </w:tblPrEx>
        <w:trPr>
          <w:gridAfter w:val="4"/>
          <w:wAfter w:w="822" w:type="dxa"/>
          <w:trHeight w:val="270" w:hRule="atLeast"/>
        </w:trPr>
        <w:tc>
          <w:tcPr>
            <w:tcW w:w="13613" w:type="dxa"/>
            <w:gridSpan w:val="6"/>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20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6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7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3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44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54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222"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94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84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gridAfter w:val="4"/>
          <w:wAfter w:w="822" w:type="dxa"/>
          <w:trHeight w:val="270" w:hRule="atLeast"/>
        </w:trPr>
        <w:tc>
          <w:tcPr>
            <w:tcW w:w="12133"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400" w:type="dxa"/>
            <w:gridSpan w:val="2"/>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108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10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120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38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96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7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380" w:type="dxa"/>
            <w:gridSpan w:val="4"/>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44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54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222"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940" w:type="dxa"/>
            <w:gridSpan w:val="5"/>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c>
          <w:tcPr>
            <w:tcW w:w="840" w:type="dxa"/>
            <w:gridSpan w:val="3"/>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p>
        </w:tc>
      </w:tr>
    </w:tbl>
    <w:p>
      <w:pPr>
        <w:ind w:firstLine="640" w:firstLineChars="200"/>
        <w:outlineLvl w:val="1"/>
        <w:rPr>
          <w:rFonts w:ascii="黑体" w:hAnsi="黑体" w:eastAsia="黑体" w:cs="宋体"/>
          <w:bCs/>
          <w:kern w:val="0"/>
          <w:sz w:val="32"/>
          <w:szCs w:val="32"/>
        </w:rPr>
      </w:pPr>
      <w:bookmarkStart w:id="0" w:name="_GoBack"/>
      <w:bookmarkEnd w:id="0"/>
    </w:p>
    <w:p>
      <w:pPr>
        <w:ind w:firstLine="640" w:firstLineChars="200"/>
        <w:outlineLvl w:val="1"/>
        <w:rPr>
          <w:rFonts w:ascii="黑体" w:hAnsi="黑体" w:eastAsia="黑体" w:cs="宋体"/>
          <w:bCs/>
          <w:kern w:val="0"/>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19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76933"/>
    <w:rsid w:val="000239C1"/>
    <w:rsid w:val="00075492"/>
    <w:rsid w:val="000A2E0F"/>
    <w:rsid w:val="0014457B"/>
    <w:rsid w:val="001B168D"/>
    <w:rsid w:val="001C0E1E"/>
    <w:rsid w:val="001C10FB"/>
    <w:rsid w:val="001F1673"/>
    <w:rsid w:val="0025713B"/>
    <w:rsid w:val="00295B79"/>
    <w:rsid w:val="002A709D"/>
    <w:rsid w:val="002D3F04"/>
    <w:rsid w:val="00302295"/>
    <w:rsid w:val="003079FD"/>
    <w:rsid w:val="003F39AE"/>
    <w:rsid w:val="00406458"/>
    <w:rsid w:val="004A0E4B"/>
    <w:rsid w:val="004C39E4"/>
    <w:rsid w:val="004E3FEE"/>
    <w:rsid w:val="00521A68"/>
    <w:rsid w:val="00525742"/>
    <w:rsid w:val="005266DD"/>
    <w:rsid w:val="0057302F"/>
    <w:rsid w:val="0058328E"/>
    <w:rsid w:val="00593137"/>
    <w:rsid w:val="005B784C"/>
    <w:rsid w:val="005C17E5"/>
    <w:rsid w:val="005F79B9"/>
    <w:rsid w:val="0062423E"/>
    <w:rsid w:val="0068535D"/>
    <w:rsid w:val="0069119C"/>
    <w:rsid w:val="006E666E"/>
    <w:rsid w:val="00705BC8"/>
    <w:rsid w:val="00706BA7"/>
    <w:rsid w:val="007C5AC7"/>
    <w:rsid w:val="00836562"/>
    <w:rsid w:val="00871990"/>
    <w:rsid w:val="00876933"/>
    <w:rsid w:val="008E27A4"/>
    <w:rsid w:val="008F1D58"/>
    <w:rsid w:val="00916566"/>
    <w:rsid w:val="009B4257"/>
    <w:rsid w:val="009E3463"/>
    <w:rsid w:val="00A15D0A"/>
    <w:rsid w:val="00A17C3F"/>
    <w:rsid w:val="00A52A5C"/>
    <w:rsid w:val="00A87D82"/>
    <w:rsid w:val="00B04D92"/>
    <w:rsid w:val="00B16705"/>
    <w:rsid w:val="00B33281"/>
    <w:rsid w:val="00B37D9D"/>
    <w:rsid w:val="00B71B7E"/>
    <w:rsid w:val="00B73334"/>
    <w:rsid w:val="00B92EA1"/>
    <w:rsid w:val="00BF2B9E"/>
    <w:rsid w:val="00C60E80"/>
    <w:rsid w:val="00CE09AF"/>
    <w:rsid w:val="00CE1D22"/>
    <w:rsid w:val="00CF2A6A"/>
    <w:rsid w:val="00D24542"/>
    <w:rsid w:val="00D26929"/>
    <w:rsid w:val="00D7332A"/>
    <w:rsid w:val="00DC6276"/>
    <w:rsid w:val="00E24361"/>
    <w:rsid w:val="00EA4094"/>
    <w:rsid w:val="00F04A1A"/>
    <w:rsid w:val="00F56319"/>
    <w:rsid w:val="036B12EF"/>
    <w:rsid w:val="06792773"/>
    <w:rsid w:val="0A187D62"/>
    <w:rsid w:val="0C7227A7"/>
    <w:rsid w:val="1DAF458D"/>
    <w:rsid w:val="27CF2642"/>
    <w:rsid w:val="2A053397"/>
    <w:rsid w:val="2D1136DF"/>
    <w:rsid w:val="2FD27414"/>
    <w:rsid w:val="302D7DBB"/>
    <w:rsid w:val="31C63837"/>
    <w:rsid w:val="32140976"/>
    <w:rsid w:val="3CBE4A4D"/>
    <w:rsid w:val="3D5275AC"/>
    <w:rsid w:val="40131F16"/>
    <w:rsid w:val="46901EEE"/>
    <w:rsid w:val="469C74D2"/>
    <w:rsid w:val="50DB5F45"/>
    <w:rsid w:val="61A46A97"/>
    <w:rsid w:val="69AD798C"/>
    <w:rsid w:val="6B4813AC"/>
    <w:rsid w:val="6B68175F"/>
    <w:rsid w:val="6DF2297B"/>
    <w:rsid w:val="73FB6630"/>
    <w:rsid w:val="77ED6F44"/>
    <w:rsid w:val="7EA01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customStyle="1" w:styleId="1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2">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BC960A-627A-416B-A58C-A73B06206605}">
  <ds:schemaRefs/>
</ds:datastoreItem>
</file>

<file path=docProps/app.xml><?xml version="1.0" encoding="utf-8"?>
<Properties xmlns="http://schemas.openxmlformats.org/officeDocument/2006/extended-properties" xmlns:vt="http://schemas.openxmlformats.org/officeDocument/2006/docPropsVTypes">
  <Template>Normal</Template>
  <Pages>19</Pages>
  <Words>1678</Words>
  <Characters>9570</Characters>
  <Lines>79</Lines>
  <Paragraphs>22</Paragraphs>
  <TotalTime>1</TotalTime>
  <ScaleCrop>false</ScaleCrop>
  <LinksUpToDate>false</LinksUpToDate>
  <CharactersWithSpaces>11226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2021-08-11T02:37:00Z</dcterms:created>
  <dc:creator>GXR</dc:creator>
  <cp:lastModifiedBy>Administrator</cp:lastModifiedBy>
  <dcterms:modified xsi:type="dcterms:W3CDTF">2021-12-05T05:32:14Z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8EE15A1E72D749B1AEF8A045AA059D3E</vt:lpwstr>
  </property>
</Properties>
</file>