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548" w:rsidRPr="00FD2548" w:rsidRDefault="00FD2548" w:rsidP="00A46D9F">
      <w:pPr>
        <w:spacing w:line="560" w:lineRule="exact"/>
        <w:rPr>
          <w:rFonts w:ascii="黑体" w:eastAsia="黑体" w:hAnsi="黑体"/>
          <w:color w:val="000000"/>
          <w:sz w:val="28"/>
          <w:szCs w:val="32"/>
        </w:rPr>
      </w:pPr>
    </w:p>
    <w:p w:rsidR="00074FF4" w:rsidRPr="006B028A" w:rsidRDefault="00644563" w:rsidP="00A46D9F">
      <w:pPr>
        <w:spacing w:line="560" w:lineRule="exact"/>
        <w:jc w:val="center"/>
        <w:rPr>
          <w:rFonts w:ascii="方正小标宋_GBK" w:eastAsia="方正小标宋_GBK"/>
          <w:color w:val="000000"/>
          <w:spacing w:val="-6"/>
          <w:sz w:val="32"/>
          <w:szCs w:val="21"/>
        </w:rPr>
      </w:pPr>
      <w:r w:rsidRPr="006B028A">
        <w:rPr>
          <w:rFonts w:ascii="方正小标宋_GBK" w:eastAsia="方正小标宋_GBK" w:hint="eastAsia"/>
          <w:sz w:val="44"/>
          <w:szCs w:val="44"/>
        </w:rPr>
        <w:t>关于</w:t>
      </w:r>
      <w:r w:rsidR="003D3BF4" w:rsidRPr="006B028A">
        <w:rPr>
          <w:rFonts w:ascii="方正小标宋_GBK" w:eastAsia="方正小标宋_GBK" w:hint="eastAsia"/>
          <w:sz w:val="44"/>
          <w:szCs w:val="44"/>
        </w:rPr>
        <w:t>20</w:t>
      </w:r>
      <w:r w:rsidR="00295C92" w:rsidRPr="006B028A">
        <w:rPr>
          <w:rFonts w:ascii="方正小标宋_GBK" w:eastAsia="方正小标宋_GBK" w:hint="eastAsia"/>
          <w:sz w:val="44"/>
          <w:szCs w:val="44"/>
        </w:rPr>
        <w:t>2</w:t>
      </w:r>
      <w:r w:rsidR="00FA3C91">
        <w:rPr>
          <w:rFonts w:ascii="方正小标宋_GBK" w:eastAsia="方正小标宋_GBK" w:hint="eastAsia"/>
          <w:sz w:val="44"/>
          <w:szCs w:val="44"/>
        </w:rPr>
        <w:t>1</w:t>
      </w:r>
      <w:r w:rsidR="003D3BF4" w:rsidRPr="006B028A">
        <w:rPr>
          <w:rFonts w:ascii="方正小标宋_GBK" w:eastAsia="方正小标宋_GBK" w:hint="eastAsia"/>
          <w:sz w:val="44"/>
          <w:szCs w:val="44"/>
        </w:rPr>
        <w:t>年自治</w:t>
      </w:r>
      <w:r w:rsidR="00FA3C91">
        <w:rPr>
          <w:rFonts w:ascii="方正小标宋_GBK" w:eastAsia="方正小标宋_GBK" w:hint="eastAsia"/>
          <w:sz w:val="44"/>
          <w:szCs w:val="44"/>
        </w:rPr>
        <w:t>州</w:t>
      </w:r>
      <w:r w:rsidR="003D3BF4" w:rsidRPr="006B028A">
        <w:rPr>
          <w:rFonts w:ascii="方正小标宋_GBK" w:eastAsia="方正小标宋_GBK" w:hint="eastAsia"/>
          <w:sz w:val="44"/>
          <w:szCs w:val="44"/>
        </w:rPr>
        <w:t>本级预算调整方案（草案）</w:t>
      </w:r>
      <w:r w:rsidRPr="006B028A">
        <w:rPr>
          <w:rFonts w:ascii="方正小标宋_GBK" w:eastAsia="方正小标宋_GBK" w:hint="eastAsia"/>
          <w:sz w:val="44"/>
          <w:szCs w:val="44"/>
        </w:rPr>
        <w:t>的报告</w:t>
      </w:r>
    </w:p>
    <w:p w:rsidR="00074FF4" w:rsidRPr="00074FF4" w:rsidRDefault="00074FF4" w:rsidP="00A46D9F">
      <w:pPr>
        <w:spacing w:line="560" w:lineRule="exact"/>
        <w:jc w:val="center"/>
        <w:rPr>
          <w:rFonts w:eastAsia="楷体_GB2312"/>
          <w:color w:val="000000"/>
          <w:sz w:val="32"/>
          <w:szCs w:val="21"/>
        </w:rPr>
      </w:pPr>
    </w:p>
    <w:p w:rsidR="001D2672" w:rsidRPr="00C16238" w:rsidRDefault="001D2672" w:rsidP="00A46D9F">
      <w:pPr>
        <w:spacing w:line="560" w:lineRule="exact"/>
        <w:jc w:val="center"/>
        <w:rPr>
          <w:rFonts w:ascii="楷体_GB2312" w:eastAsia="楷体_GB2312"/>
          <w:color w:val="000000"/>
          <w:sz w:val="32"/>
          <w:szCs w:val="21"/>
        </w:rPr>
      </w:pPr>
      <w:r w:rsidRPr="00C16238">
        <w:rPr>
          <w:rFonts w:ascii="楷体_GB2312" w:eastAsia="楷体_GB2312" w:hint="eastAsia"/>
          <w:color w:val="000000"/>
          <w:sz w:val="32"/>
          <w:szCs w:val="21"/>
        </w:rPr>
        <w:t>20</w:t>
      </w:r>
      <w:r w:rsidR="00C3443E" w:rsidRPr="00C16238">
        <w:rPr>
          <w:rFonts w:ascii="楷体_GB2312" w:eastAsia="楷体_GB2312" w:hint="eastAsia"/>
          <w:color w:val="000000"/>
          <w:sz w:val="32"/>
          <w:szCs w:val="21"/>
        </w:rPr>
        <w:t>2</w:t>
      </w:r>
      <w:r w:rsidR="00FA3C91">
        <w:rPr>
          <w:rFonts w:ascii="楷体_GB2312" w:eastAsia="楷体_GB2312" w:hint="eastAsia"/>
          <w:color w:val="000000"/>
          <w:sz w:val="32"/>
          <w:szCs w:val="21"/>
        </w:rPr>
        <w:t>1</w:t>
      </w:r>
      <w:r w:rsidRPr="00C16238">
        <w:rPr>
          <w:rFonts w:ascii="楷体_GB2312" w:eastAsia="楷体_GB2312" w:hint="eastAsia"/>
          <w:color w:val="000000"/>
          <w:sz w:val="32"/>
          <w:szCs w:val="21"/>
        </w:rPr>
        <w:t>年1</w:t>
      </w:r>
      <w:r w:rsidR="00FA3C91">
        <w:rPr>
          <w:rFonts w:ascii="楷体_GB2312" w:eastAsia="楷体_GB2312" w:hint="eastAsia"/>
          <w:color w:val="000000"/>
          <w:sz w:val="32"/>
          <w:szCs w:val="21"/>
        </w:rPr>
        <w:t>2</w:t>
      </w:r>
      <w:r w:rsidRPr="00C16238">
        <w:rPr>
          <w:rFonts w:ascii="楷体_GB2312" w:eastAsia="楷体_GB2312" w:hint="eastAsia"/>
          <w:color w:val="000000"/>
          <w:sz w:val="32"/>
          <w:szCs w:val="21"/>
        </w:rPr>
        <w:t>月</w:t>
      </w:r>
      <w:r w:rsidR="00C7076B">
        <w:rPr>
          <w:rFonts w:ascii="楷体_GB2312" w:eastAsia="楷体_GB2312" w:hint="eastAsia"/>
          <w:color w:val="000000"/>
          <w:sz w:val="32"/>
          <w:szCs w:val="21"/>
        </w:rPr>
        <w:t>21</w:t>
      </w:r>
      <w:r w:rsidRPr="00C16238">
        <w:rPr>
          <w:rFonts w:ascii="楷体_GB2312" w:eastAsia="楷体_GB2312" w:hint="eastAsia"/>
          <w:color w:val="000000"/>
          <w:sz w:val="32"/>
          <w:szCs w:val="21"/>
        </w:rPr>
        <w:t>日在</w:t>
      </w:r>
      <w:r w:rsidR="00FA3C91">
        <w:rPr>
          <w:rFonts w:ascii="楷体_GB2312" w:eastAsia="楷体_GB2312" w:hint="eastAsia"/>
          <w:color w:val="000000"/>
          <w:sz w:val="32"/>
          <w:szCs w:val="21"/>
        </w:rPr>
        <w:t>昌吉州</w:t>
      </w:r>
      <w:r w:rsidR="00FA3C91">
        <w:rPr>
          <w:rFonts w:ascii="楷体_GB2312" w:eastAsia="楷体_GB2312" w:hAnsi="楷体_GB2312" w:cs="楷体_GB2312" w:hint="eastAsia"/>
          <w:sz w:val="32"/>
          <w:szCs w:val="32"/>
        </w:rPr>
        <w:t>十五届人大常委会第</w:t>
      </w:r>
      <w:r w:rsidR="00C7076B">
        <w:rPr>
          <w:rFonts w:ascii="楷体_GB2312" w:eastAsia="楷体_GB2312" w:hAnsi="楷体_GB2312" w:cs="楷体_GB2312" w:hint="eastAsia"/>
          <w:sz w:val="32"/>
          <w:szCs w:val="32"/>
        </w:rPr>
        <w:t>42</w:t>
      </w:r>
      <w:r w:rsidR="00FA3C91">
        <w:rPr>
          <w:rFonts w:ascii="楷体_GB2312" w:eastAsia="楷体_GB2312" w:hAnsi="楷体_GB2312" w:cs="楷体_GB2312" w:hint="eastAsia"/>
          <w:sz w:val="32"/>
          <w:szCs w:val="32"/>
        </w:rPr>
        <w:t>次会议上</w:t>
      </w:r>
    </w:p>
    <w:p w:rsidR="001D2672" w:rsidRPr="001D2672" w:rsidRDefault="001D2672" w:rsidP="00A46D9F">
      <w:pPr>
        <w:spacing w:line="560" w:lineRule="exact"/>
        <w:jc w:val="center"/>
        <w:rPr>
          <w:rFonts w:eastAsia="楷体_GB2312"/>
          <w:color w:val="000000"/>
          <w:sz w:val="32"/>
          <w:szCs w:val="21"/>
        </w:rPr>
      </w:pPr>
    </w:p>
    <w:p w:rsidR="001D2672" w:rsidRDefault="00FA3C91" w:rsidP="00C7076B">
      <w:pPr>
        <w:spacing w:line="560" w:lineRule="exact"/>
        <w:jc w:val="center"/>
        <w:rPr>
          <w:rFonts w:ascii="楷体" w:eastAsia="楷体" w:hAnsi="楷体" w:hint="eastAsia"/>
          <w:b/>
          <w:bCs/>
          <w:sz w:val="32"/>
          <w:szCs w:val="32"/>
        </w:rPr>
      </w:pPr>
      <w:r w:rsidRPr="004278E3">
        <w:rPr>
          <w:rFonts w:ascii="楷体" w:eastAsia="楷体" w:hAnsi="楷体" w:hint="eastAsia"/>
          <w:b/>
          <w:bCs/>
          <w:sz w:val="32"/>
          <w:szCs w:val="32"/>
        </w:rPr>
        <w:t>昌吉州财政局</w:t>
      </w:r>
      <w:r w:rsidR="00613FF8" w:rsidRPr="004278E3">
        <w:rPr>
          <w:rFonts w:ascii="楷体" w:eastAsia="楷体" w:hAnsi="楷体" w:hint="eastAsia"/>
          <w:b/>
          <w:bCs/>
          <w:sz w:val="32"/>
          <w:szCs w:val="32"/>
        </w:rPr>
        <w:t xml:space="preserve"> </w:t>
      </w:r>
      <w:r w:rsidR="00955423" w:rsidRPr="004278E3">
        <w:rPr>
          <w:rFonts w:ascii="楷体" w:eastAsia="楷体" w:hAnsi="楷体"/>
          <w:b/>
          <w:bCs/>
          <w:sz w:val="32"/>
          <w:szCs w:val="32"/>
        </w:rPr>
        <w:t xml:space="preserve"> </w:t>
      </w:r>
      <w:r w:rsidR="00C7076B">
        <w:rPr>
          <w:rFonts w:ascii="楷体" w:eastAsia="楷体" w:hAnsi="楷体" w:hint="eastAsia"/>
          <w:b/>
          <w:bCs/>
          <w:sz w:val="32"/>
          <w:szCs w:val="32"/>
        </w:rPr>
        <w:t>李忠</w:t>
      </w:r>
    </w:p>
    <w:p w:rsidR="00C7076B" w:rsidRPr="004E1B75" w:rsidRDefault="00C7076B" w:rsidP="00C7076B">
      <w:pPr>
        <w:spacing w:line="560" w:lineRule="exact"/>
        <w:jc w:val="center"/>
        <w:rPr>
          <w:rFonts w:eastAsia="仿宋_GB2312"/>
          <w:snapToGrid w:val="0"/>
          <w:color w:val="000000"/>
          <w:kern w:val="0"/>
          <w:sz w:val="32"/>
          <w:szCs w:val="32"/>
        </w:rPr>
      </w:pPr>
    </w:p>
    <w:p w:rsidR="00BF4797" w:rsidRDefault="001D2672" w:rsidP="00A46D9F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r w:rsidRPr="002B3D94">
        <w:rPr>
          <w:rFonts w:ascii="仿宋_GB2312" w:eastAsia="仿宋_GB2312" w:hint="eastAsia"/>
          <w:color w:val="000000"/>
          <w:sz w:val="32"/>
          <w:szCs w:val="32"/>
        </w:rPr>
        <w:t>主任</w:t>
      </w:r>
      <w:r w:rsidR="00FA3C91" w:rsidRPr="002B3D94">
        <w:rPr>
          <w:rFonts w:ascii="仿宋_GB2312" w:eastAsia="仿宋_GB2312" w:hint="eastAsia"/>
          <w:color w:val="000000"/>
          <w:sz w:val="32"/>
          <w:szCs w:val="32"/>
        </w:rPr>
        <w:t>、</w:t>
      </w:r>
      <w:r w:rsidRPr="002B3D94">
        <w:rPr>
          <w:rFonts w:ascii="仿宋_GB2312" w:eastAsia="仿宋_GB2312" w:hint="eastAsia"/>
          <w:color w:val="000000"/>
          <w:sz w:val="32"/>
          <w:szCs w:val="32"/>
        </w:rPr>
        <w:t>各位副主任</w:t>
      </w:r>
      <w:r w:rsidR="00FA3C91" w:rsidRPr="002B3D94">
        <w:rPr>
          <w:rFonts w:ascii="仿宋_GB2312" w:eastAsia="仿宋_GB2312" w:hint="eastAsia"/>
          <w:color w:val="000000"/>
          <w:sz w:val="32"/>
          <w:szCs w:val="32"/>
        </w:rPr>
        <w:t>、</w:t>
      </w:r>
      <w:r w:rsidRPr="002B3D94">
        <w:rPr>
          <w:rFonts w:ascii="仿宋_GB2312" w:eastAsia="仿宋_GB2312" w:hint="eastAsia"/>
          <w:color w:val="000000"/>
          <w:sz w:val="32"/>
          <w:szCs w:val="32"/>
        </w:rPr>
        <w:t>秘书长</w:t>
      </w:r>
      <w:r w:rsidR="00FA3C91" w:rsidRPr="002B3D94">
        <w:rPr>
          <w:rFonts w:ascii="仿宋_GB2312" w:eastAsia="仿宋_GB2312" w:hint="eastAsia"/>
          <w:color w:val="000000"/>
          <w:sz w:val="32"/>
          <w:szCs w:val="32"/>
        </w:rPr>
        <w:t>、</w:t>
      </w:r>
      <w:r w:rsidRPr="002B3D94">
        <w:rPr>
          <w:rFonts w:ascii="仿宋_GB2312" w:eastAsia="仿宋_GB2312" w:hint="eastAsia"/>
          <w:color w:val="000000"/>
          <w:sz w:val="32"/>
          <w:szCs w:val="32"/>
        </w:rPr>
        <w:t>各位</w:t>
      </w:r>
      <w:bookmarkStart w:id="0" w:name="_GoBack"/>
      <w:bookmarkEnd w:id="0"/>
      <w:r w:rsidRPr="002B3D94">
        <w:rPr>
          <w:rFonts w:ascii="仿宋_GB2312" w:eastAsia="仿宋_GB2312" w:hint="eastAsia"/>
          <w:color w:val="000000"/>
          <w:sz w:val="32"/>
          <w:szCs w:val="32"/>
        </w:rPr>
        <w:t>委员：</w:t>
      </w:r>
    </w:p>
    <w:p w:rsidR="00A82536" w:rsidRPr="00C16238" w:rsidRDefault="00A82536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C16238">
        <w:rPr>
          <w:rFonts w:ascii="仿宋_GB2312" w:eastAsia="仿宋_GB2312" w:hint="eastAsia"/>
          <w:color w:val="000000"/>
          <w:sz w:val="32"/>
          <w:szCs w:val="32"/>
        </w:rPr>
        <w:t>受</w:t>
      </w:r>
      <w:r w:rsidR="00FA3C91">
        <w:rPr>
          <w:rFonts w:ascii="仿宋_GB2312" w:eastAsia="仿宋_GB2312" w:hint="eastAsia"/>
          <w:color w:val="000000"/>
          <w:sz w:val="32"/>
          <w:szCs w:val="32"/>
        </w:rPr>
        <w:t>州</w:t>
      </w:r>
      <w:r w:rsidRPr="00C16238">
        <w:rPr>
          <w:rFonts w:ascii="仿宋_GB2312" w:eastAsia="仿宋_GB2312" w:hint="eastAsia"/>
          <w:color w:val="000000"/>
          <w:sz w:val="32"/>
          <w:szCs w:val="32"/>
        </w:rPr>
        <w:t>人民政府委托，</w:t>
      </w:r>
      <w:r w:rsidR="00A34A96" w:rsidRPr="00C16238">
        <w:rPr>
          <w:rFonts w:ascii="仿宋_GB2312" w:eastAsia="仿宋_GB2312" w:hint="eastAsia"/>
          <w:color w:val="000000"/>
          <w:sz w:val="32"/>
          <w:szCs w:val="32"/>
        </w:rPr>
        <w:t>我</w:t>
      </w:r>
      <w:r w:rsidRPr="00C16238">
        <w:rPr>
          <w:rFonts w:ascii="仿宋_GB2312" w:eastAsia="仿宋_GB2312" w:hint="eastAsia"/>
          <w:color w:val="000000"/>
          <w:sz w:val="32"/>
          <w:szCs w:val="32"/>
        </w:rPr>
        <w:t>向本次常委会</w:t>
      </w:r>
      <w:r w:rsidR="00E5380C" w:rsidRPr="00C16238">
        <w:rPr>
          <w:rFonts w:ascii="仿宋_GB2312" w:eastAsia="仿宋_GB2312" w:hint="eastAsia"/>
          <w:color w:val="000000"/>
          <w:sz w:val="32"/>
          <w:szCs w:val="32"/>
        </w:rPr>
        <w:t>报告</w:t>
      </w:r>
      <w:r w:rsidRPr="00C16238">
        <w:rPr>
          <w:rFonts w:ascii="仿宋_GB2312" w:eastAsia="仿宋_GB2312" w:hint="eastAsia"/>
          <w:color w:val="000000"/>
          <w:sz w:val="32"/>
          <w:szCs w:val="32"/>
        </w:rPr>
        <w:t>20</w:t>
      </w:r>
      <w:r w:rsidR="00C3443E" w:rsidRPr="00C16238">
        <w:rPr>
          <w:rFonts w:ascii="仿宋_GB2312" w:eastAsia="仿宋_GB2312" w:hint="eastAsia"/>
          <w:color w:val="000000"/>
          <w:sz w:val="32"/>
          <w:szCs w:val="32"/>
        </w:rPr>
        <w:t>2</w:t>
      </w:r>
      <w:r w:rsidR="00FA3C91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C16238">
        <w:rPr>
          <w:rFonts w:ascii="仿宋_GB2312" w:eastAsia="仿宋_GB2312" w:hint="eastAsia"/>
          <w:color w:val="000000"/>
          <w:sz w:val="32"/>
          <w:szCs w:val="32"/>
        </w:rPr>
        <w:t>年自治</w:t>
      </w:r>
      <w:r w:rsidR="00FA3C91">
        <w:rPr>
          <w:rFonts w:ascii="仿宋_GB2312" w:eastAsia="仿宋_GB2312" w:hint="eastAsia"/>
          <w:color w:val="000000"/>
          <w:sz w:val="32"/>
          <w:szCs w:val="32"/>
        </w:rPr>
        <w:t>州</w:t>
      </w:r>
      <w:r w:rsidRPr="00C16238">
        <w:rPr>
          <w:rFonts w:ascii="仿宋_GB2312" w:eastAsia="仿宋_GB2312" w:hint="eastAsia"/>
          <w:color w:val="000000"/>
          <w:sz w:val="32"/>
          <w:szCs w:val="32"/>
        </w:rPr>
        <w:t>本级预算调整方案（草案），请</w:t>
      </w:r>
      <w:proofErr w:type="gramStart"/>
      <w:r w:rsidRPr="00C16238">
        <w:rPr>
          <w:rFonts w:ascii="仿宋_GB2312" w:eastAsia="仿宋_GB2312" w:hint="eastAsia"/>
          <w:color w:val="000000"/>
          <w:sz w:val="32"/>
          <w:szCs w:val="32"/>
        </w:rPr>
        <w:t>予审</w:t>
      </w:r>
      <w:proofErr w:type="gramEnd"/>
      <w:r w:rsidRPr="00C16238">
        <w:rPr>
          <w:rFonts w:ascii="仿宋_GB2312" w:eastAsia="仿宋_GB2312" w:hint="eastAsia"/>
          <w:color w:val="000000"/>
          <w:sz w:val="32"/>
          <w:szCs w:val="32"/>
        </w:rPr>
        <w:t>议。</w:t>
      </w:r>
    </w:p>
    <w:p w:rsidR="002B3D94" w:rsidRDefault="00A82536" w:rsidP="00A46D9F">
      <w:pPr>
        <w:spacing w:line="560" w:lineRule="exact"/>
        <w:ind w:firstLineChars="200" w:firstLine="640"/>
        <w:rPr>
          <w:rFonts w:ascii="黑体" w:eastAsia="黑体" w:hAnsi="黑体"/>
          <w:color w:val="000000"/>
          <w:sz w:val="32"/>
          <w:szCs w:val="32"/>
        </w:rPr>
      </w:pPr>
      <w:r w:rsidRPr="0070411C">
        <w:rPr>
          <w:rFonts w:ascii="黑体" w:eastAsia="黑体" w:hAnsi="黑体"/>
          <w:color w:val="000000"/>
          <w:sz w:val="32"/>
          <w:szCs w:val="32"/>
        </w:rPr>
        <w:t>一、20</w:t>
      </w:r>
      <w:r w:rsidR="00FA3C91">
        <w:rPr>
          <w:rFonts w:ascii="黑体" w:eastAsia="黑体" w:hAnsi="黑体"/>
          <w:color w:val="000000"/>
          <w:sz w:val="32"/>
          <w:szCs w:val="32"/>
        </w:rPr>
        <w:t>2</w:t>
      </w:r>
      <w:r w:rsidR="00FA3C91">
        <w:rPr>
          <w:rFonts w:ascii="黑体" w:eastAsia="黑体" w:hAnsi="黑体" w:hint="eastAsia"/>
          <w:color w:val="000000"/>
          <w:sz w:val="32"/>
          <w:szCs w:val="32"/>
        </w:rPr>
        <w:t>1</w:t>
      </w:r>
      <w:r w:rsidRPr="0070411C">
        <w:rPr>
          <w:rFonts w:ascii="黑体" w:eastAsia="黑体" w:hAnsi="黑体"/>
          <w:color w:val="000000"/>
          <w:sz w:val="32"/>
          <w:szCs w:val="32"/>
        </w:rPr>
        <w:t>年自治</w:t>
      </w:r>
      <w:r w:rsidR="002D01B8">
        <w:rPr>
          <w:rFonts w:ascii="黑体" w:eastAsia="黑体" w:hAnsi="黑体" w:hint="eastAsia"/>
          <w:color w:val="000000"/>
          <w:sz w:val="32"/>
          <w:szCs w:val="32"/>
        </w:rPr>
        <w:t>州</w:t>
      </w:r>
      <w:r w:rsidRPr="0070411C">
        <w:rPr>
          <w:rFonts w:ascii="黑体" w:eastAsia="黑体" w:hAnsi="黑体"/>
          <w:color w:val="000000"/>
          <w:sz w:val="32"/>
          <w:szCs w:val="32"/>
        </w:rPr>
        <w:t>本级预算调整</w:t>
      </w:r>
      <w:r w:rsidR="00B067C0" w:rsidRPr="0070411C">
        <w:rPr>
          <w:rFonts w:ascii="黑体" w:eastAsia="黑体" w:hAnsi="黑体"/>
          <w:color w:val="000000"/>
          <w:sz w:val="32"/>
          <w:szCs w:val="32"/>
        </w:rPr>
        <w:t>事由</w:t>
      </w:r>
      <w:r w:rsidRPr="0070411C">
        <w:rPr>
          <w:rFonts w:ascii="黑体" w:eastAsia="黑体" w:hAnsi="黑体"/>
          <w:color w:val="000000"/>
          <w:sz w:val="32"/>
          <w:szCs w:val="32"/>
        </w:rPr>
        <w:t>和</w:t>
      </w:r>
      <w:r w:rsidR="00B067C0" w:rsidRPr="0070411C">
        <w:rPr>
          <w:rFonts w:ascii="黑体" w:eastAsia="黑体" w:hAnsi="黑体"/>
          <w:color w:val="000000"/>
          <w:sz w:val="32"/>
          <w:szCs w:val="32"/>
        </w:rPr>
        <w:t>依据</w:t>
      </w:r>
    </w:p>
    <w:p w:rsidR="00A82536" w:rsidRPr="00C16238" w:rsidRDefault="00FA3C91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2021年以来，为支持自治州</w:t>
      </w:r>
      <w:r w:rsidRPr="00C16238">
        <w:rPr>
          <w:rFonts w:ascii="仿宋_GB2312" w:eastAsia="仿宋_GB2312" w:hint="eastAsia"/>
          <w:color w:val="000000"/>
          <w:sz w:val="32"/>
          <w:szCs w:val="32"/>
        </w:rPr>
        <w:t>统筹疫情防控和经济社会发展，落实“六稳”任务，做好“六保”工作，</w:t>
      </w:r>
      <w:r>
        <w:rPr>
          <w:rFonts w:ascii="仿宋_GB2312" w:eastAsia="仿宋_GB2312" w:hint="eastAsia"/>
          <w:color w:val="000000"/>
          <w:sz w:val="32"/>
          <w:szCs w:val="32"/>
        </w:rPr>
        <w:t>保障基层</w:t>
      </w:r>
      <w:r>
        <w:rPr>
          <w:rFonts w:ascii="仿宋_GB2312" w:eastAsia="仿宋_GB2312"/>
          <w:color w:val="000000"/>
          <w:sz w:val="32"/>
          <w:szCs w:val="32"/>
        </w:rPr>
        <w:t>财政平</w:t>
      </w:r>
      <w:r>
        <w:rPr>
          <w:rFonts w:ascii="仿宋_GB2312" w:eastAsia="仿宋_GB2312" w:hint="eastAsia"/>
          <w:color w:val="000000"/>
          <w:sz w:val="32"/>
          <w:szCs w:val="32"/>
        </w:rPr>
        <w:t>稳运</w:t>
      </w:r>
      <w:r>
        <w:rPr>
          <w:rFonts w:ascii="仿宋_GB2312" w:eastAsia="仿宋_GB2312"/>
          <w:color w:val="000000"/>
          <w:sz w:val="32"/>
          <w:szCs w:val="32"/>
        </w:rPr>
        <w:t>行，</w:t>
      </w:r>
      <w:r>
        <w:rPr>
          <w:rFonts w:ascii="仿宋_GB2312" w:eastAsia="仿宋_GB2312" w:hint="eastAsia"/>
          <w:color w:val="000000"/>
          <w:sz w:val="32"/>
          <w:szCs w:val="32"/>
        </w:rPr>
        <w:t>自治区</w:t>
      </w:r>
      <w:r>
        <w:rPr>
          <w:rFonts w:ascii="仿宋_GB2312" w:eastAsia="仿宋_GB2312"/>
          <w:color w:val="000000"/>
          <w:sz w:val="32"/>
          <w:szCs w:val="32"/>
        </w:rPr>
        <w:t>财政</w:t>
      </w:r>
      <w:r w:rsidR="002B3D94">
        <w:rPr>
          <w:rFonts w:ascii="仿宋_GB2312" w:eastAsia="仿宋_GB2312" w:hint="eastAsia"/>
          <w:color w:val="000000"/>
          <w:sz w:val="32"/>
          <w:szCs w:val="32"/>
        </w:rPr>
        <w:t>增加了</w:t>
      </w:r>
      <w:r>
        <w:rPr>
          <w:rFonts w:ascii="仿宋_GB2312" w:eastAsia="仿宋_GB2312" w:hint="eastAsia"/>
          <w:color w:val="000000"/>
          <w:sz w:val="32"/>
          <w:szCs w:val="32"/>
        </w:rPr>
        <w:t>对州</w:t>
      </w:r>
      <w:r w:rsidR="002D01B8">
        <w:rPr>
          <w:rFonts w:ascii="仿宋_GB2312" w:eastAsia="仿宋_GB2312" w:hint="eastAsia"/>
          <w:color w:val="000000"/>
          <w:sz w:val="32"/>
          <w:szCs w:val="32"/>
        </w:rPr>
        <w:t>本级</w:t>
      </w:r>
      <w:r>
        <w:rPr>
          <w:rFonts w:ascii="仿宋_GB2312" w:eastAsia="仿宋_GB2312" w:hint="eastAsia"/>
          <w:color w:val="000000"/>
          <w:sz w:val="32"/>
          <w:szCs w:val="32"/>
        </w:rPr>
        <w:t>财政</w:t>
      </w:r>
      <w:r>
        <w:rPr>
          <w:rFonts w:ascii="仿宋_GB2312" w:eastAsia="仿宋_GB2312"/>
          <w:color w:val="000000"/>
          <w:sz w:val="32"/>
          <w:szCs w:val="32"/>
        </w:rPr>
        <w:t>转移支付</w:t>
      </w:r>
      <w:r w:rsidR="002B3D94">
        <w:rPr>
          <w:rFonts w:ascii="仿宋_GB2312" w:eastAsia="仿宋_GB2312" w:hint="eastAsia"/>
          <w:color w:val="000000"/>
          <w:sz w:val="32"/>
          <w:szCs w:val="32"/>
        </w:rPr>
        <w:t>的</w:t>
      </w:r>
      <w:r>
        <w:rPr>
          <w:rFonts w:ascii="仿宋_GB2312" w:eastAsia="仿宋_GB2312"/>
          <w:color w:val="000000"/>
          <w:sz w:val="32"/>
          <w:szCs w:val="32"/>
        </w:rPr>
        <w:t>补助力度</w:t>
      </w:r>
      <w:r>
        <w:rPr>
          <w:rFonts w:ascii="仿宋_GB2312" w:eastAsia="仿宋_GB2312" w:hint="eastAsia"/>
          <w:color w:val="000000"/>
          <w:sz w:val="32"/>
          <w:szCs w:val="32"/>
        </w:rPr>
        <w:t>，州本级</w:t>
      </w:r>
      <w:r w:rsidR="002B3D94">
        <w:rPr>
          <w:rFonts w:ascii="仿宋_GB2312" w:eastAsia="仿宋_GB2312" w:hint="eastAsia"/>
          <w:color w:val="000000"/>
          <w:sz w:val="32"/>
          <w:szCs w:val="32"/>
        </w:rPr>
        <w:t>财政</w:t>
      </w:r>
      <w:r>
        <w:rPr>
          <w:rFonts w:ascii="仿宋_GB2312" w:eastAsia="仿宋_GB2312" w:hint="eastAsia"/>
          <w:color w:val="000000"/>
          <w:sz w:val="32"/>
          <w:szCs w:val="32"/>
        </w:rPr>
        <w:t>“四本”预算总收入增加</w:t>
      </w:r>
      <w:r w:rsidR="00A46D9F">
        <w:rPr>
          <w:rFonts w:ascii="仿宋_GB2312" w:eastAsia="仿宋_GB2312" w:hint="eastAsia"/>
          <w:color w:val="000000"/>
          <w:sz w:val="32"/>
          <w:szCs w:val="32"/>
        </w:rPr>
        <w:t>11.52</w:t>
      </w:r>
      <w:r>
        <w:rPr>
          <w:rFonts w:ascii="仿宋_GB2312" w:eastAsia="仿宋_GB2312" w:hint="eastAsia"/>
          <w:color w:val="000000"/>
          <w:sz w:val="32"/>
          <w:szCs w:val="32"/>
        </w:rPr>
        <w:t>亿元（</w:t>
      </w:r>
      <w:r>
        <w:rPr>
          <w:rFonts w:ascii="仿宋_GB2312" w:eastAsia="仿宋_GB2312"/>
          <w:color w:val="000000"/>
          <w:sz w:val="32"/>
          <w:szCs w:val="32"/>
        </w:rPr>
        <w:t>其中：</w:t>
      </w:r>
      <w:r>
        <w:rPr>
          <w:rFonts w:ascii="仿宋_GB2312" w:eastAsia="仿宋_GB2312" w:hint="eastAsia"/>
          <w:color w:val="000000"/>
          <w:sz w:val="32"/>
          <w:szCs w:val="32"/>
        </w:rPr>
        <w:t>一</w:t>
      </w:r>
      <w:r>
        <w:rPr>
          <w:rFonts w:ascii="仿宋_GB2312" w:eastAsia="仿宋_GB2312"/>
          <w:color w:val="000000"/>
          <w:sz w:val="32"/>
          <w:szCs w:val="32"/>
        </w:rPr>
        <w:t>般公共预算收入增加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11.07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政府</w:t>
      </w:r>
      <w:r>
        <w:rPr>
          <w:rFonts w:ascii="仿宋_GB2312" w:eastAsia="仿宋_GB2312"/>
          <w:color w:val="000000"/>
          <w:sz w:val="32"/>
          <w:szCs w:val="32"/>
        </w:rPr>
        <w:t>性基金预算收入增加</w:t>
      </w:r>
      <w:r w:rsidR="002B3D94">
        <w:rPr>
          <w:rFonts w:ascii="仿宋_GB2312" w:eastAsia="仿宋_GB2312" w:hint="eastAsia"/>
          <w:color w:val="000000"/>
          <w:sz w:val="32"/>
          <w:szCs w:val="32"/>
        </w:rPr>
        <w:t>0.</w:t>
      </w:r>
      <w:r w:rsidR="00884D0E">
        <w:rPr>
          <w:rFonts w:ascii="仿宋_GB2312" w:eastAsia="仿宋_GB2312" w:hint="eastAsia"/>
          <w:color w:val="000000"/>
          <w:sz w:val="32"/>
          <w:szCs w:val="32"/>
        </w:rPr>
        <w:t>24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，国有资本经营预算收入增加</w:t>
      </w:r>
      <w:r w:rsidR="00A21096">
        <w:rPr>
          <w:rFonts w:ascii="仿宋_GB2312" w:eastAsia="仿宋_GB2312" w:hint="eastAsia"/>
          <w:color w:val="000000"/>
          <w:sz w:val="32"/>
          <w:szCs w:val="32"/>
        </w:rPr>
        <w:t>0.01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>
        <w:rPr>
          <w:rFonts w:ascii="仿宋_GB2312" w:eastAsia="仿宋_GB2312"/>
          <w:color w:val="000000"/>
          <w:sz w:val="32"/>
          <w:szCs w:val="32"/>
        </w:rPr>
        <w:t>，</w:t>
      </w:r>
      <w:r>
        <w:rPr>
          <w:rFonts w:ascii="仿宋_GB2312" w:eastAsia="仿宋_GB2312" w:hint="eastAsia"/>
          <w:color w:val="000000"/>
          <w:sz w:val="32"/>
          <w:szCs w:val="32"/>
        </w:rPr>
        <w:t>社会</w:t>
      </w:r>
      <w:r>
        <w:rPr>
          <w:rFonts w:ascii="仿宋_GB2312" w:eastAsia="仿宋_GB2312"/>
          <w:color w:val="000000"/>
          <w:sz w:val="32"/>
          <w:szCs w:val="32"/>
        </w:rPr>
        <w:t>保险基金预算收入增加</w:t>
      </w:r>
      <w:r w:rsidR="00A46D9F">
        <w:rPr>
          <w:rFonts w:ascii="仿宋_GB2312" w:eastAsia="仿宋_GB2312" w:hint="eastAsia"/>
          <w:color w:val="000000"/>
          <w:sz w:val="32"/>
          <w:szCs w:val="32"/>
        </w:rPr>
        <w:t>0.2</w:t>
      </w:r>
      <w:r>
        <w:rPr>
          <w:rFonts w:ascii="仿宋_GB2312" w:eastAsia="仿宋_GB2312" w:hint="eastAsia"/>
          <w:color w:val="000000"/>
          <w:sz w:val="32"/>
          <w:szCs w:val="32"/>
        </w:rPr>
        <w:t>亿元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）</w:t>
      </w:r>
      <w:r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475F86">
        <w:rPr>
          <w:rFonts w:ascii="仿宋_GB2312" w:eastAsia="仿宋_GB2312" w:hint="eastAsia"/>
          <w:color w:val="000000"/>
          <w:sz w:val="32"/>
          <w:szCs w:val="32"/>
        </w:rPr>
        <w:t>预算</w:t>
      </w:r>
      <w:r w:rsidR="0085128F">
        <w:rPr>
          <w:rFonts w:ascii="仿宋_GB2312" w:eastAsia="仿宋_GB2312" w:hint="eastAsia"/>
          <w:color w:val="000000"/>
          <w:sz w:val="32"/>
          <w:szCs w:val="32"/>
        </w:rPr>
        <w:t>总</w:t>
      </w:r>
      <w:r w:rsidR="00475F86" w:rsidRPr="00C16238">
        <w:rPr>
          <w:rFonts w:ascii="仿宋_GB2312" w:eastAsia="仿宋_GB2312" w:hint="eastAsia"/>
          <w:color w:val="000000"/>
          <w:sz w:val="32"/>
          <w:szCs w:val="32"/>
        </w:rPr>
        <w:t>支出相应增加。</w:t>
      </w:r>
      <w:r w:rsidR="00A82536" w:rsidRPr="00C16238">
        <w:rPr>
          <w:rFonts w:ascii="仿宋_GB2312" w:eastAsia="仿宋_GB2312" w:hint="eastAsia"/>
          <w:color w:val="000000"/>
          <w:sz w:val="32"/>
          <w:szCs w:val="32"/>
        </w:rPr>
        <w:t>根据《中华人民共和国预算法》第六十</w:t>
      </w:r>
      <w:r w:rsidR="00A076DC">
        <w:rPr>
          <w:rFonts w:ascii="仿宋_GB2312" w:eastAsia="仿宋_GB2312" w:hint="eastAsia"/>
          <w:color w:val="000000"/>
          <w:sz w:val="32"/>
          <w:szCs w:val="32"/>
        </w:rPr>
        <w:t>七</w:t>
      </w:r>
      <w:r w:rsidR="00A82536" w:rsidRPr="00C16238">
        <w:rPr>
          <w:rFonts w:ascii="仿宋_GB2312" w:eastAsia="仿宋_GB2312" w:hint="eastAsia"/>
          <w:color w:val="000000"/>
          <w:sz w:val="32"/>
          <w:szCs w:val="32"/>
        </w:rPr>
        <w:t>条“</w:t>
      </w:r>
      <w:r w:rsidR="00A076DC">
        <w:rPr>
          <w:rFonts w:ascii="仿宋_GB2312" w:eastAsia="仿宋_GB2312" w:hint="eastAsia"/>
          <w:color w:val="000000"/>
          <w:sz w:val="32"/>
          <w:szCs w:val="32"/>
        </w:rPr>
        <w:t>经</w:t>
      </w:r>
      <w:r w:rsidR="00A076DC">
        <w:rPr>
          <w:rFonts w:ascii="仿宋_GB2312" w:eastAsia="仿宋_GB2312"/>
          <w:color w:val="000000"/>
          <w:sz w:val="32"/>
          <w:szCs w:val="32"/>
        </w:rPr>
        <w:t>地方各级人民代表大会批准的地方各级预算，在执行中出现需要增加</w:t>
      </w:r>
      <w:r w:rsidR="00A076DC">
        <w:rPr>
          <w:rFonts w:ascii="仿宋_GB2312" w:eastAsia="仿宋_GB2312" w:hint="eastAsia"/>
          <w:color w:val="000000"/>
          <w:sz w:val="32"/>
          <w:szCs w:val="32"/>
        </w:rPr>
        <w:t>或者</w:t>
      </w:r>
      <w:r w:rsidR="00A076DC">
        <w:rPr>
          <w:rFonts w:ascii="仿宋_GB2312" w:eastAsia="仿宋_GB2312"/>
          <w:color w:val="000000"/>
          <w:sz w:val="32"/>
          <w:szCs w:val="32"/>
        </w:rPr>
        <w:t>减少预算总支出的</w:t>
      </w:r>
      <w:r w:rsidR="00A076DC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D836F1">
        <w:rPr>
          <w:rFonts w:ascii="仿宋_GB2312" w:eastAsia="仿宋_GB2312"/>
          <w:color w:val="000000"/>
          <w:sz w:val="32"/>
          <w:szCs w:val="32"/>
        </w:rPr>
        <w:t>应当进行预算调整</w:t>
      </w:r>
      <w:r w:rsidR="00A076DC">
        <w:rPr>
          <w:rFonts w:ascii="仿宋_GB2312" w:eastAsia="仿宋_GB2312" w:hint="eastAsia"/>
          <w:color w:val="000000"/>
          <w:sz w:val="32"/>
          <w:szCs w:val="32"/>
        </w:rPr>
        <w:t>”、第六</w:t>
      </w:r>
      <w:r w:rsidR="00A076DC">
        <w:rPr>
          <w:rFonts w:ascii="仿宋_GB2312" w:eastAsia="仿宋_GB2312"/>
          <w:color w:val="000000"/>
          <w:sz w:val="32"/>
          <w:szCs w:val="32"/>
        </w:rPr>
        <w:t>十九条</w:t>
      </w:r>
      <w:r w:rsidR="002B3D94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A076DC">
        <w:rPr>
          <w:rFonts w:ascii="仿宋_GB2312" w:eastAsia="仿宋_GB2312"/>
          <w:color w:val="000000"/>
          <w:sz w:val="32"/>
          <w:szCs w:val="32"/>
        </w:rPr>
        <w:t>在预算执行中，各级政府对于必须进行的预</w:t>
      </w:r>
      <w:r w:rsidR="00A076DC">
        <w:rPr>
          <w:rFonts w:ascii="仿宋_GB2312" w:eastAsia="仿宋_GB2312"/>
          <w:color w:val="000000"/>
          <w:sz w:val="32"/>
          <w:szCs w:val="32"/>
        </w:rPr>
        <w:lastRenderedPageBreak/>
        <w:t>算调整，应当编制预算调整方案</w:t>
      </w:r>
      <w:r w:rsidR="002715CB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A82536" w:rsidRPr="00C16238">
        <w:rPr>
          <w:rFonts w:ascii="仿宋_GB2312" w:eastAsia="仿宋_GB2312" w:hint="eastAsia"/>
          <w:color w:val="000000"/>
          <w:sz w:val="32"/>
          <w:szCs w:val="32"/>
        </w:rPr>
        <w:t>的规定，依据预算调整事项编制20</w:t>
      </w:r>
      <w:r w:rsidR="00C3443E" w:rsidRPr="00C16238">
        <w:rPr>
          <w:rFonts w:ascii="仿宋_GB2312" w:eastAsia="仿宋_GB2312" w:hint="eastAsia"/>
          <w:color w:val="000000"/>
          <w:sz w:val="32"/>
          <w:szCs w:val="32"/>
        </w:rPr>
        <w:t>2</w:t>
      </w:r>
      <w:r w:rsidR="002B3D94">
        <w:rPr>
          <w:rFonts w:ascii="仿宋_GB2312" w:eastAsia="仿宋_GB2312" w:hint="eastAsia"/>
          <w:color w:val="000000"/>
          <w:sz w:val="32"/>
          <w:szCs w:val="32"/>
        </w:rPr>
        <w:t>1年自治州</w:t>
      </w:r>
      <w:r w:rsidR="00A82536" w:rsidRPr="00C16238">
        <w:rPr>
          <w:rFonts w:ascii="仿宋_GB2312" w:eastAsia="仿宋_GB2312" w:hint="eastAsia"/>
          <w:color w:val="000000"/>
          <w:sz w:val="32"/>
          <w:szCs w:val="32"/>
        </w:rPr>
        <w:t>本级预算调整方案（草案），向本次会议报告。</w:t>
      </w:r>
    </w:p>
    <w:p w:rsidR="00A82536" w:rsidRPr="00A82536" w:rsidRDefault="00A82536" w:rsidP="00A46D9F">
      <w:pPr>
        <w:spacing w:line="560" w:lineRule="exact"/>
        <w:ind w:firstLineChars="200" w:firstLine="640"/>
        <w:rPr>
          <w:rFonts w:eastAsia="黑体" w:hAnsi="黑体"/>
          <w:color w:val="000000"/>
          <w:sz w:val="32"/>
          <w:szCs w:val="32"/>
        </w:rPr>
      </w:pPr>
      <w:r w:rsidRPr="00A82536">
        <w:rPr>
          <w:rFonts w:eastAsia="黑体" w:hAnsi="黑体" w:hint="eastAsia"/>
          <w:color w:val="000000"/>
          <w:sz w:val="32"/>
          <w:szCs w:val="32"/>
        </w:rPr>
        <w:t>二、自治</w:t>
      </w:r>
      <w:r w:rsidR="00794959">
        <w:rPr>
          <w:rFonts w:eastAsia="黑体" w:hAnsi="黑体" w:hint="eastAsia"/>
          <w:color w:val="000000"/>
          <w:sz w:val="32"/>
          <w:szCs w:val="32"/>
        </w:rPr>
        <w:t>州</w:t>
      </w:r>
      <w:r w:rsidRPr="00A82536">
        <w:rPr>
          <w:rFonts w:eastAsia="黑体" w:hAnsi="黑体" w:hint="eastAsia"/>
          <w:color w:val="000000"/>
          <w:sz w:val="32"/>
          <w:szCs w:val="32"/>
        </w:rPr>
        <w:t>本级预算调整方案</w:t>
      </w:r>
    </w:p>
    <w:p w:rsidR="00BF4797" w:rsidRDefault="00A82536" w:rsidP="00A46D9F">
      <w:pPr>
        <w:spacing w:line="560" w:lineRule="exact"/>
        <w:ind w:firstLineChars="200" w:firstLine="643"/>
        <w:rPr>
          <w:rFonts w:eastAsia="楷体_GB2312"/>
          <w:b/>
          <w:color w:val="000000"/>
          <w:sz w:val="32"/>
          <w:szCs w:val="32"/>
        </w:rPr>
      </w:pPr>
      <w:r w:rsidRPr="003D395A">
        <w:rPr>
          <w:rFonts w:eastAsia="楷体_GB2312"/>
          <w:b/>
          <w:color w:val="000000"/>
          <w:sz w:val="32"/>
          <w:szCs w:val="32"/>
        </w:rPr>
        <w:t>（一）一般公共预算调整方案</w:t>
      </w:r>
    </w:p>
    <w:p w:rsidR="00A82536" w:rsidRPr="0022642B" w:rsidRDefault="00146E1A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截至1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月末</w:t>
      </w:r>
      <w:r w:rsidR="004D27AE" w:rsidRPr="0022642B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2F020C">
        <w:rPr>
          <w:rFonts w:ascii="仿宋_GB2312" w:eastAsia="仿宋_GB2312"/>
          <w:color w:val="000000"/>
          <w:sz w:val="32"/>
          <w:szCs w:val="32"/>
        </w:rPr>
        <w:t>因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自治区</w:t>
      </w:r>
      <w:r w:rsidR="0004195B">
        <w:rPr>
          <w:rFonts w:ascii="仿宋_GB2312" w:eastAsia="仿宋_GB2312" w:hint="eastAsia"/>
          <w:color w:val="000000"/>
          <w:sz w:val="32"/>
          <w:szCs w:val="32"/>
        </w:rPr>
        <w:t>财政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增加了</w:t>
      </w:r>
      <w:r w:rsidR="00FD2548">
        <w:rPr>
          <w:rFonts w:ascii="仿宋_GB2312" w:eastAsia="仿宋_GB2312" w:hint="eastAsia"/>
          <w:color w:val="000000"/>
          <w:sz w:val="32"/>
          <w:szCs w:val="32"/>
        </w:rPr>
        <w:t>对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州</w:t>
      </w:r>
      <w:r w:rsidR="002715CB">
        <w:rPr>
          <w:rFonts w:ascii="仿宋_GB2312" w:eastAsia="仿宋_GB2312" w:hint="eastAsia"/>
          <w:color w:val="000000"/>
          <w:sz w:val="32"/>
          <w:szCs w:val="32"/>
        </w:rPr>
        <w:t>本级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财政</w:t>
      </w:r>
      <w:r w:rsidR="00FD2548">
        <w:rPr>
          <w:rFonts w:ascii="仿宋_GB2312" w:eastAsia="仿宋_GB2312"/>
          <w:color w:val="000000"/>
          <w:sz w:val="32"/>
          <w:szCs w:val="32"/>
        </w:rPr>
        <w:t>转移支付</w:t>
      </w:r>
      <w:r w:rsidR="002F020C">
        <w:rPr>
          <w:rFonts w:ascii="仿宋_GB2312" w:eastAsia="仿宋_GB2312"/>
          <w:color w:val="000000"/>
          <w:sz w:val="32"/>
          <w:szCs w:val="32"/>
        </w:rPr>
        <w:t>补助收入</w:t>
      </w:r>
      <w:r w:rsidR="002F020C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2F020C" w:rsidRPr="0022642B">
        <w:rPr>
          <w:rFonts w:ascii="仿宋_GB2312" w:eastAsia="仿宋_GB2312" w:hint="eastAsia"/>
          <w:color w:val="000000"/>
          <w:sz w:val="32"/>
          <w:szCs w:val="32"/>
        </w:rPr>
        <w:t>一般公共预算收入</w:t>
      </w:r>
      <w:r>
        <w:rPr>
          <w:rFonts w:ascii="仿宋_GB2312" w:eastAsia="仿宋_GB2312"/>
          <w:color w:val="000000"/>
          <w:sz w:val="32"/>
          <w:szCs w:val="32"/>
        </w:rPr>
        <w:t>增加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11.07</w:t>
      </w:r>
      <w:r w:rsidR="002F020C" w:rsidRPr="0022642B">
        <w:rPr>
          <w:rFonts w:ascii="仿宋_GB2312" w:eastAsia="仿宋_GB2312" w:hint="eastAsia"/>
          <w:color w:val="000000"/>
          <w:sz w:val="32"/>
          <w:szCs w:val="32"/>
        </w:rPr>
        <w:t>亿元，相应增加</w:t>
      </w:r>
      <w:r w:rsidR="0085128F">
        <w:rPr>
          <w:rFonts w:ascii="仿宋_GB2312" w:eastAsia="仿宋_GB2312" w:hint="eastAsia"/>
          <w:color w:val="000000"/>
          <w:sz w:val="32"/>
          <w:szCs w:val="32"/>
        </w:rPr>
        <w:t>预算</w:t>
      </w:r>
      <w:r w:rsidR="002F020C" w:rsidRPr="0022642B">
        <w:rPr>
          <w:rFonts w:ascii="仿宋_GB2312" w:eastAsia="仿宋_GB2312" w:hint="eastAsia"/>
          <w:color w:val="000000"/>
          <w:sz w:val="32"/>
          <w:szCs w:val="32"/>
        </w:rPr>
        <w:t>支出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11.07</w:t>
      </w:r>
      <w:r w:rsidR="002F020C" w:rsidRPr="0022642B">
        <w:rPr>
          <w:rFonts w:ascii="仿宋_GB2312" w:eastAsia="仿宋_GB2312" w:hint="eastAsia"/>
          <w:color w:val="000000"/>
          <w:sz w:val="32"/>
          <w:szCs w:val="32"/>
        </w:rPr>
        <w:t>亿元</w:t>
      </w:r>
      <w:r w:rsidR="004F57C6">
        <w:rPr>
          <w:rFonts w:ascii="仿宋_GB2312" w:eastAsia="仿宋_GB2312" w:hint="eastAsia"/>
          <w:color w:val="000000"/>
          <w:sz w:val="32"/>
          <w:szCs w:val="32"/>
        </w:rPr>
        <w:t>。增</w:t>
      </w:r>
      <w:r w:rsidR="004F57C6">
        <w:rPr>
          <w:rFonts w:ascii="仿宋_GB2312" w:eastAsia="仿宋_GB2312"/>
          <w:color w:val="000000"/>
          <w:sz w:val="32"/>
          <w:szCs w:val="32"/>
        </w:rPr>
        <w:t>加的</w:t>
      </w:r>
      <w:r w:rsidR="002C50B3">
        <w:rPr>
          <w:rFonts w:ascii="仿宋_GB2312" w:eastAsia="仿宋_GB2312"/>
          <w:color w:val="000000"/>
          <w:sz w:val="32"/>
          <w:szCs w:val="32"/>
        </w:rPr>
        <w:t>支出主要</w:t>
      </w:r>
      <w:r w:rsidR="002C50B3">
        <w:rPr>
          <w:rFonts w:ascii="仿宋_GB2312" w:eastAsia="仿宋_GB2312" w:hint="eastAsia"/>
          <w:color w:val="000000"/>
          <w:sz w:val="32"/>
          <w:szCs w:val="32"/>
        </w:rPr>
        <w:t>用</w:t>
      </w:r>
      <w:r w:rsidR="002C50B3">
        <w:rPr>
          <w:rFonts w:ascii="仿宋_GB2312" w:eastAsia="仿宋_GB2312"/>
          <w:color w:val="000000"/>
          <w:sz w:val="32"/>
          <w:szCs w:val="32"/>
        </w:rPr>
        <w:t>于</w:t>
      </w:r>
      <w:r w:rsidR="002C50B3">
        <w:rPr>
          <w:rFonts w:ascii="仿宋_GB2312" w:eastAsia="仿宋_GB2312" w:hint="eastAsia"/>
          <w:color w:val="000000"/>
          <w:sz w:val="32"/>
          <w:szCs w:val="32"/>
        </w:rPr>
        <w:t>新</w:t>
      </w:r>
      <w:r w:rsidR="002C50B3">
        <w:rPr>
          <w:rFonts w:ascii="仿宋_GB2312" w:eastAsia="仿宋_GB2312"/>
          <w:color w:val="000000"/>
          <w:sz w:val="32"/>
          <w:szCs w:val="32"/>
        </w:rPr>
        <w:t>冠肺炎疫情防控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2C50B3">
        <w:rPr>
          <w:rFonts w:ascii="仿宋_GB2312" w:eastAsia="仿宋_GB2312" w:hint="eastAsia"/>
          <w:color w:val="000000"/>
          <w:sz w:val="32"/>
          <w:szCs w:val="32"/>
        </w:rPr>
        <w:t>支持</w:t>
      </w:r>
      <w:r w:rsidR="002C50B3">
        <w:rPr>
          <w:rFonts w:ascii="仿宋_GB2312" w:eastAsia="仿宋_GB2312"/>
          <w:color w:val="000000"/>
          <w:sz w:val="32"/>
          <w:szCs w:val="32"/>
        </w:rPr>
        <w:t>做好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2C50B3">
        <w:rPr>
          <w:rFonts w:ascii="仿宋_GB2312" w:eastAsia="仿宋_GB2312"/>
          <w:color w:val="000000"/>
          <w:sz w:val="32"/>
          <w:szCs w:val="32"/>
        </w:rPr>
        <w:t>六稳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2C50B3">
        <w:rPr>
          <w:rFonts w:ascii="仿宋_GB2312" w:eastAsia="仿宋_GB2312" w:hint="eastAsia"/>
          <w:color w:val="000000"/>
          <w:sz w:val="32"/>
          <w:szCs w:val="32"/>
        </w:rPr>
        <w:t>工作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2C50B3">
        <w:rPr>
          <w:rFonts w:ascii="仿宋_GB2312" w:eastAsia="仿宋_GB2312"/>
          <w:color w:val="000000"/>
          <w:sz w:val="32"/>
          <w:szCs w:val="32"/>
        </w:rPr>
        <w:t>落实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2C50B3">
        <w:rPr>
          <w:rFonts w:ascii="仿宋_GB2312" w:eastAsia="仿宋_GB2312"/>
          <w:color w:val="000000"/>
          <w:sz w:val="32"/>
          <w:szCs w:val="32"/>
        </w:rPr>
        <w:t>六</w:t>
      </w:r>
      <w:r w:rsidR="002C50B3">
        <w:rPr>
          <w:rFonts w:ascii="仿宋_GB2312" w:eastAsia="仿宋_GB2312" w:hint="eastAsia"/>
          <w:color w:val="000000"/>
          <w:sz w:val="32"/>
          <w:szCs w:val="32"/>
        </w:rPr>
        <w:t>保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2C50B3">
        <w:rPr>
          <w:rFonts w:ascii="仿宋_GB2312" w:eastAsia="仿宋_GB2312" w:hint="eastAsia"/>
          <w:color w:val="000000"/>
          <w:sz w:val="32"/>
          <w:szCs w:val="32"/>
        </w:rPr>
        <w:t>任务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2C50B3">
        <w:rPr>
          <w:rFonts w:ascii="仿宋_GB2312" w:eastAsia="仿宋_GB2312"/>
          <w:color w:val="000000"/>
          <w:sz w:val="32"/>
          <w:szCs w:val="32"/>
        </w:rPr>
        <w:t>保障</w:t>
      </w:r>
      <w:r w:rsidR="002C50B3">
        <w:rPr>
          <w:rFonts w:ascii="仿宋_GB2312" w:eastAsia="仿宋_GB2312" w:hint="eastAsia"/>
          <w:color w:val="000000"/>
          <w:sz w:val="32"/>
          <w:szCs w:val="32"/>
        </w:rPr>
        <w:t>基层</w:t>
      </w:r>
      <w:r w:rsidR="002C50B3">
        <w:rPr>
          <w:rFonts w:ascii="仿宋_GB2312" w:eastAsia="仿宋_GB2312"/>
          <w:color w:val="000000"/>
          <w:sz w:val="32"/>
          <w:szCs w:val="32"/>
        </w:rPr>
        <w:t>财政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“</w:t>
      </w:r>
      <w:r w:rsidR="002715CB">
        <w:rPr>
          <w:rFonts w:ascii="仿宋_GB2312" w:eastAsia="仿宋_GB2312"/>
          <w:color w:val="000000"/>
          <w:sz w:val="32"/>
          <w:szCs w:val="32"/>
        </w:rPr>
        <w:t>保基本</w:t>
      </w:r>
      <w:r w:rsidR="002715CB">
        <w:rPr>
          <w:rFonts w:ascii="仿宋_GB2312" w:eastAsia="仿宋_GB2312" w:hint="eastAsia"/>
          <w:color w:val="000000"/>
          <w:sz w:val="32"/>
          <w:szCs w:val="32"/>
        </w:rPr>
        <w:t>民</w:t>
      </w:r>
      <w:r w:rsidR="002715CB">
        <w:rPr>
          <w:rFonts w:ascii="仿宋_GB2312" w:eastAsia="仿宋_GB2312"/>
          <w:color w:val="000000"/>
          <w:sz w:val="32"/>
          <w:szCs w:val="32"/>
        </w:rPr>
        <w:t>生、</w:t>
      </w:r>
      <w:r w:rsidR="002C50B3">
        <w:rPr>
          <w:rFonts w:ascii="仿宋_GB2312" w:eastAsia="仿宋_GB2312"/>
          <w:color w:val="000000"/>
          <w:sz w:val="32"/>
          <w:szCs w:val="32"/>
        </w:rPr>
        <w:t>保工</w:t>
      </w:r>
      <w:r w:rsidR="002C50B3">
        <w:rPr>
          <w:rFonts w:ascii="仿宋_GB2312" w:eastAsia="仿宋_GB2312" w:hint="eastAsia"/>
          <w:color w:val="000000"/>
          <w:sz w:val="32"/>
          <w:szCs w:val="32"/>
        </w:rPr>
        <w:t>资、</w:t>
      </w:r>
      <w:r w:rsidR="002C50B3">
        <w:rPr>
          <w:rFonts w:ascii="仿宋_GB2312" w:eastAsia="仿宋_GB2312"/>
          <w:color w:val="000000"/>
          <w:sz w:val="32"/>
          <w:szCs w:val="32"/>
        </w:rPr>
        <w:t>保运转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”</w:t>
      </w:r>
      <w:r w:rsidR="002C50B3">
        <w:rPr>
          <w:rFonts w:ascii="仿宋_GB2312" w:eastAsia="仿宋_GB2312" w:hint="eastAsia"/>
          <w:color w:val="000000"/>
          <w:sz w:val="32"/>
          <w:szCs w:val="32"/>
        </w:rPr>
        <w:t>等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方面</w:t>
      </w:r>
      <w:r w:rsidR="002C50B3">
        <w:rPr>
          <w:rFonts w:ascii="仿宋_GB2312" w:eastAsia="仿宋_GB2312"/>
          <w:color w:val="000000"/>
          <w:sz w:val="32"/>
          <w:szCs w:val="32"/>
        </w:rPr>
        <w:t>支出。</w:t>
      </w:r>
    </w:p>
    <w:p w:rsidR="008346EA" w:rsidRPr="003D395A" w:rsidRDefault="00A82536" w:rsidP="00A46D9F">
      <w:pPr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FF73C1">
        <w:rPr>
          <w:rFonts w:ascii="仿宋_GB2312" w:eastAsia="仿宋_GB2312" w:hint="eastAsia"/>
          <w:b/>
          <w:color w:val="000000"/>
          <w:sz w:val="32"/>
          <w:szCs w:val="32"/>
        </w:rPr>
        <w:t>1.收入增加</w:t>
      </w:r>
      <w:r w:rsidR="00BF4797">
        <w:rPr>
          <w:rFonts w:ascii="仿宋_GB2312" w:eastAsia="仿宋_GB2312" w:hint="eastAsia"/>
          <w:b/>
          <w:color w:val="000000"/>
          <w:sz w:val="32"/>
          <w:szCs w:val="32"/>
        </w:rPr>
        <w:t>11.07</w:t>
      </w:r>
      <w:r w:rsidRPr="00FF73C1">
        <w:rPr>
          <w:rFonts w:ascii="仿宋_GB2312" w:eastAsia="仿宋_GB2312" w:hint="eastAsia"/>
          <w:b/>
          <w:color w:val="000000"/>
          <w:sz w:val="32"/>
          <w:szCs w:val="32"/>
        </w:rPr>
        <w:t>亿元。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其中：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自治区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财政转移支付补助收入增加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10.91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</w:t>
      </w:r>
      <w:r w:rsidR="001D5B15" w:rsidRPr="003D395A">
        <w:rPr>
          <w:rFonts w:ascii="仿宋_GB2312" w:eastAsia="仿宋_GB2312" w:hint="eastAsia"/>
          <w:color w:val="000000"/>
          <w:sz w:val="32"/>
          <w:szCs w:val="32"/>
        </w:rPr>
        <w:t>；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20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20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年与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自治区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财政决算结算后，</w:t>
      </w:r>
      <w:r w:rsidR="008346EA" w:rsidRPr="003D395A">
        <w:rPr>
          <w:rFonts w:ascii="仿宋_GB2312" w:eastAsia="仿宋_GB2312" w:hint="eastAsia"/>
          <w:color w:val="000000"/>
          <w:sz w:val="32"/>
          <w:szCs w:val="32"/>
        </w:rPr>
        <w:t>上年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结余</w:t>
      </w:r>
      <w:r w:rsidR="001D5B15" w:rsidRPr="003D395A">
        <w:rPr>
          <w:rFonts w:ascii="仿宋_GB2312" w:eastAsia="仿宋_GB2312" w:hint="eastAsia"/>
          <w:color w:val="000000"/>
          <w:sz w:val="32"/>
          <w:szCs w:val="32"/>
        </w:rPr>
        <w:t>收入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增加</w:t>
      </w:r>
      <w:r w:rsidR="00EA5D28" w:rsidRPr="003D395A">
        <w:rPr>
          <w:rFonts w:ascii="仿宋_GB2312" w:eastAsia="仿宋_GB2312" w:hint="eastAsia"/>
          <w:color w:val="000000"/>
          <w:sz w:val="32"/>
          <w:szCs w:val="32"/>
        </w:rPr>
        <w:t>0.1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6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</w:t>
      </w:r>
      <w:r w:rsidR="004E4A23" w:rsidRPr="003D395A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47039C" w:rsidRPr="002B3D94" w:rsidRDefault="00A82536" w:rsidP="00A46D9F">
      <w:pPr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FF73C1">
        <w:rPr>
          <w:rFonts w:ascii="仿宋_GB2312" w:eastAsia="仿宋_GB2312" w:hint="eastAsia"/>
          <w:b/>
          <w:color w:val="000000"/>
          <w:sz w:val="32"/>
          <w:szCs w:val="32"/>
        </w:rPr>
        <w:t>2.支出增加</w:t>
      </w:r>
      <w:r w:rsidR="00BF4797">
        <w:rPr>
          <w:rFonts w:ascii="仿宋_GB2312" w:eastAsia="仿宋_GB2312" w:hint="eastAsia"/>
          <w:b/>
          <w:color w:val="000000"/>
          <w:sz w:val="32"/>
          <w:szCs w:val="32"/>
        </w:rPr>
        <w:t>11.07</w:t>
      </w:r>
      <w:r w:rsidRPr="00FF73C1">
        <w:rPr>
          <w:rFonts w:ascii="仿宋_GB2312" w:eastAsia="仿宋_GB2312" w:hint="eastAsia"/>
          <w:b/>
          <w:color w:val="000000"/>
          <w:sz w:val="32"/>
          <w:szCs w:val="32"/>
        </w:rPr>
        <w:t>亿元。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其中：本级一般公共预算支出增加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8.8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</w:t>
      </w:r>
      <w:r w:rsidR="000F2B10" w:rsidRPr="003D395A">
        <w:rPr>
          <w:rFonts w:ascii="仿宋_GB2312" w:eastAsia="仿宋_GB2312" w:hint="eastAsia"/>
          <w:color w:val="000000"/>
          <w:sz w:val="32"/>
          <w:szCs w:val="32"/>
        </w:rPr>
        <w:t>；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补助下级支出增加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2</w:t>
      </w:r>
      <w:r w:rsidR="006D71FF" w:rsidRPr="003D395A">
        <w:rPr>
          <w:rFonts w:ascii="仿宋_GB2312" w:eastAsia="仿宋_GB2312" w:hint="eastAsia"/>
          <w:color w:val="000000"/>
          <w:sz w:val="32"/>
          <w:szCs w:val="32"/>
        </w:rPr>
        <w:t>.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2</w:t>
      </w:r>
      <w:r w:rsidR="006D71FF" w:rsidRPr="003D395A">
        <w:rPr>
          <w:rFonts w:ascii="仿宋_GB2312" w:eastAsia="仿宋_GB2312" w:hint="eastAsia"/>
          <w:color w:val="000000"/>
          <w:sz w:val="32"/>
          <w:szCs w:val="32"/>
        </w:rPr>
        <w:t>7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</w:t>
      </w:r>
      <w:r w:rsidR="00861336" w:rsidRPr="003D395A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A82536" w:rsidRPr="00884D0E" w:rsidRDefault="00A82536" w:rsidP="00A46D9F">
      <w:pPr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FF73C1">
        <w:rPr>
          <w:rFonts w:ascii="仿宋_GB2312" w:eastAsia="仿宋_GB2312" w:hint="eastAsia"/>
          <w:b/>
          <w:color w:val="000000"/>
          <w:sz w:val="32"/>
          <w:szCs w:val="32"/>
        </w:rPr>
        <w:t>3.调整</w:t>
      </w:r>
      <w:proofErr w:type="gramStart"/>
      <w:r w:rsidRPr="00FF73C1">
        <w:rPr>
          <w:rFonts w:ascii="仿宋_GB2312" w:eastAsia="仿宋_GB2312" w:hint="eastAsia"/>
          <w:b/>
          <w:color w:val="000000"/>
          <w:sz w:val="32"/>
          <w:szCs w:val="32"/>
        </w:rPr>
        <w:t>后平衡</w:t>
      </w:r>
      <w:proofErr w:type="gramEnd"/>
      <w:r w:rsidRPr="00FF73C1">
        <w:rPr>
          <w:rFonts w:ascii="仿宋_GB2312" w:eastAsia="仿宋_GB2312" w:hint="eastAsia"/>
          <w:b/>
          <w:color w:val="000000"/>
          <w:sz w:val="32"/>
          <w:szCs w:val="32"/>
        </w:rPr>
        <w:t>情况。</w:t>
      </w:r>
      <w:r w:rsidR="000B1B98" w:rsidRPr="003D395A">
        <w:rPr>
          <w:rFonts w:ascii="仿宋_GB2312" w:eastAsia="仿宋_GB2312" w:hint="eastAsia"/>
          <w:color w:val="000000"/>
          <w:sz w:val="32"/>
          <w:szCs w:val="32"/>
        </w:rPr>
        <w:t>本次</w:t>
      </w:r>
      <w:r w:rsidR="005348CC" w:rsidRPr="003D395A">
        <w:rPr>
          <w:rFonts w:ascii="仿宋_GB2312" w:eastAsia="仿宋_GB2312" w:hint="eastAsia"/>
          <w:color w:val="000000"/>
          <w:sz w:val="32"/>
          <w:szCs w:val="32"/>
        </w:rPr>
        <w:t>一般公共预算</w:t>
      </w:r>
      <w:r w:rsidR="00F6122D" w:rsidRPr="003D395A">
        <w:rPr>
          <w:rFonts w:ascii="仿宋_GB2312" w:eastAsia="仿宋_GB2312" w:hint="eastAsia"/>
          <w:color w:val="000000"/>
          <w:sz w:val="32"/>
          <w:szCs w:val="32"/>
        </w:rPr>
        <w:t>调整后</w:t>
      </w:r>
      <w:r w:rsidR="000B1B98" w:rsidRPr="003D395A">
        <w:rPr>
          <w:rFonts w:ascii="仿宋_GB2312" w:eastAsia="仿宋_GB2312" w:hint="eastAsia"/>
          <w:color w:val="000000"/>
          <w:sz w:val="32"/>
          <w:szCs w:val="32"/>
        </w:rPr>
        <w:t>，本级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一般公共预算收入总计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127.62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亿元，其中：一般公共预算收入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13.2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亿元，上级补助收入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38.71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元，下级上解收入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21.62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亿元，</w:t>
      </w:r>
      <w:r w:rsidR="00586147" w:rsidRPr="003D395A">
        <w:rPr>
          <w:rFonts w:ascii="仿宋_GB2312" w:eastAsia="仿宋_GB2312" w:hint="eastAsia"/>
          <w:color w:val="000000"/>
          <w:sz w:val="32"/>
          <w:szCs w:val="32"/>
        </w:rPr>
        <w:t>上年结余收入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3.98</w:t>
      </w:r>
      <w:r w:rsidR="00586147" w:rsidRPr="003D395A">
        <w:rPr>
          <w:rFonts w:ascii="仿宋_GB2312" w:eastAsia="仿宋_GB2312" w:hint="eastAsia"/>
          <w:color w:val="000000"/>
          <w:sz w:val="32"/>
          <w:szCs w:val="32"/>
        </w:rPr>
        <w:t>亿元，调入资金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0.12</w:t>
      </w:r>
      <w:r w:rsidR="00586147" w:rsidRPr="003D395A">
        <w:rPr>
          <w:rFonts w:ascii="仿宋_GB2312" w:eastAsia="仿宋_GB2312" w:hint="eastAsia"/>
          <w:color w:val="000000"/>
          <w:sz w:val="32"/>
          <w:szCs w:val="32"/>
        </w:rPr>
        <w:t>亿元，债务</w:t>
      </w:r>
      <w:r w:rsidR="00BF4797">
        <w:rPr>
          <w:rFonts w:ascii="仿宋_GB2312" w:eastAsia="仿宋_GB2312" w:hint="eastAsia"/>
          <w:color w:val="000000"/>
          <w:sz w:val="32"/>
          <w:szCs w:val="32"/>
        </w:rPr>
        <w:t>转贷</w:t>
      </w:r>
      <w:r w:rsidR="00586147" w:rsidRPr="003D395A">
        <w:rPr>
          <w:rFonts w:ascii="仿宋_GB2312" w:eastAsia="仿宋_GB2312" w:hint="eastAsia"/>
          <w:color w:val="000000"/>
          <w:sz w:val="32"/>
          <w:szCs w:val="32"/>
        </w:rPr>
        <w:t>收入</w:t>
      </w:r>
      <w:r w:rsidR="008D6D2B">
        <w:rPr>
          <w:rFonts w:ascii="仿宋_GB2312" w:eastAsia="仿宋_GB2312" w:hint="eastAsia"/>
          <w:color w:val="000000"/>
          <w:sz w:val="32"/>
          <w:szCs w:val="32"/>
        </w:rPr>
        <w:t>39.99</w:t>
      </w:r>
      <w:r w:rsidR="00586147" w:rsidRPr="003D395A">
        <w:rPr>
          <w:rFonts w:ascii="仿宋_GB2312" w:eastAsia="仿宋_GB2312" w:hint="eastAsia"/>
          <w:color w:val="000000"/>
          <w:sz w:val="32"/>
          <w:szCs w:val="32"/>
        </w:rPr>
        <w:t>亿元，</w:t>
      </w:r>
      <w:r w:rsidR="007F74D6" w:rsidRPr="003D395A">
        <w:rPr>
          <w:rFonts w:ascii="仿宋_GB2312" w:eastAsia="仿宋_GB2312" w:hint="eastAsia"/>
          <w:color w:val="000000"/>
          <w:sz w:val="32"/>
          <w:szCs w:val="32"/>
        </w:rPr>
        <w:t>动用预算稳定调节基金</w:t>
      </w:r>
      <w:r w:rsidR="008D6D2B">
        <w:rPr>
          <w:rFonts w:ascii="仿宋_GB2312" w:eastAsia="仿宋_GB2312" w:hint="eastAsia"/>
          <w:color w:val="000000"/>
          <w:sz w:val="32"/>
          <w:szCs w:val="32"/>
        </w:rPr>
        <w:t>10</w:t>
      </w:r>
      <w:r w:rsidR="007F74D6" w:rsidRPr="003D395A">
        <w:rPr>
          <w:rFonts w:ascii="仿宋_GB2312" w:eastAsia="仿宋_GB2312" w:hint="eastAsia"/>
          <w:color w:val="000000"/>
          <w:sz w:val="32"/>
          <w:szCs w:val="32"/>
        </w:rPr>
        <w:t>亿元</w:t>
      </w:r>
      <w:r w:rsidR="00586147" w:rsidRPr="003D395A">
        <w:rPr>
          <w:rFonts w:ascii="仿宋_GB2312" w:eastAsia="仿宋_GB2312" w:hint="eastAsia"/>
          <w:color w:val="000000"/>
          <w:sz w:val="32"/>
          <w:szCs w:val="32"/>
        </w:rPr>
        <w:t>。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支出总计</w:t>
      </w:r>
      <w:r w:rsidR="008D6D2B">
        <w:rPr>
          <w:rFonts w:ascii="仿宋_GB2312" w:eastAsia="仿宋_GB2312" w:hint="eastAsia"/>
          <w:color w:val="000000"/>
          <w:sz w:val="32"/>
          <w:szCs w:val="32"/>
        </w:rPr>
        <w:t>127.62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亿元，其中：一般公共预算支出</w:t>
      </w:r>
      <w:r w:rsidR="008D6D2B">
        <w:rPr>
          <w:rFonts w:ascii="仿宋_GB2312" w:eastAsia="仿宋_GB2312" w:hint="eastAsia"/>
          <w:color w:val="000000"/>
          <w:sz w:val="32"/>
          <w:szCs w:val="32"/>
        </w:rPr>
        <w:t>52.3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亿元，补助下级支出</w:t>
      </w:r>
      <w:r w:rsidR="008D6D2B">
        <w:rPr>
          <w:rFonts w:ascii="仿宋_GB2312" w:eastAsia="仿宋_GB2312" w:hint="eastAsia"/>
          <w:color w:val="000000"/>
          <w:sz w:val="32"/>
          <w:szCs w:val="32"/>
        </w:rPr>
        <w:t>30.48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亿元，上解上级支出</w:t>
      </w:r>
      <w:r w:rsidR="008D6D2B">
        <w:rPr>
          <w:rFonts w:ascii="仿宋_GB2312" w:eastAsia="仿宋_GB2312" w:hint="eastAsia"/>
          <w:color w:val="000000"/>
          <w:sz w:val="32"/>
          <w:szCs w:val="32"/>
        </w:rPr>
        <w:t>0.25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亿元，债务还本支出</w:t>
      </w:r>
      <w:r w:rsidR="008D6D2B">
        <w:rPr>
          <w:rFonts w:ascii="仿宋_GB2312" w:eastAsia="仿宋_GB2312" w:hint="eastAsia"/>
          <w:color w:val="000000"/>
          <w:sz w:val="32"/>
          <w:szCs w:val="32"/>
        </w:rPr>
        <w:t>6.54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亿元</w:t>
      </w:r>
      <w:r w:rsidR="000F2B10" w:rsidRPr="003D395A">
        <w:rPr>
          <w:rFonts w:ascii="仿宋_GB2312" w:eastAsia="仿宋_GB2312" w:hint="eastAsia"/>
          <w:color w:val="000000"/>
          <w:sz w:val="32"/>
          <w:szCs w:val="32"/>
        </w:rPr>
        <w:t>，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债务转贷支出</w:t>
      </w:r>
      <w:r w:rsidR="008D6D2B">
        <w:rPr>
          <w:rFonts w:ascii="仿宋_GB2312" w:eastAsia="仿宋_GB2312" w:hint="eastAsia"/>
          <w:color w:val="000000"/>
          <w:sz w:val="32"/>
          <w:szCs w:val="32"/>
        </w:rPr>
        <w:t>38.05亿元</w:t>
      </w:r>
      <w:r w:rsidRPr="003D395A">
        <w:rPr>
          <w:rFonts w:ascii="仿宋_GB2312" w:eastAsia="仿宋_GB2312" w:hint="eastAsia"/>
          <w:color w:val="000000"/>
          <w:sz w:val="32"/>
          <w:szCs w:val="32"/>
        </w:rPr>
        <w:t>。收支相抵，当年收支平衡。具体预算调整事项详</w:t>
      </w:r>
      <w:r w:rsidRPr="00884D0E">
        <w:rPr>
          <w:rFonts w:ascii="仿宋_GB2312" w:eastAsia="仿宋_GB2312" w:hint="eastAsia"/>
          <w:color w:val="000000"/>
          <w:sz w:val="32"/>
          <w:szCs w:val="32"/>
        </w:rPr>
        <w:lastRenderedPageBreak/>
        <w:t>见《20</w:t>
      </w:r>
      <w:r w:rsidR="00C3443E" w:rsidRPr="00884D0E">
        <w:rPr>
          <w:rFonts w:ascii="仿宋_GB2312" w:eastAsia="仿宋_GB2312" w:hint="eastAsia"/>
          <w:color w:val="000000"/>
          <w:sz w:val="32"/>
          <w:szCs w:val="32"/>
        </w:rPr>
        <w:t>2</w:t>
      </w:r>
      <w:r w:rsidR="008D6D2B" w:rsidRPr="00884D0E">
        <w:rPr>
          <w:rFonts w:ascii="仿宋_GB2312" w:eastAsia="仿宋_GB2312" w:hint="eastAsia"/>
          <w:color w:val="000000"/>
          <w:sz w:val="32"/>
          <w:szCs w:val="32"/>
        </w:rPr>
        <w:t>1年自治州</w:t>
      </w:r>
      <w:r w:rsidRPr="00884D0E">
        <w:rPr>
          <w:rFonts w:ascii="仿宋_GB2312" w:eastAsia="仿宋_GB2312" w:hint="eastAsia"/>
          <w:color w:val="000000"/>
          <w:sz w:val="32"/>
          <w:szCs w:val="32"/>
        </w:rPr>
        <w:t>本级一般公共预算调整方案（草案）》。</w:t>
      </w:r>
    </w:p>
    <w:p w:rsidR="00A82536" w:rsidRPr="00884D0E" w:rsidRDefault="00A82536" w:rsidP="00A46D9F">
      <w:pPr>
        <w:spacing w:line="560" w:lineRule="exact"/>
        <w:ind w:firstLineChars="200" w:firstLine="643"/>
        <w:rPr>
          <w:rFonts w:eastAsia="楷体_GB2312"/>
          <w:b/>
          <w:color w:val="000000"/>
          <w:sz w:val="32"/>
          <w:szCs w:val="32"/>
        </w:rPr>
      </w:pPr>
      <w:r w:rsidRPr="00884D0E">
        <w:rPr>
          <w:rFonts w:eastAsia="楷体_GB2312" w:hint="eastAsia"/>
          <w:b/>
          <w:color w:val="000000"/>
          <w:sz w:val="32"/>
          <w:szCs w:val="32"/>
        </w:rPr>
        <w:t>（二）政府性基金预算调整方案</w:t>
      </w:r>
    </w:p>
    <w:p w:rsidR="00A82536" w:rsidRPr="00884D0E" w:rsidRDefault="00C45B03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884D0E">
        <w:rPr>
          <w:rFonts w:ascii="仿宋_GB2312" w:eastAsia="仿宋_GB2312" w:hint="eastAsia"/>
          <w:color w:val="000000"/>
          <w:sz w:val="32"/>
          <w:szCs w:val="32"/>
        </w:rPr>
        <w:t>截至1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884D0E">
        <w:rPr>
          <w:rFonts w:ascii="仿宋_GB2312" w:eastAsia="仿宋_GB2312" w:hint="eastAsia"/>
          <w:color w:val="000000"/>
          <w:sz w:val="32"/>
          <w:szCs w:val="32"/>
        </w:rPr>
        <w:t>月末，</w:t>
      </w:r>
      <w:proofErr w:type="gramStart"/>
      <w:r w:rsidR="000C46F3" w:rsidRPr="00884D0E">
        <w:rPr>
          <w:rFonts w:ascii="仿宋_GB2312" w:eastAsia="仿宋_GB2312" w:hint="eastAsia"/>
          <w:color w:val="000000"/>
          <w:sz w:val="32"/>
          <w:szCs w:val="32"/>
        </w:rPr>
        <w:t>因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州</w:t>
      </w:r>
      <w:r w:rsidR="000C46F3" w:rsidRPr="00884D0E">
        <w:rPr>
          <w:rFonts w:ascii="仿宋_GB2312" w:eastAsia="仿宋_GB2312" w:hint="eastAsia"/>
          <w:color w:val="000000"/>
          <w:sz w:val="32"/>
          <w:szCs w:val="32"/>
        </w:rPr>
        <w:t>本级</w:t>
      </w:r>
      <w:proofErr w:type="gramEnd"/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彩票公益金收入增加</w:t>
      </w:r>
      <w:r w:rsidR="002C50B3" w:rsidRPr="00884D0E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加之自治区</w:t>
      </w:r>
      <w:r w:rsidR="0004195B" w:rsidRPr="00884D0E">
        <w:rPr>
          <w:rFonts w:ascii="仿宋_GB2312" w:eastAsia="仿宋_GB2312" w:hint="eastAsia"/>
          <w:color w:val="000000"/>
          <w:sz w:val="32"/>
          <w:szCs w:val="32"/>
        </w:rPr>
        <w:t>财政</w:t>
      </w:r>
      <w:r w:rsidR="002C50B3" w:rsidRPr="00884D0E">
        <w:rPr>
          <w:rFonts w:ascii="仿宋_GB2312" w:eastAsia="仿宋_GB2312" w:hint="eastAsia"/>
          <w:color w:val="000000"/>
          <w:sz w:val="32"/>
          <w:szCs w:val="32"/>
        </w:rPr>
        <w:t>对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州本级</w:t>
      </w:r>
      <w:r w:rsidR="002C50B3" w:rsidRPr="00884D0E">
        <w:rPr>
          <w:rFonts w:ascii="仿宋_GB2312" w:eastAsia="仿宋_GB2312" w:hint="eastAsia"/>
          <w:color w:val="000000"/>
          <w:sz w:val="32"/>
          <w:szCs w:val="32"/>
        </w:rPr>
        <w:t>政府性基金转移支付</w:t>
      </w:r>
      <w:r w:rsidR="000C46F3" w:rsidRPr="00884D0E">
        <w:rPr>
          <w:rFonts w:ascii="仿宋_GB2312" w:eastAsia="仿宋_GB2312" w:hint="eastAsia"/>
          <w:color w:val="000000"/>
          <w:sz w:val="32"/>
          <w:szCs w:val="32"/>
        </w:rPr>
        <w:t>补助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略有增加</w:t>
      </w:r>
      <w:r w:rsidR="00CB7031">
        <w:rPr>
          <w:rFonts w:ascii="仿宋_GB2312" w:eastAsia="仿宋_GB2312" w:hint="eastAsia"/>
          <w:color w:val="000000"/>
          <w:sz w:val="32"/>
          <w:szCs w:val="32"/>
        </w:rPr>
        <w:t>、</w:t>
      </w:r>
      <w:r w:rsidR="000C46F3" w:rsidRPr="00884D0E">
        <w:rPr>
          <w:rFonts w:ascii="仿宋_GB2312" w:eastAsia="仿宋_GB2312" w:hint="eastAsia"/>
          <w:color w:val="000000"/>
          <w:sz w:val="32"/>
          <w:szCs w:val="32"/>
        </w:rPr>
        <w:t>上年结余收入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与自治区财政决算结算后略有减少</w:t>
      </w:r>
      <w:r w:rsidR="00C66C01" w:rsidRPr="00884D0E">
        <w:rPr>
          <w:rFonts w:ascii="仿宋_GB2312" w:eastAsia="仿宋_GB2312" w:hint="eastAsia"/>
          <w:color w:val="000000"/>
          <w:sz w:val="32"/>
          <w:szCs w:val="32"/>
        </w:rPr>
        <w:t>等</w:t>
      </w:r>
      <w:r w:rsidR="000C46F3" w:rsidRPr="00884D0E">
        <w:rPr>
          <w:rFonts w:ascii="仿宋_GB2312" w:eastAsia="仿宋_GB2312" w:hint="eastAsia"/>
          <w:color w:val="000000"/>
          <w:sz w:val="32"/>
          <w:szCs w:val="32"/>
        </w:rPr>
        <w:t>，</w:t>
      </w:r>
      <w:r w:rsidR="00A82536" w:rsidRPr="00884D0E">
        <w:rPr>
          <w:rFonts w:ascii="仿宋_GB2312" w:eastAsia="仿宋_GB2312" w:hint="eastAsia"/>
          <w:color w:val="000000"/>
          <w:sz w:val="32"/>
          <w:szCs w:val="32"/>
        </w:rPr>
        <w:t>政府性基金预算收入</w:t>
      </w:r>
      <w:r w:rsidRPr="00884D0E">
        <w:rPr>
          <w:rFonts w:ascii="仿宋_GB2312" w:eastAsia="仿宋_GB2312" w:hint="eastAsia"/>
          <w:color w:val="000000"/>
          <w:sz w:val="32"/>
          <w:szCs w:val="32"/>
        </w:rPr>
        <w:t>增加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0.24</w:t>
      </w:r>
      <w:r w:rsidR="00A82536" w:rsidRPr="00884D0E">
        <w:rPr>
          <w:rFonts w:ascii="仿宋_GB2312" w:eastAsia="仿宋_GB2312" w:hint="eastAsia"/>
          <w:color w:val="000000"/>
          <w:sz w:val="32"/>
          <w:szCs w:val="32"/>
        </w:rPr>
        <w:t>亿元，相应增加预算支出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0.24</w:t>
      </w:r>
      <w:r w:rsidR="00A82536" w:rsidRPr="00884D0E">
        <w:rPr>
          <w:rFonts w:ascii="仿宋_GB2312" w:eastAsia="仿宋_GB2312" w:hint="eastAsia"/>
          <w:color w:val="000000"/>
          <w:sz w:val="32"/>
          <w:szCs w:val="32"/>
        </w:rPr>
        <w:t>亿元。</w:t>
      </w:r>
    </w:p>
    <w:p w:rsidR="00884D0E" w:rsidRPr="00884D0E" w:rsidRDefault="00A82536" w:rsidP="00A46D9F">
      <w:pPr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884D0E">
        <w:rPr>
          <w:rFonts w:ascii="仿宋_GB2312" w:eastAsia="仿宋_GB2312" w:hint="eastAsia"/>
          <w:b/>
          <w:color w:val="000000"/>
          <w:sz w:val="32"/>
          <w:szCs w:val="32"/>
        </w:rPr>
        <w:t>1.收入增加</w:t>
      </w:r>
      <w:r w:rsidR="00884D0E" w:rsidRPr="00884D0E">
        <w:rPr>
          <w:rFonts w:ascii="仿宋_GB2312" w:eastAsia="仿宋_GB2312" w:hint="eastAsia"/>
          <w:b/>
          <w:color w:val="000000"/>
          <w:sz w:val="32"/>
          <w:szCs w:val="32"/>
        </w:rPr>
        <w:t>0.24</w:t>
      </w:r>
      <w:r w:rsidRPr="00884D0E">
        <w:rPr>
          <w:rFonts w:ascii="仿宋_GB2312" w:eastAsia="仿宋_GB2312" w:hint="eastAsia"/>
          <w:b/>
          <w:color w:val="000000"/>
          <w:sz w:val="32"/>
          <w:szCs w:val="32"/>
        </w:rPr>
        <w:t>亿元。</w:t>
      </w:r>
      <w:r w:rsidRPr="00884D0E">
        <w:rPr>
          <w:rFonts w:ascii="仿宋_GB2312" w:eastAsia="仿宋_GB2312" w:hint="eastAsia"/>
          <w:color w:val="000000"/>
          <w:sz w:val="32"/>
          <w:szCs w:val="32"/>
        </w:rPr>
        <w:t>其中：</w:t>
      </w:r>
      <w:r w:rsidR="00CB7031">
        <w:rPr>
          <w:rFonts w:ascii="仿宋_GB2312" w:eastAsia="仿宋_GB2312" w:hint="eastAsia"/>
          <w:color w:val="000000"/>
          <w:sz w:val="32"/>
          <w:szCs w:val="32"/>
        </w:rPr>
        <w:t>州</w:t>
      </w:r>
      <w:r w:rsidR="00620544" w:rsidRPr="00884D0E">
        <w:rPr>
          <w:rFonts w:ascii="仿宋_GB2312" w:eastAsia="仿宋_GB2312" w:hint="eastAsia"/>
          <w:color w:val="000000"/>
          <w:sz w:val="32"/>
          <w:szCs w:val="32"/>
        </w:rPr>
        <w:t>本级政府性基金收入</w:t>
      </w:r>
      <w:r w:rsidR="008B5501" w:rsidRPr="00884D0E">
        <w:rPr>
          <w:rFonts w:ascii="仿宋_GB2312" w:eastAsia="仿宋_GB2312" w:hint="eastAsia"/>
          <w:color w:val="000000"/>
          <w:sz w:val="32"/>
          <w:szCs w:val="32"/>
        </w:rPr>
        <w:t>增加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0.25</w:t>
      </w:r>
      <w:r w:rsidR="00620544" w:rsidRPr="00884D0E">
        <w:rPr>
          <w:rFonts w:ascii="仿宋_GB2312" w:eastAsia="仿宋_GB2312" w:hint="eastAsia"/>
          <w:color w:val="000000"/>
          <w:sz w:val="32"/>
          <w:szCs w:val="32"/>
        </w:rPr>
        <w:t>亿元，</w:t>
      </w:r>
      <w:r w:rsidR="000F2B10" w:rsidRPr="00884D0E">
        <w:rPr>
          <w:rFonts w:ascii="仿宋_GB2312" w:eastAsia="仿宋_GB2312" w:hint="eastAsia"/>
          <w:color w:val="000000"/>
          <w:sz w:val="32"/>
          <w:szCs w:val="32"/>
        </w:rPr>
        <w:t>主要</w:t>
      </w:r>
      <w:r w:rsidR="00CB7031">
        <w:rPr>
          <w:rFonts w:ascii="仿宋_GB2312" w:eastAsia="仿宋_GB2312" w:hint="eastAsia"/>
          <w:color w:val="000000"/>
          <w:sz w:val="32"/>
          <w:szCs w:val="32"/>
        </w:rPr>
        <w:t>是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彩票公益金收入</w:t>
      </w:r>
      <w:r w:rsidR="00884D0E">
        <w:rPr>
          <w:rFonts w:ascii="仿宋_GB2312" w:eastAsia="仿宋_GB2312" w:hint="eastAsia"/>
          <w:color w:val="000000"/>
          <w:sz w:val="32"/>
          <w:szCs w:val="32"/>
        </w:rPr>
        <w:t>增加0.11亿元，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彩票发行机构和彩票销售机构的业务费用</w:t>
      </w:r>
      <w:r w:rsidR="00884D0E">
        <w:rPr>
          <w:rFonts w:ascii="仿宋_GB2312" w:eastAsia="仿宋_GB2312" w:hint="eastAsia"/>
          <w:color w:val="000000"/>
          <w:sz w:val="32"/>
          <w:szCs w:val="32"/>
        </w:rPr>
        <w:t>增加0.02亿元，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专项债务对应项目专项收入增加0.12亿元。政府性基金上级补助收入增加0.03亿元，上年结余收入与自治区财政决算结算后减少0.04亿元。</w:t>
      </w:r>
    </w:p>
    <w:p w:rsidR="00A82536" w:rsidRPr="002D01B8" w:rsidRDefault="00A82536" w:rsidP="00A46D9F">
      <w:pPr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  <w:highlight w:val="yellow"/>
        </w:rPr>
      </w:pPr>
      <w:r w:rsidRPr="00884D0E">
        <w:rPr>
          <w:rFonts w:ascii="仿宋_GB2312" w:eastAsia="仿宋_GB2312" w:hint="eastAsia"/>
          <w:b/>
          <w:color w:val="000000"/>
          <w:sz w:val="32"/>
          <w:szCs w:val="32"/>
        </w:rPr>
        <w:t>2.支出增加</w:t>
      </w:r>
      <w:r w:rsidR="00884D0E" w:rsidRPr="00884D0E">
        <w:rPr>
          <w:rFonts w:ascii="仿宋_GB2312" w:eastAsia="仿宋_GB2312" w:hint="eastAsia"/>
          <w:b/>
          <w:color w:val="000000"/>
          <w:sz w:val="32"/>
          <w:szCs w:val="32"/>
        </w:rPr>
        <w:t>0.24</w:t>
      </w:r>
      <w:r w:rsidRPr="00884D0E">
        <w:rPr>
          <w:rFonts w:ascii="仿宋_GB2312" w:eastAsia="仿宋_GB2312" w:hint="eastAsia"/>
          <w:b/>
          <w:color w:val="000000"/>
          <w:sz w:val="32"/>
          <w:szCs w:val="32"/>
        </w:rPr>
        <w:t>亿元。</w:t>
      </w:r>
      <w:r w:rsidRPr="00884D0E">
        <w:rPr>
          <w:rFonts w:ascii="仿宋_GB2312" w:eastAsia="仿宋_GB2312" w:hint="eastAsia"/>
          <w:color w:val="000000"/>
          <w:sz w:val="32"/>
          <w:szCs w:val="32"/>
        </w:rPr>
        <w:t>其中：</w:t>
      </w:r>
      <w:r w:rsidR="00884D0E" w:rsidRPr="00884D0E">
        <w:rPr>
          <w:rFonts w:ascii="仿宋_GB2312" w:eastAsia="仿宋_GB2312" w:hint="eastAsia"/>
          <w:color w:val="000000"/>
          <w:sz w:val="32"/>
          <w:szCs w:val="32"/>
        </w:rPr>
        <w:t>其他支出增加0.12亿元，主要是安排增收的彩票公益金支出；债务付息和债务发行费用支出增加0.12亿元，主要是支付2021年当年转贷债</w:t>
      </w:r>
      <w:r w:rsidR="00884D0E">
        <w:rPr>
          <w:rFonts w:ascii="仿宋_GB2312" w:eastAsia="仿宋_GB2312" w:hint="eastAsia"/>
          <w:color w:val="000000"/>
          <w:sz w:val="32"/>
          <w:szCs w:val="32"/>
        </w:rPr>
        <w:t>券资金的付息和发行费用。</w:t>
      </w:r>
    </w:p>
    <w:p w:rsidR="00106CEF" w:rsidRPr="003A6C1D" w:rsidRDefault="00A82536" w:rsidP="00A46D9F">
      <w:pPr>
        <w:spacing w:line="56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3A6C1D">
        <w:rPr>
          <w:rFonts w:ascii="仿宋_GB2312" w:eastAsia="仿宋_GB2312" w:hint="eastAsia"/>
          <w:b/>
          <w:color w:val="000000"/>
          <w:sz w:val="32"/>
          <w:szCs w:val="32"/>
        </w:rPr>
        <w:t>3.调整</w:t>
      </w:r>
      <w:proofErr w:type="gramStart"/>
      <w:r w:rsidRPr="003A6C1D">
        <w:rPr>
          <w:rFonts w:ascii="仿宋_GB2312" w:eastAsia="仿宋_GB2312" w:hint="eastAsia"/>
          <w:b/>
          <w:color w:val="000000"/>
          <w:sz w:val="32"/>
          <w:szCs w:val="32"/>
        </w:rPr>
        <w:t>后平衡</w:t>
      </w:r>
      <w:proofErr w:type="gramEnd"/>
      <w:r w:rsidRPr="003A6C1D">
        <w:rPr>
          <w:rFonts w:ascii="仿宋_GB2312" w:eastAsia="仿宋_GB2312" w:hint="eastAsia"/>
          <w:b/>
          <w:color w:val="000000"/>
          <w:sz w:val="32"/>
          <w:szCs w:val="32"/>
        </w:rPr>
        <w:t>情况。</w:t>
      </w:r>
      <w:r w:rsidR="0017622B" w:rsidRPr="003A6C1D">
        <w:rPr>
          <w:rFonts w:ascii="仿宋_GB2312" w:eastAsia="仿宋_GB2312" w:hint="eastAsia"/>
          <w:color w:val="000000"/>
          <w:sz w:val="32"/>
          <w:szCs w:val="32"/>
        </w:rPr>
        <w:t>本次</w:t>
      </w:r>
      <w:r w:rsidR="005348CC" w:rsidRPr="003A6C1D">
        <w:rPr>
          <w:rFonts w:ascii="仿宋_GB2312" w:eastAsia="仿宋_GB2312" w:hint="eastAsia"/>
          <w:color w:val="000000"/>
          <w:sz w:val="32"/>
          <w:szCs w:val="32"/>
        </w:rPr>
        <w:t>政府性基金预算</w:t>
      </w:r>
      <w:r w:rsidR="0017622B" w:rsidRPr="003A6C1D">
        <w:rPr>
          <w:rFonts w:ascii="仿宋_GB2312" w:eastAsia="仿宋_GB2312" w:hint="eastAsia"/>
          <w:color w:val="000000"/>
          <w:sz w:val="32"/>
          <w:szCs w:val="32"/>
        </w:rPr>
        <w:t>调整后，</w:t>
      </w:r>
      <w:r w:rsidR="005A6D7B" w:rsidRPr="003A6C1D">
        <w:rPr>
          <w:rFonts w:ascii="仿宋_GB2312" w:eastAsia="仿宋_GB2312" w:hint="eastAsia"/>
          <w:color w:val="000000"/>
          <w:sz w:val="32"/>
          <w:szCs w:val="32"/>
        </w:rPr>
        <w:t>州</w:t>
      </w:r>
      <w:r w:rsidR="0017622B" w:rsidRPr="003A6C1D">
        <w:rPr>
          <w:rFonts w:ascii="仿宋_GB2312" w:eastAsia="仿宋_GB2312" w:hint="eastAsia"/>
          <w:color w:val="000000"/>
          <w:sz w:val="32"/>
          <w:szCs w:val="32"/>
        </w:rPr>
        <w:t>本级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政府性基金预算收入总计</w:t>
      </w:r>
      <w:r w:rsidR="005A6D7B" w:rsidRPr="003A6C1D">
        <w:rPr>
          <w:rFonts w:ascii="仿宋_GB2312" w:eastAsia="仿宋_GB2312" w:hint="eastAsia"/>
          <w:color w:val="000000"/>
          <w:sz w:val="32"/>
          <w:szCs w:val="32"/>
        </w:rPr>
        <w:t>73.28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亿元，其中：政府性基金</w:t>
      </w:r>
      <w:r w:rsidR="00AA680F" w:rsidRPr="003A6C1D">
        <w:rPr>
          <w:rFonts w:ascii="仿宋_GB2312" w:eastAsia="仿宋_GB2312" w:hint="eastAsia"/>
          <w:color w:val="000000"/>
          <w:sz w:val="32"/>
          <w:szCs w:val="32"/>
        </w:rPr>
        <w:t>预算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收入</w:t>
      </w:r>
      <w:r w:rsidR="003A6C1D" w:rsidRPr="003A6C1D">
        <w:rPr>
          <w:rFonts w:ascii="仿宋_GB2312" w:eastAsia="仿宋_GB2312" w:hint="eastAsia"/>
          <w:color w:val="000000"/>
          <w:sz w:val="32"/>
          <w:szCs w:val="32"/>
        </w:rPr>
        <w:t>0.99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亿元，</w:t>
      </w:r>
      <w:r w:rsidR="00AA680F" w:rsidRPr="003A6C1D">
        <w:rPr>
          <w:rFonts w:ascii="仿宋_GB2312" w:eastAsia="仿宋_GB2312" w:hint="eastAsia"/>
          <w:sz w:val="32"/>
          <w:szCs w:val="32"/>
        </w:rPr>
        <w:t>政府性基金转移支付收入</w:t>
      </w:r>
      <w:r w:rsidR="003A6C1D" w:rsidRPr="003A6C1D">
        <w:rPr>
          <w:rFonts w:ascii="仿宋_GB2312" w:eastAsia="仿宋_GB2312" w:hint="eastAsia"/>
          <w:color w:val="000000"/>
          <w:sz w:val="32"/>
          <w:szCs w:val="32"/>
        </w:rPr>
        <w:t>0.05</w:t>
      </w:r>
      <w:r w:rsidR="00106CEF" w:rsidRPr="003A6C1D">
        <w:rPr>
          <w:rFonts w:ascii="仿宋_GB2312" w:eastAsia="仿宋_GB2312" w:hint="eastAsia"/>
          <w:color w:val="000000"/>
          <w:sz w:val="32"/>
          <w:szCs w:val="32"/>
        </w:rPr>
        <w:t>亿元，</w:t>
      </w:r>
      <w:r w:rsidR="001212F7" w:rsidRPr="003A6C1D">
        <w:rPr>
          <w:rFonts w:ascii="仿宋_GB2312" w:eastAsia="仿宋_GB2312" w:hint="eastAsia"/>
          <w:color w:val="000000"/>
          <w:sz w:val="32"/>
          <w:szCs w:val="32"/>
        </w:rPr>
        <w:t>上年结余收入</w:t>
      </w:r>
      <w:r w:rsidR="003A6C1D" w:rsidRPr="003A6C1D">
        <w:rPr>
          <w:rFonts w:ascii="仿宋_GB2312" w:eastAsia="仿宋_GB2312" w:hint="eastAsia"/>
          <w:color w:val="000000"/>
          <w:sz w:val="32"/>
          <w:szCs w:val="32"/>
        </w:rPr>
        <w:t>0.14</w:t>
      </w:r>
      <w:r w:rsidR="001212F7" w:rsidRPr="003A6C1D">
        <w:rPr>
          <w:rFonts w:ascii="仿宋_GB2312" w:eastAsia="仿宋_GB2312" w:hint="eastAsia"/>
          <w:color w:val="000000"/>
          <w:sz w:val="32"/>
          <w:szCs w:val="32"/>
        </w:rPr>
        <w:t>亿元，</w:t>
      </w:r>
      <w:r w:rsidR="00AA680F" w:rsidRPr="003A6C1D">
        <w:rPr>
          <w:rFonts w:ascii="仿宋_GB2312" w:eastAsia="仿宋_GB2312" w:hint="eastAsia"/>
          <w:sz w:val="32"/>
          <w:szCs w:val="32"/>
        </w:rPr>
        <w:t>地方政府</w:t>
      </w:r>
      <w:r w:rsidR="00106CEF" w:rsidRPr="003A6C1D">
        <w:rPr>
          <w:rFonts w:ascii="仿宋_GB2312" w:eastAsia="仿宋_GB2312" w:hint="eastAsia"/>
          <w:color w:val="000000"/>
          <w:sz w:val="32"/>
          <w:szCs w:val="32"/>
        </w:rPr>
        <w:t>专项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债务</w:t>
      </w:r>
      <w:r w:rsidR="003A6C1D" w:rsidRPr="003A6C1D">
        <w:rPr>
          <w:rFonts w:ascii="仿宋_GB2312" w:eastAsia="仿宋_GB2312" w:hint="eastAsia"/>
          <w:color w:val="000000"/>
          <w:sz w:val="32"/>
          <w:szCs w:val="32"/>
        </w:rPr>
        <w:t>转贷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收入</w:t>
      </w:r>
      <w:r w:rsidR="003A6C1D" w:rsidRPr="003A6C1D">
        <w:rPr>
          <w:rFonts w:ascii="仿宋_GB2312" w:eastAsia="仿宋_GB2312" w:hint="eastAsia"/>
          <w:color w:val="000000"/>
          <w:sz w:val="32"/>
          <w:szCs w:val="32"/>
        </w:rPr>
        <w:t>72.1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亿元。支出总计</w:t>
      </w:r>
      <w:r w:rsidR="003A6C1D" w:rsidRPr="003A6C1D">
        <w:rPr>
          <w:rFonts w:ascii="仿宋_GB2312" w:eastAsia="仿宋_GB2312" w:hint="eastAsia"/>
          <w:color w:val="000000"/>
          <w:sz w:val="32"/>
          <w:szCs w:val="32"/>
        </w:rPr>
        <w:t>73.</w:t>
      </w:r>
      <w:r w:rsidR="003A6C1D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亿元，其中：政府性基金支出</w:t>
      </w:r>
      <w:r w:rsidR="003A6C1D" w:rsidRPr="003A6C1D">
        <w:rPr>
          <w:rFonts w:ascii="仿宋_GB2312" w:eastAsia="仿宋_GB2312" w:hint="eastAsia"/>
          <w:color w:val="000000"/>
          <w:sz w:val="32"/>
          <w:szCs w:val="32"/>
        </w:rPr>
        <w:t>15.5</w:t>
      </w:r>
      <w:r w:rsidR="003A6C1D">
        <w:rPr>
          <w:rFonts w:ascii="仿宋_GB2312" w:eastAsia="仿宋_GB2312" w:hint="eastAsia"/>
          <w:color w:val="000000"/>
          <w:sz w:val="32"/>
          <w:szCs w:val="32"/>
        </w:rPr>
        <w:t>4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亿元，</w:t>
      </w:r>
      <w:r w:rsidR="001212F7" w:rsidRPr="003A6C1D">
        <w:rPr>
          <w:rFonts w:ascii="仿宋_GB2312" w:eastAsia="仿宋_GB2312" w:hint="eastAsia"/>
          <w:color w:val="000000"/>
          <w:sz w:val="32"/>
          <w:szCs w:val="32"/>
        </w:rPr>
        <w:t>调出资金</w:t>
      </w:r>
      <w:r w:rsidR="003A6C1D" w:rsidRPr="003A6C1D">
        <w:rPr>
          <w:rFonts w:ascii="仿宋_GB2312" w:eastAsia="仿宋_GB2312" w:hint="eastAsia"/>
          <w:color w:val="000000"/>
          <w:sz w:val="32"/>
          <w:szCs w:val="32"/>
        </w:rPr>
        <w:t>0.06</w:t>
      </w:r>
      <w:r w:rsidR="001212F7" w:rsidRPr="003A6C1D">
        <w:rPr>
          <w:rFonts w:ascii="仿宋_GB2312" w:eastAsia="仿宋_GB2312" w:hint="eastAsia"/>
          <w:color w:val="000000"/>
          <w:sz w:val="32"/>
          <w:szCs w:val="32"/>
        </w:rPr>
        <w:t>亿元，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地方政府专项债务转贷支出</w:t>
      </w:r>
      <w:r w:rsidR="003A6C1D">
        <w:rPr>
          <w:rFonts w:ascii="仿宋_GB2312" w:eastAsia="仿宋_GB2312" w:hint="eastAsia"/>
          <w:color w:val="000000"/>
          <w:sz w:val="32"/>
          <w:szCs w:val="32"/>
        </w:rPr>
        <w:t>57.5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亿元。</w:t>
      </w:r>
      <w:r w:rsidR="00106CEF" w:rsidRPr="003A6C1D">
        <w:rPr>
          <w:rFonts w:ascii="仿宋_GB2312" w:eastAsia="仿宋_GB2312" w:hint="eastAsia"/>
          <w:sz w:val="32"/>
          <w:szCs w:val="32"/>
        </w:rPr>
        <w:t>收支相抵，结转下年支出</w:t>
      </w:r>
      <w:r w:rsidR="003A6C1D">
        <w:rPr>
          <w:rFonts w:ascii="仿宋_GB2312" w:eastAsia="仿宋_GB2312" w:hint="eastAsia"/>
          <w:sz w:val="32"/>
          <w:szCs w:val="32"/>
        </w:rPr>
        <w:t>0.18</w:t>
      </w:r>
      <w:r w:rsidR="00106CEF" w:rsidRPr="003A6C1D">
        <w:rPr>
          <w:rFonts w:ascii="仿宋_GB2312" w:eastAsia="仿宋_GB2312" w:hint="eastAsia"/>
          <w:sz w:val="32"/>
          <w:szCs w:val="32"/>
        </w:rPr>
        <w:t>亿元。</w:t>
      </w:r>
    </w:p>
    <w:p w:rsidR="00A82536" w:rsidRPr="003A6C1D" w:rsidRDefault="00A82536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3A6C1D">
        <w:rPr>
          <w:rFonts w:ascii="仿宋_GB2312" w:eastAsia="仿宋_GB2312" w:hint="eastAsia"/>
          <w:color w:val="000000"/>
          <w:sz w:val="32"/>
          <w:szCs w:val="32"/>
        </w:rPr>
        <w:lastRenderedPageBreak/>
        <w:t>具体预算调整事项详见《20</w:t>
      </w:r>
      <w:r w:rsidR="00C3443E" w:rsidRPr="003A6C1D">
        <w:rPr>
          <w:rFonts w:ascii="仿宋_GB2312" w:eastAsia="仿宋_GB2312" w:hint="eastAsia"/>
          <w:color w:val="000000"/>
          <w:sz w:val="32"/>
          <w:szCs w:val="32"/>
        </w:rPr>
        <w:t>2</w:t>
      </w:r>
      <w:r w:rsidR="003A6C1D" w:rsidRPr="003A6C1D">
        <w:rPr>
          <w:rFonts w:ascii="仿宋_GB2312" w:eastAsia="仿宋_GB2312" w:hint="eastAsia"/>
          <w:color w:val="000000"/>
          <w:sz w:val="32"/>
          <w:szCs w:val="32"/>
        </w:rPr>
        <w:t>1</w:t>
      </w:r>
      <w:r w:rsidR="005A4737" w:rsidRPr="003A6C1D">
        <w:rPr>
          <w:rFonts w:ascii="仿宋_GB2312" w:eastAsia="仿宋_GB2312" w:hint="eastAsia"/>
          <w:color w:val="000000"/>
          <w:sz w:val="32"/>
          <w:szCs w:val="32"/>
        </w:rPr>
        <w:t>年自治州</w:t>
      </w:r>
      <w:r w:rsidRPr="003A6C1D">
        <w:rPr>
          <w:rFonts w:ascii="仿宋_GB2312" w:eastAsia="仿宋_GB2312" w:hint="eastAsia"/>
          <w:color w:val="000000"/>
          <w:sz w:val="32"/>
          <w:szCs w:val="32"/>
        </w:rPr>
        <w:t>本级政府性基金预算调整方案（草案）》。</w:t>
      </w:r>
    </w:p>
    <w:p w:rsidR="00A82536" w:rsidRPr="00596E57" w:rsidRDefault="00A82536" w:rsidP="00A46D9F">
      <w:pPr>
        <w:spacing w:line="560" w:lineRule="exact"/>
        <w:ind w:firstLineChars="200" w:firstLine="643"/>
        <w:rPr>
          <w:rFonts w:eastAsia="楷体_GB2312"/>
          <w:b/>
          <w:color w:val="000000"/>
          <w:sz w:val="32"/>
          <w:szCs w:val="32"/>
        </w:rPr>
      </w:pPr>
      <w:r w:rsidRPr="00596E57">
        <w:rPr>
          <w:rFonts w:eastAsia="楷体_GB2312" w:hint="eastAsia"/>
          <w:b/>
          <w:color w:val="000000"/>
          <w:sz w:val="32"/>
          <w:szCs w:val="32"/>
        </w:rPr>
        <w:t>（三）国有资本经营预算调整方案</w:t>
      </w:r>
    </w:p>
    <w:p w:rsidR="00A82536" w:rsidRPr="00CB7031" w:rsidRDefault="00C66C01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596E57">
        <w:rPr>
          <w:rFonts w:ascii="仿宋_GB2312" w:eastAsia="仿宋_GB2312" w:hint="eastAsia"/>
          <w:color w:val="000000"/>
          <w:sz w:val="32"/>
          <w:szCs w:val="32"/>
        </w:rPr>
        <w:t>截至1</w:t>
      </w:r>
      <w:r w:rsidR="00726E95" w:rsidRPr="00596E57">
        <w:rPr>
          <w:rFonts w:ascii="仿宋_GB2312" w:eastAsia="仿宋_GB2312" w:hint="eastAsia"/>
          <w:color w:val="000000"/>
          <w:sz w:val="32"/>
          <w:szCs w:val="32"/>
        </w:rPr>
        <w:t>1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月末，</w:t>
      </w:r>
      <w:r w:rsidR="0017622B" w:rsidRPr="00596E57">
        <w:rPr>
          <w:rFonts w:ascii="仿宋_GB2312" w:eastAsia="仿宋_GB2312" w:hint="eastAsia"/>
          <w:color w:val="000000"/>
          <w:sz w:val="32"/>
          <w:szCs w:val="32"/>
        </w:rPr>
        <w:t>因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自治区</w:t>
      </w:r>
      <w:r w:rsidR="004F57C6" w:rsidRPr="00596E57">
        <w:rPr>
          <w:rFonts w:ascii="仿宋_GB2312" w:eastAsia="仿宋_GB2312" w:hint="eastAsia"/>
          <w:color w:val="000000"/>
          <w:sz w:val="32"/>
          <w:szCs w:val="32"/>
        </w:rPr>
        <w:t>财政对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州本级</w:t>
      </w:r>
      <w:r w:rsidR="004F57C6" w:rsidRPr="00596E57">
        <w:rPr>
          <w:rFonts w:ascii="仿宋_GB2312" w:eastAsia="仿宋_GB2312" w:hint="eastAsia"/>
          <w:color w:val="000000"/>
          <w:sz w:val="32"/>
          <w:szCs w:val="32"/>
        </w:rPr>
        <w:t>国有资本经营预算转移支付</w:t>
      </w:r>
      <w:r w:rsidR="0017622B" w:rsidRPr="00596E57">
        <w:rPr>
          <w:rFonts w:ascii="仿宋_GB2312" w:eastAsia="仿宋_GB2312" w:hint="eastAsia"/>
          <w:color w:val="000000"/>
          <w:sz w:val="32"/>
          <w:szCs w:val="32"/>
        </w:rPr>
        <w:t>补助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略有</w:t>
      </w:r>
      <w:r w:rsidR="004F57C6" w:rsidRPr="00596E57">
        <w:rPr>
          <w:rFonts w:ascii="仿宋_GB2312" w:eastAsia="仿宋_GB2312" w:hint="eastAsia"/>
          <w:color w:val="000000"/>
          <w:sz w:val="32"/>
          <w:szCs w:val="32"/>
        </w:rPr>
        <w:t>增加</w:t>
      </w:r>
      <w:r w:rsidR="00A82536" w:rsidRPr="00596E57">
        <w:rPr>
          <w:rFonts w:ascii="仿宋_GB2312" w:eastAsia="仿宋_GB2312" w:hint="eastAsia"/>
          <w:color w:val="000000"/>
          <w:sz w:val="32"/>
          <w:szCs w:val="32"/>
        </w:rPr>
        <w:t>，国有资本经营预算收入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增加</w:t>
      </w:r>
      <w:r w:rsidR="008864F5" w:rsidRPr="00596E57">
        <w:rPr>
          <w:rFonts w:ascii="仿宋_GB2312" w:eastAsia="仿宋_GB2312" w:hint="eastAsia"/>
          <w:color w:val="000000"/>
          <w:sz w:val="32"/>
          <w:szCs w:val="32"/>
        </w:rPr>
        <w:t>0.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01</w:t>
      </w:r>
      <w:r w:rsidR="00A82536" w:rsidRPr="00596E57">
        <w:rPr>
          <w:rFonts w:ascii="仿宋_GB2312" w:eastAsia="仿宋_GB2312" w:hint="eastAsia"/>
          <w:color w:val="000000"/>
          <w:sz w:val="32"/>
          <w:szCs w:val="32"/>
        </w:rPr>
        <w:t>亿元，相应</w:t>
      </w:r>
      <w:r w:rsidR="007C2A04" w:rsidRPr="00596E57">
        <w:rPr>
          <w:rFonts w:ascii="仿宋_GB2312" w:eastAsia="仿宋_GB2312" w:hint="eastAsia"/>
          <w:color w:val="000000"/>
          <w:sz w:val="32"/>
          <w:szCs w:val="32"/>
        </w:rPr>
        <w:t>增加</w:t>
      </w:r>
      <w:r w:rsidR="00A82536" w:rsidRPr="00596E57">
        <w:rPr>
          <w:rFonts w:ascii="仿宋_GB2312" w:eastAsia="仿宋_GB2312" w:hint="eastAsia"/>
          <w:color w:val="000000"/>
          <w:sz w:val="32"/>
          <w:szCs w:val="32"/>
        </w:rPr>
        <w:t>预算支出</w:t>
      </w:r>
      <w:r w:rsidR="008864F5" w:rsidRPr="00596E57">
        <w:rPr>
          <w:rFonts w:ascii="仿宋_GB2312" w:eastAsia="仿宋_GB2312" w:hint="eastAsia"/>
          <w:color w:val="000000"/>
          <w:sz w:val="32"/>
          <w:szCs w:val="32"/>
        </w:rPr>
        <w:t>0.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01</w:t>
      </w:r>
      <w:r w:rsidR="00A82536" w:rsidRPr="00596E57">
        <w:rPr>
          <w:rFonts w:ascii="仿宋_GB2312" w:eastAsia="仿宋_GB2312" w:hint="eastAsia"/>
          <w:color w:val="000000"/>
          <w:sz w:val="32"/>
          <w:szCs w:val="32"/>
        </w:rPr>
        <w:t>亿元</w:t>
      </w:r>
      <w:r w:rsidR="004F57C6" w:rsidRPr="00596E57">
        <w:rPr>
          <w:rFonts w:ascii="仿宋_GB2312" w:eastAsia="仿宋_GB2312" w:hint="eastAsia"/>
          <w:color w:val="000000"/>
          <w:sz w:val="32"/>
          <w:szCs w:val="32"/>
        </w:rPr>
        <w:t>。增加的支出</w:t>
      </w:r>
      <w:r w:rsidR="00CB7031" w:rsidRPr="00596E57">
        <w:rPr>
          <w:rFonts w:ascii="仿宋_GB2312" w:eastAsia="仿宋_GB2312" w:hint="eastAsia"/>
          <w:color w:val="000000"/>
          <w:sz w:val="32"/>
          <w:szCs w:val="32"/>
        </w:rPr>
        <w:t>主要用于自治州各县市国有企业退休人员社会化管理补助支出。</w:t>
      </w:r>
    </w:p>
    <w:p w:rsidR="00A82536" w:rsidRPr="00596E57" w:rsidRDefault="00A82536" w:rsidP="00A46D9F">
      <w:pPr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596E57">
        <w:rPr>
          <w:rFonts w:ascii="仿宋_GB2312" w:eastAsia="仿宋_GB2312" w:hint="eastAsia"/>
          <w:b/>
          <w:color w:val="000000"/>
          <w:sz w:val="32"/>
          <w:szCs w:val="32"/>
        </w:rPr>
        <w:t>1.收入增加</w:t>
      </w:r>
      <w:r w:rsidR="008864F5" w:rsidRPr="00596E57">
        <w:rPr>
          <w:rFonts w:ascii="仿宋_GB2312" w:eastAsia="仿宋_GB2312" w:hint="eastAsia"/>
          <w:b/>
          <w:color w:val="000000"/>
          <w:sz w:val="32"/>
          <w:szCs w:val="32"/>
        </w:rPr>
        <w:t>0.</w:t>
      </w:r>
      <w:r w:rsidR="00596E57" w:rsidRPr="00596E57">
        <w:rPr>
          <w:rFonts w:ascii="仿宋_GB2312" w:eastAsia="仿宋_GB2312" w:hint="eastAsia"/>
          <w:b/>
          <w:color w:val="000000"/>
          <w:sz w:val="32"/>
          <w:szCs w:val="32"/>
        </w:rPr>
        <w:t>01</w:t>
      </w:r>
      <w:r w:rsidRPr="00596E57">
        <w:rPr>
          <w:rFonts w:ascii="仿宋_GB2312" w:eastAsia="仿宋_GB2312" w:hint="eastAsia"/>
          <w:b/>
          <w:color w:val="000000"/>
          <w:sz w:val="32"/>
          <w:szCs w:val="32"/>
        </w:rPr>
        <w:t>亿元。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其中：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自治区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财政补助收入增加</w:t>
      </w:r>
      <w:r w:rsidR="008864F5" w:rsidRPr="00596E57">
        <w:rPr>
          <w:rFonts w:ascii="仿宋_GB2312" w:eastAsia="仿宋_GB2312" w:hint="eastAsia"/>
          <w:color w:val="000000"/>
          <w:sz w:val="32"/>
          <w:szCs w:val="32"/>
        </w:rPr>
        <w:t>0.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01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亿元。</w:t>
      </w:r>
    </w:p>
    <w:p w:rsidR="00A82536" w:rsidRPr="00596E57" w:rsidRDefault="00A82536" w:rsidP="00A46D9F">
      <w:pPr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596E57">
        <w:rPr>
          <w:rFonts w:ascii="仿宋_GB2312" w:eastAsia="仿宋_GB2312" w:hint="eastAsia"/>
          <w:b/>
          <w:color w:val="000000"/>
          <w:sz w:val="32"/>
          <w:szCs w:val="32"/>
        </w:rPr>
        <w:t>2.支出增加</w:t>
      </w:r>
      <w:r w:rsidR="00596E57" w:rsidRPr="00596E57">
        <w:rPr>
          <w:rFonts w:ascii="仿宋_GB2312" w:eastAsia="仿宋_GB2312" w:hint="eastAsia"/>
          <w:b/>
          <w:color w:val="000000"/>
          <w:sz w:val="32"/>
          <w:szCs w:val="32"/>
        </w:rPr>
        <w:t>0.01</w:t>
      </w:r>
      <w:r w:rsidRPr="00596E57">
        <w:rPr>
          <w:rFonts w:ascii="仿宋_GB2312" w:eastAsia="仿宋_GB2312" w:hint="eastAsia"/>
          <w:b/>
          <w:color w:val="000000"/>
          <w:sz w:val="32"/>
          <w:szCs w:val="32"/>
        </w:rPr>
        <w:t>亿元。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其中：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补助下级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支出增加</w:t>
      </w:r>
      <w:r w:rsidR="008864F5" w:rsidRPr="00596E57">
        <w:rPr>
          <w:rFonts w:ascii="仿宋_GB2312" w:eastAsia="仿宋_GB2312" w:hint="eastAsia"/>
          <w:color w:val="000000"/>
          <w:sz w:val="32"/>
          <w:szCs w:val="32"/>
        </w:rPr>
        <w:t>0.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01</w:t>
      </w:r>
      <w:r w:rsidR="00CB7031">
        <w:rPr>
          <w:rFonts w:ascii="仿宋_GB2312" w:eastAsia="仿宋_GB2312" w:hint="eastAsia"/>
          <w:color w:val="000000"/>
          <w:sz w:val="32"/>
          <w:szCs w:val="32"/>
        </w:rPr>
        <w:t>亿元，</w:t>
      </w:r>
      <w:r w:rsidR="00CB7031" w:rsidRPr="00596E57">
        <w:rPr>
          <w:rFonts w:ascii="仿宋_GB2312" w:eastAsia="仿宋_GB2312" w:hint="eastAsia"/>
          <w:color w:val="000000"/>
          <w:sz w:val="32"/>
          <w:szCs w:val="32"/>
        </w:rPr>
        <w:t>主要用于自治州各县市国有企业退休人员社会化管理补助支出。</w:t>
      </w:r>
    </w:p>
    <w:p w:rsidR="00A82536" w:rsidRPr="00596E57" w:rsidRDefault="00A82536" w:rsidP="00A46D9F">
      <w:pPr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596E57">
        <w:rPr>
          <w:rFonts w:ascii="仿宋_GB2312" w:eastAsia="仿宋_GB2312" w:hint="eastAsia"/>
          <w:b/>
          <w:color w:val="000000"/>
          <w:sz w:val="32"/>
          <w:szCs w:val="32"/>
        </w:rPr>
        <w:t>3.调整</w:t>
      </w:r>
      <w:proofErr w:type="gramStart"/>
      <w:r w:rsidRPr="00596E57">
        <w:rPr>
          <w:rFonts w:ascii="仿宋_GB2312" w:eastAsia="仿宋_GB2312" w:hint="eastAsia"/>
          <w:b/>
          <w:color w:val="000000"/>
          <w:sz w:val="32"/>
          <w:szCs w:val="32"/>
        </w:rPr>
        <w:t>后平衡</w:t>
      </w:r>
      <w:proofErr w:type="gramEnd"/>
      <w:r w:rsidRPr="00596E57">
        <w:rPr>
          <w:rFonts w:ascii="仿宋_GB2312" w:eastAsia="仿宋_GB2312" w:hint="eastAsia"/>
          <w:b/>
          <w:color w:val="000000"/>
          <w:sz w:val="32"/>
          <w:szCs w:val="32"/>
        </w:rPr>
        <w:t>情况。</w:t>
      </w:r>
      <w:r w:rsidR="005E2205" w:rsidRPr="00596E57">
        <w:rPr>
          <w:rFonts w:ascii="仿宋_GB2312" w:eastAsia="仿宋_GB2312" w:hint="eastAsia"/>
          <w:color w:val="000000"/>
          <w:sz w:val="32"/>
          <w:szCs w:val="32"/>
        </w:rPr>
        <w:t>本次</w:t>
      </w:r>
      <w:r w:rsidR="00134DDC" w:rsidRPr="00596E57">
        <w:rPr>
          <w:rFonts w:ascii="仿宋_GB2312" w:eastAsia="仿宋_GB2312" w:hint="eastAsia"/>
          <w:color w:val="000000"/>
          <w:sz w:val="32"/>
          <w:szCs w:val="32"/>
        </w:rPr>
        <w:t>国有资本经营预算</w:t>
      </w:r>
      <w:r w:rsidR="005E2205" w:rsidRPr="00596E57">
        <w:rPr>
          <w:rFonts w:ascii="仿宋_GB2312" w:eastAsia="仿宋_GB2312" w:hint="eastAsia"/>
          <w:color w:val="000000"/>
          <w:sz w:val="32"/>
          <w:szCs w:val="32"/>
        </w:rPr>
        <w:t>调整后，本级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国有资本经营预算收入总计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0.23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亿元，其中：国有资本经营收入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0.21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亿元，上级补助收入</w:t>
      </w:r>
      <w:r w:rsidR="008864F5" w:rsidRPr="00596E57">
        <w:rPr>
          <w:rFonts w:ascii="仿宋_GB2312" w:eastAsia="仿宋_GB2312" w:hint="eastAsia"/>
          <w:color w:val="000000"/>
          <w:sz w:val="32"/>
          <w:szCs w:val="32"/>
        </w:rPr>
        <w:t>0.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01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亿元，上年结余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0.01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亿元。支出总计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0.23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亿元，其中：国有资本经营支出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0.16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亿元，补助</w:t>
      </w:r>
      <w:r w:rsidR="0001785C" w:rsidRPr="00596E57">
        <w:rPr>
          <w:rFonts w:ascii="仿宋_GB2312" w:eastAsia="仿宋_GB2312" w:hint="eastAsia"/>
          <w:color w:val="000000"/>
          <w:sz w:val="32"/>
          <w:szCs w:val="32"/>
        </w:rPr>
        <w:t>下级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支出</w:t>
      </w:r>
      <w:r w:rsidR="008864F5" w:rsidRPr="00596E57">
        <w:rPr>
          <w:rFonts w:ascii="仿宋_GB2312" w:eastAsia="仿宋_GB2312" w:hint="eastAsia"/>
          <w:color w:val="000000"/>
          <w:sz w:val="32"/>
          <w:szCs w:val="32"/>
        </w:rPr>
        <w:t>0.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01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亿元，调出资金</w:t>
      </w:r>
      <w:r w:rsidR="008864F5" w:rsidRPr="00596E57">
        <w:rPr>
          <w:rFonts w:ascii="仿宋_GB2312" w:eastAsia="仿宋_GB2312" w:hint="eastAsia"/>
          <w:color w:val="000000"/>
          <w:sz w:val="32"/>
          <w:szCs w:val="32"/>
        </w:rPr>
        <w:t>0.</w:t>
      </w:r>
      <w:r w:rsidR="00596E57" w:rsidRPr="00596E57">
        <w:rPr>
          <w:rFonts w:ascii="仿宋_GB2312" w:eastAsia="仿宋_GB2312" w:hint="eastAsia"/>
          <w:color w:val="000000"/>
          <w:sz w:val="32"/>
          <w:szCs w:val="32"/>
        </w:rPr>
        <w:t>06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亿元。</w:t>
      </w:r>
      <w:r w:rsidR="00616F2F" w:rsidRPr="00596E57">
        <w:rPr>
          <w:rFonts w:ascii="仿宋_GB2312" w:eastAsia="仿宋_GB2312" w:hint="eastAsia"/>
          <w:sz w:val="32"/>
          <w:szCs w:val="32"/>
        </w:rPr>
        <w:t>收支相抵，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当年收支平衡。</w:t>
      </w:r>
    </w:p>
    <w:p w:rsidR="00CB7031" w:rsidRDefault="00A82536" w:rsidP="007B66B2">
      <w:pPr>
        <w:spacing w:line="560" w:lineRule="exact"/>
        <w:ind w:firstLineChars="200" w:firstLine="640"/>
        <w:rPr>
          <w:rFonts w:eastAsia="楷体_GB2312"/>
          <w:b/>
          <w:color w:val="000000"/>
          <w:sz w:val="32"/>
          <w:szCs w:val="32"/>
        </w:rPr>
      </w:pPr>
      <w:r w:rsidRPr="00596E57">
        <w:rPr>
          <w:rFonts w:ascii="仿宋_GB2312" w:eastAsia="仿宋_GB2312" w:hint="eastAsia"/>
          <w:color w:val="000000"/>
          <w:sz w:val="32"/>
          <w:szCs w:val="32"/>
        </w:rPr>
        <w:t>具体预算调整事项详见《20</w:t>
      </w:r>
      <w:r w:rsidR="00C3443E" w:rsidRPr="00596E57">
        <w:rPr>
          <w:rFonts w:ascii="仿宋_GB2312" w:eastAsia="仿宋_GB2312" w:hint="eastAsia"/>
          <w:color w:val="000000"/>
          <w:sz w:val="32"/>
          <w:szCs w:val="32"/>
        </w:rPr>
        <w:t>2</w:t>
      </w:r>
      <w:r w:rsidR="006E04AE" w:rsidRPr="00596E57">
        <w:rPr>
          <w:rFonts w:ascii="仿宋_GB2312" w:eastAsia="仿宋_GB2312" w:hint="eastAsia"/>
          <w:color w:val="000000"/>
          <w:sz w:val="32"/>
          <w:szCs w:val="32"/>
        </w:rPr>
        <w:t>1</w:t>
      </w:r>
      <w:r w:rsidR="005A4737" w:rsidRPr="00596E57">
        <w:rPr>
          <w:rFonts w:ascii="仿宋_GB2312" w:eastAsia="仿宋_GB2312" w:hint="eastAsia"/>
          <w:color w:val="000000"/>
          <w:sz w:val="32"/>
          <w:szCs w:val="32"/>
        </w:rPr>
        <w:t>年自治州</w:t>
      </w:r>
      <w:r w:rsidRPr="00596E57">
        <w:rPr>
          <w:rFonts w:ascii="仿宋_GB2312" w:eastAsia="仿宋_GB2312" w:hint="eastAsia"/>
          <w:color w:val="000000"/>
          <w:sz w:val="32"/>
          <w:szCs w:val="32"/>
        </w:rPr>
        <w:t>本级国有资本经营预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算调整方案（草案）》。</w:t>
      </w:r>
    </w:p>
    <w:p w:rsidR="00A46D9F" w:rsidRPr="00A46D9F" w:rsidRDefault="00A46D9F" w:rsidP="00A46D9F">
      <w:pPr>
        <w:spacing w:line="560" w:lineRule="exact"/>
        <w:ind w:firstLineChars="200" w:firstLine="643"/>
        <w:rPr>
          <w:rFonts w:eastAsia="楷体_GB2312"/>
          <w:b/>
          <w:color w:val="000000"/>
          <w:sz w:val="32"/>
          <w:szCs w:val="32"/>
        </w:rPr>
      </w:pPr>
      <w:r w:rsidRPr="00A46D9F">
        <w:rPr>
          <w:rFonts w:eastAsia="楷体_GB2312" w:hint="eastAsia"/>
          <w:b/>
          <w:color w:val="000000"/>
          <w:sz w:val="32"/>
          <w:szCs w:val="32"/>
        </w:rPr>
        <w:t>（四）社会保险基金预算调整方案</w:t>
      </w:r>
    </w:p>
    <w:p w:rsidR="00A46D9F" w:rsidRPr="00A46D9F" w:rsidRDefault="00A46D9F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46D9F">
        <w:rPr>
          <w:rFonts w:ascii="仿宋_GB2312" w:eastAsia="仿宋_GB2312" w:hint="eastAsia"/>
          <w:color w:val="000000"/>
          <w:sz w:val="32"/>
          <w:szCs w:val="32"/>
        </w:rPr>
        <w:t>截至11月底，因失业保险基金缴费及支出待遇政策变化，对失业保险基金预算进行调整，其中基金收入调增0.2亿元，基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lastRenderedPageBreak/>
        <w:t>金支出调增0.4亿元，结余调减0.2亿元。</w:t>
      </w:r>
    </w:p>
    <w:p w:rsidR="00A46D9F" w:rsidRPr="00A46D9F" w:rsidRDefault="00A46D9F" w:rsidP="00A46D9F">
      <w:pPr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A46D9F">
        <w:rPr>
          <w:rFonts w:ascii="仿宋_GB2312" w:eastAsia="仿宋_GB2312" w:hint="eastAsia"/>
          <w:b/>
          <w:color w:val="000000"/>
          <w:sz w:val="32"/>
          <w:szCs w:val="32"/>
        </w:rPr>
        <w:t>1.收入增加0.2亿元。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失业保险费收入预算调增</w:t>
      </w:r>
      <w:r>
        <w:rPr>
          <w:rFonts w:ascii="仿宋_GB2312" w:eastAsia="仿宋_GB2312" w:hint="eastAsia"/>
          <w:color w:val="000000"/>
          <w:sz w:val="32"/>
          <w:szCs w:val="32"/>
        </w:rPr>
        <w:t>0.2亿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元，调整后保险费收入</w:t>
      </w:r>
      <w:r>
        <w:rPr>
          <w:rFonts w:ascii="仿宋_GB2312" w:eastAsia="仿宋_GB2312" w:hint="eastAsia"/>
          <w:color w:val="000000"/>
          <w:sz w:val="32"/>
          <w:szCs w:val="32"/>
        </w:rPr>
        <w:t>1.46亿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元。主要是2021年社</w:t>
      </w:r>
      <w:proofErr w:type="gramStart"/>
      <w:r w:rsidRPr="00A46D9F">
        <w:rPr>
          <w:rFonts w:ascii="仿宋_GB2312" w:eastAsia="仿宋_GB2312" w:hint="eastAsia"/>
          <w:color w:val="000000"/>
          <w:sz w:val="32"/>
          <w:szCs w:val="32"/>
        </w:rPr>
        <w:t>平工资</w:t>
      </w:r>
      <w:proofErr w:type="gramEnd"/>
      <w:r w:rsidRPr="00A46D9F">
        <w:rPr>
          <w:rFonts w:ascii="仿宋_GB2312" w:eastAsia="仿宋_GB2312" w:hint="eastAsia"/>
          <w:color w:val="000000"/>
          <w:sz w:val="32"/>
          <w:szCs w:val="32"/>
        </w:rPr>
        <w:t>增幅13.82%，高于预算增幅7.32个百分点。</w:t>
      </w:r>
    </w:p>
    <w:p w:rsidR="00A46D9F" w:rsidRPr="00A46D9F" w:rsidRDefault="00A46D9F" w:rsidP="00A46D9F">
      <w:pPr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A46D9F">
        <w:rPr>
          <w:rFonts w:ascii="仿宋_GB2312" w:eastAsia="仿宋_GB2312" w:hint="eastAsia"/>
          <w:b/>
          <w:color w:val="000000"/>
          <w:sz w:val="32"/>
          <w:szCs w:val="32"/>
        </w:rPr>
        <w:t>2.支出增加0.4亿元，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其中失业保险基金支出增加</w:t>
      </w:r>
      <w:r>
        <w:rPr>
          <w:rFonts w:ascii="仿宋_GB2312" w:eastAsia="仿宋_GB2312" w:hint="eastAsia"/>
          <w:color w:val="000000"/>
          <w:sz w:val="32"/>
          <w:szCs w:val="32"/>
        </w:rPr>
        <w:t>0.33亿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元，失业保险基金上解上级支出</w:t>
      </w:r>
      <w:r>
        <w:rPr>
          <w:rFonts w:ascii="仿宋_GB2312" w:eastAsia="仿宋_GB2312" w:hint="eastAsia"/>
          <w:color w:val="000000"/>
          <w:sz w:val="32"/>
          <w:szCs w:val="32"/>
        </w:rPr>
        <w:t>0.07亿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元。具体是：失业保险基金支出预算调增</w:t>
      </w:r>
      <w:r>
        <w:rPr>
          <w:rFonts w:ascii="仿宋_GB2312" w:eastAsia="仿宋_GB2312" w:hint="eastAsia"/>
          <w:color w:val="000000"/>
          <w:sz w:val="32"/>
          <w:szCs w:val="32"/>
        </w:rPr>
        <w:t>0.33亿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元，调整后失业保险基金支出</w:t>
      </w:r>
      <w:r>
        <w:rPr>
          <w:rFonts w:ascii="仿宋_GB2312" w:eastAsia="仿宋_GB2312" w:hint="eastAsia"/>
          <w:color w:val="000000"/>
          <w:sz w:val="32"/>
          <w:szCs w:val="32"/>
        </w:rPr>
        <w:t>1.41亿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元。其中失业保险金支出</w:t>
      </w:r>
      <w:r>
        <w:rPr>
          <w:rFonts w:ascii="仿宋_GB2312" w:eastAsia="仿宋_GB2312" w:hint="eastAsia"/>
          <w:color w:val="000000"/>
          <w:sz w:val="32"/>
          <w:szCs w:val="32"/>
        </w:rPr>
        <w:t>0.05亿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元，主要是按照自治区</w:t>
      </w:r>
      <w:proofErr w:type="gramStart"/>
      <w:r w:rsidRPr="00A46D9F">
        <w:rPr>
          <w:rFonts w:ascii="仿宋_GB2312" w:eastAsia="仿宋_GB2312" w:hint="eastAsia"/>
          <w:color w:val="000000"/>
          <w:sz w:val="32"/>
          <w:szCs w:val="32"/>
        </w:rPr>
        <w:t>人社厅</w:t>
      </w:r>
      <w:proofErr w:type="gramEnd"/>
      <w:r w:rsidRPr="00A46D9F">
        <w:rPr>
          <w:rFonts w:ascii="仿宋_GB2312" w:eastAsia="仿宋_GB2312" w:hint="eastAsia"/>
          <w:color w:val="000000"/>
          <w:sz w:val="32"/>
          <w:szCs w:val="32"/>
        </w:rPr>
        <w:t xml:space="preserve"> 财政厅《关于调整自治区失业保险金标准的通知》（新人社发</w:t>
      </w:r>
      <w:r>
        <w:rPr>
          <w:rFonts w:ascii="仿宋_GB2312" w:eastAsia="仿宋_GB2312" w:hint="eastAsia"/>
          <w:color w:val="000000"/>
          <w:sz w:val="32"/>
          <w:szCs w:val="32"/>
        </w:rPr>
        <w:t>【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2021</w:t>
      </w:r>
      <w:r>
        <w:rPr>
          <w:rFonts w:ascii="仿宋_GB2312" w:eastAsia="仿宋_GB2312" w:hint="eastAsia"/>
          <w:color w:val="000000"/>
          <w:sz w:val="32"/>
          <w:szCs w:val="32"/>
        </w:rPr>
        <w:t>】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34号）文件精神，对失业保险金支出标准进行调整；稳定岗位补贴支出预算调减</w:t>
      </w:r>
      <w:r>
        <w:rPr>
          <w:rFonts w:ascii="仿宋_GB2312" w:eastAsia="仿宋_GB2312" w:hint="eastAsia"/>
          <w:color w:val="000000"/>
          <w:sz w:val="32"/>
          <w:szCs w:val="32"/>
        </w:rPr>
        <w:t>0.15亿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元，主要是2021年将返还标准进行了调整；其他预算支出调增</w:t>
      </w:r>
      <w:r>
        <w:rPr>
          <w:rFonts w:ascii="仿宋_GB2312" w:eastAsia="仿宋_GB2312" w:hint="eastAsia"/>
          <w:color w:val="000000"/>
          <w:sz w:val="32"/>
          <w:szCs w:val="32"/>
        </w:rPr>
        <w:t>0.43亿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元，主要是根据自治区</w:t>
      </w:r>
      <w:proofErr w:type="gramStart"/>
      <w:r w:rsidRPr="00A46D9F">
        <w:rPr>
          <w:rFonts w:ascii="仿宋_GB2312" w:eastAsia="仿宋_GB2312" w:hint="eastAsia"/>
          <w:color w:val="000000"/>
          <w:sz w:val="32"/>
          <w:szCs w:val="32"/>
        </w:rPr>
        <w:t>人社厅</w:t>
      </w:r>
      <w:proofErr w:type="gramEnd"/>
      <w:r w:rsidRPr="00A46D9F">
        <w:rPr>
          <w:rFonts w:ascii="仿宋_GB2312" w:eastAsia="仿宋_GB2312" w:hint="eastAsia"/>
          <w:color w:val="000000"/>
          <w:sz w:val="32"/>
          <w:szCs w:val="32"/>
        </w:rPr>
        <w:t xml:space="preserve"> 财政厅《关于延续实施部分减负稳岗扩就业政策措施的通知》（新人社发</w:t>
      </w:r>
      <w:r>
        <w:rPr>
          <w:rFonts w:ascii="仿宋_GB2312" w:eastAsia="仿宋_GB2312" w:hint="eastAsia"/>
          <w:color w:val="000000"/>
          <w:sz w:val="32"/>
          <w:szCs w:val="32"/>
        </w:rPr>
        <w:t>【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2021</w:t>
      </w:r>
      <w:r>
        <w:rPr>
          <w:rFonts w:ascii="仿宋_GB2312" w:eastAsia="仿宋_GB2312" w:hint="eastAsia"/>
          <w:color w:val="000000"/>
          <w:sz w:val="32"/>
          <w:szCs w:val="32"/>
        </w:rPr>
        <w:t>】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33号）文件精神，对符合政策人员发放失业补助金政策实施期限延续实施至2021年12月31日。此外，失业保险基金上解上级支出预算调增</w:t>
      </w:r>
      <w:r>
        <w:rPr>
          <w:rFonts w:ascii="仿宋_GB2312" w:eastAsia="仿宋_GB2312" w:hint="eastAsia"/>
          <w:color w:val="000000"/>
          <w:sz w:val="32"/>
          <w:szCs w:val="32"/>
        </w:rPr>
        <w:t>0.07亿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元，主要是根据自治区</w:t>
      </w:r>
      <w:proofErr w:type="gramStart"/>
      <w:r w:rsidRPr="00A46D9F">
        <w:rPr>
          <w:rFonts w:ascii="仿宋_GB2312" w:eastAsia="仿宋_GB2312" w:hint="eastAsia"/>
          <w:color w:val="000000"/>
          <w:sz w:val="32"/>
          <w:szCs w:val="32"/>
        </w:rPr>
        <w:t>人社厅</w:t>
      </w:r>
      <w:proofErr w:type="gramEnd"/>
      <w:r w:rsidRPr="00A46D9F">
        <w:rPr>
          <w:rFonts w:ascii="仿宋_GB2312" w:eastAsia="仿宋_GB2312" w:hint="eastAsia"/>
          <w:color w:val="000000"/>
          <w:sz w:val="32"/>
          <w:szCs w:val="32"/>
        </w:rPr>
        <w:t xml:space="preserve"> 财政厅《关于印发〈关于建立失业保险基金自治区级统筹制度的实施意见〉的通知》（新人社发</w:t>
      </w:r>
      <w:r>
        <w:rPr>
          <w:rFonts w:ascii="仿宋_GB2312" w:eastAsia="仿宋_GB2312" w:hint="eastAsia"/>
          <w:color w:val="000000"/>
          <w:sz w:val="32"/>
          <w:szCs w:val="32"/>
        </w:rPr>
        <w:t>【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2021</w:t>
      </w:r>
      <w:r>
        <w:rPr>
          <w:rFonts w:ascii="仿宋_GB2312" w:eastAsia="仿宋_GB2312" w:hint="eastAsia"/>
          <w:color w:val="000000"/>
          <w:sz w:val="32"/>
          <w:szCs w:val="32"/>
        </w:rPr>
        <w:t>】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43号）文件精神，对上解调剂</w:t>
      </w:r>
      <w:proofErr w:type="gramStart"/>
      <w:r w:rsidRPr="00A46D9F">
        <w:rPr>
          <w:rFonts w:ascii="仿宋_GB2312" w:eastAsia="仿宋_GB2312" w:hint="eastAsia"/>
          <w:color w:val="000000"/>
          <w:sz w:val="32"/>
          <w:szCs w:val="32"/>
        </w:rPr>
        <w:t>金政策</w:t>
      </w:r>
      <w:proofErr w:type="gramEnd"/>
      <w:r w:rsidRPr="00A46D9F">
        <w:rPr>
          <w:rFonts w:ascii="仿宋_GB2312" w:eastAsia="仿宋_GB2312" w:hint="eastAsia"/>
          <w:color w:val="000000"/>
          <w:sz w:val="32"/>
          <w:szCs w:val="32"/>
        </w:rPr>
        <w:t>进行了调整。</w:t>
      </w:r>
    </w:p>
    <w:p w:rsidR="00C8109A" w:rsidRPr="00A46D9F" w:rsidRDefault="00A46D9F" w:rsidP="00A46D9F">
      <w:pPr>
        <w:spacing w:line="560" w:lineRule="exact"/>
        <w:ind w:firstLineChars="200" w:firstLine="643"/>
        <w:rPr>
          <w:rFonts w:ascii="仿宋_GB2312" w:eastAsia="仿宋_GB2312"/>
          <w:color w:val="000000"/>
          <w:sz w:val="32"/>
          <w:szCs w:val="32"/>
        </w:rPr>
      </w:pPr>
      <w:r w:rsidRPr="00A46D9F">
        <w:rPr>
          <w:rFonts w:ascii="仿宋_GB2312" w:eastAsia="仿宋_GB2312" w:hint="eastAsia"/>
          <w:b/>
          <w:color w:val="000000"/>
          <w:sz w:val="32"/>
          <w:szCs w:val="32"/>
        </w:rPr>
        <w:t>3.调整</w:t>
      </w:r>
      <w:proofErr w:type="gramStart"/>
      <w:r w:rsidRPr="00A46D9F">
        <w:rPr>
          <w:rFonts w:ascii="仿宋_GB2312" w:eastAsia="仿宋_GB2312" w:hint="eastAsia"/>
          <w:b/>
          <w:color w:val="000000"/>
          <w:sz w:val="32"/>
          <w:szCs w:val="32"/>
        </w:rPr>
        <w:t>后平衡</w:t>
      </w:r>
      <w:proofErr w:type="gramEnd"/>
      <w:r w:rsidRPr="00A46D9F">
        <w:rPr>
          <w:rFonts w:ascii="仿宋_GB2312" w:eastAsia="仿宋_GB2312" w:hint="eastAsia"/>
          <w:b/>
          <w:color w:val="000000"/>
          <w:sz w:val="32"/>
          <w:szCs w:val="32"/>
        </w:rPr>
        <w:t>情况。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本次社会保险基金预算调整后，本级社会保险基金预算收入总计</w:t>
      </w:r>
      <w:r w:rsidR="00936960">
        <w:rPr>
          <w:rFonts w:ascii="仿宋_GB2312" w:eastAsia="仿宋_GB2312" w:hint="eastAsia"/>
          <w:color w:val="000000"/>
          <w:sz w:val="32"/>
          <w:szCs w:val="32"/>
        </w:rPr>
        <w:t>79.15</w:t>
      </w:r>
      <w:r>
        <w:rPr>
          <w:rFonts w:ascii="仿宋_GB2312" w:eastAsia="仿宋_GB2312" w:hint="eastAsia"/>
          <w:color w:val="000000"/>
          <w:sz w:val="32"/>
          <w:szCs w:val="32"/>
        </w:rPr>
        <w:t>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元，其中社会保险基金收入37</w:t>
      </w:r>
      <w:r>
        <w:rPr>
          <w:rFonts w:ascii="仿宋_GB2312" w:eastAsia="仿宋_GB2312" w:hint="eastAsia"/>
          <w:color w:val="000000"/>
          <w:sz w:val="32"/>
          <w:szCs w:val="32"/>
        </w:rPr>
        <w:t>.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93</w:t>
      </w:r>
      <w:r>
        <w:rPr>
          <w:rFonts w:ascii="仿宋_GB2312" w:eastAsia="仿宋_GB2312" w:hint="eastAsia"/>
          <w:color w:val="000000"/>
          <w:sz w:val="32"/>
          <w:szCs w:val="32"/>
        </w:rPr>
        <w:t>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元，上年结余收入</w:t>
      </w:r>
      <w:r w:rsidR="00936960">
        <w:rPr>
          <w:rFonts w:ascii="仿宋_GB2312" w:eastAsia="仿宋_GB2312" w:hint="eastAsia"/>
          <w:color w:val="000000"/>
          <w:sz w:val="32"/>
          <w:szCs w:val="32"/>
        </w:rPr>
        <w:t>41.23</w:t>
      </w:r>
      <w:r>
        <w:rPr>
          <w:rFonts w:ascii="仿宋_GB2312" w:eastAsia="仿宋_GB2312" w:hint="eastAsia"/>
          <w:color w:val="000000"/>
          <w:sz w:val="32"/>
          <w:szCs w:val="32"/>
        </w:rPr>
        <w:t>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元。支出合计</w:t>
      </w:r>
      <w:r w:rsidR="00936960">
        <w:rPr>
          <w:rFonts w:ascii="仿宋_GB2312" w:eastAsia="仿宋_GB2312" w:hint="eastAsia"/>
          <w:color w:val="000000"/>
          <w:sz w:val="32"/>
          <w:szCs w:val="32"/>
        </w:rPr>
        <w:t>33.84</w:t>
      </w:r>
      <w:r>
        <w:rPr>
          <w:rFonts w:ascii="仿宋_GB2312" w:eastAsia="仿宋_GB2312" w:hint="eastAsia"/>
          <w:color w:val="000000"/>
          <w:sz w:val="32"/>
          <w:szCs w:val="32"/>
        </w:rPr>
        <w:t>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元，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lastRenderedPageBreak/>
        <w:t>其中社会保险基金支出</w:t>
      </w:r>
      <w:r w:rsidR="00936960">
        <w:rPr>
          <w:rFonts w:ascii="仿宋_GB2312" w:eastAsia="仿宋_GB2312" w:hint="eastAsia"/>
          <w:color w:val="000000"/>
          <w:sz w:val="32"/>
          <w:szCs w:val="32"/>
        </w:rPr>
        <w:t>33.6</w:t>
      </w:r>
      <w:r>
        <w:rPr>
          <w:rFonts w:ascii="仿宋_GB2312" w:eastAsia="仿宋_GB2312" w:hint="eastAsia"/>
          <w:color w:val="000000"/>
          <w:sz w:val="32"/>
          <w:szCs w:val="32"/>
        </w:rPr>
        <w:t>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元，上解上级支出</w:t>
      </w:r>
      <w:r>
        <w:rPr>
          <w:rFonts w:ascii="仿宋_GB2312" w:eastAsia="仿宋_GB2312" w:hint="eastAsia"/>
          <w:color w:val="000000"/>
          <w:sz w:val="32"/>
          <w:szCs w:val="32"/>
        </w:rPr>
        <w:t>0.25亿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元。收支相抵，年终结余</w:t>
      </w:r>
      <w:r w:rsidR="00936960">
        <w:rPr>
          <w:rFonts w:ascii="仿宋_GB2312" w:eastAsia="仿宋_GB2312" w:hint="eastAsia"/>
          <w:color w:val="000000"/>
          <w:sz w:val="32"/>
          <w:szCs w:val="32"/>
        </w:rPr>
        <w:t>45.31</w:t>
      </w:r>
      <w:r>
        <w:rPr>
          <w:rFonts w:ascii="仿宋_GB2312" w:eastAsia="仿宋_GB2312" w:hint="eastAsia"/>
          <w:color w:val="000000"/>
          <w:sz w:val="32"/>
          <w:szCs w:val="32"/>
        </w:rPr>
        <w:t>亿</w:t>
      </w:r>
      <w:r w:rsidRPr="00A46D9F">
        <w:rPr>
          <w:rFonts w:ascii="仿宋_GB2312" w:eastAsia="仿宋_GB2312" w:hint="eastAsia"/>
          <w:color w:val="000000"/>
          <w:sz w:val="32"/>
          <w:szCs w:val="32"/>
        </w:rPr>
        <w:t>元。</w:t>
      </w:r>
    </w:p>
    <w:p w:rsidR="00A82536" w:rsidRPr="00A21096" w:rsidRDefault="00A82536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21096">
        <w:rPr>
          <w:rFonts w:ascii="仿宋_GB2312" w:eastAsia="仿宋_GB2312" w:hint="eastAsia"/>
          <w:color w:val="000000"/>
          <w:sz w:val="32"/>
          <w:szCs w:val="32"/>
        </w:rPr>
        <w:t>具体预算调整事项详见《20</w:t>
      </w:r>
      <w:r w:rsidR="00C3443E" w:rsidRPr="00A21096">
        <w:rPr>
          <w:rFonts w:ascii="仿宋_GB2312" w:eastAsia="仿宋_GB2312" w:hint="eastAsia"/>
          <w:color w:val="000000"/>
          <w:sz w:val="32"/>
          <w:szCs w:val="32"/>
        </w:rPr>
        <w:t>2</w:t>
      </w:r>
      <w:r w:rsidR="005A4737" w:rsidRPr="00A21096">
        <w:rPr>
          <w:rFonts w:ascii="仿宋_GB2312" w:eastAsia="仿宋_GB2312" w:hint="eastAsia"/>
          <w:color w:val="000000"/>
          <w:sz w:val="32"/>
          <w:szCs w:val="32"/>
        </w:rPr>
        <w:t>1年自治州</w:t>
      </w:r>
      <w:r w:rsidRPr="00A21096">
        <w:rPr>
          <w:rFonts w:ascii="仿宋_GB2312" w:eastAsia="仿宋_GB2312" w:hint="eastAsia"/>
          <w:color w:val="000000"/>
          <w:sz w:val="32"/>
          <w:szCs w:val="32"/>
        </w:rPr>
        <w:t>本级社会保险基金预算调整方案（草案）》。</w:t>
      </w:r>
    </w:p>
    <w:p w:rsidR="00A14337" w:rsidRDefault="0029384D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21096">
        <w:rPr>
          <w:rFonts w:ascii="仿宋_GB2312" w:eastAsia="仿宋_GB2312" w:hint="eastAsia"/>
          <w:color w:val="000000"/>
          <w:sz w:val="32"/>
          <w:szCs w:val="32"/>
        </w:rPr>
        <w:t>以上报告，请</w:t>
      </w:r>
      <w:proofErr w:type="gramStart"/>
      <w:r w:rsidRPr="00A21096">
        <w:rPr>
          <w:rFonts w:ascii="仿宋_GB2312" w:eastAsia="仿宋_GB2312" w:hint="eastAsia"/>
          <w:color w:val="000000"/>
          <w:sz w:val="32"/>
          <w:szCs w:val="32"/>
        </w:rPr>
        <w:t>予审</w:t>
      </w:r>
      <w:proofErr w:type="gramEnd"/>
      <w:r w:rsidR="00AC27C7" w:rsidRPr="00A21096">
        <w:rPr>
          <w:rFonts w:ascii="仿宋_GB2312" w:eastAsia="仿宋_GB2312" w:hint="eastAsia"/>
          <w:color w:val="000000"/>
          <w:sz w:val="32"/>
          <w:szCs w:val="32"/>
        </w:rPr>
        <w:t>查</w:t>
      </w:r>
      <w:r w:rsidR="00AC27C7" w:rsidRPr="00A21096">
        <w:rPr>
          <w:rFonts w:ascii="仿宋_GB2312" w:eastAsia="仿宋_GB2312"/>
          <w:color w:val="000000"/>
          <w:sz w:val="32"/>
          <w:szCs w:val="32"/>
        </w:rPr>
        <w:t>批准</w:t>
      </w:r>
      <w:r w:rsidRPr="00A21096">
        <w:rPr>
          <w:rFonts w:ascii="仿宋_GB2312" w:eastAsia="仿宋_GB2312" w:hint="eastAsia"/>
          <w:color w:val="000000"/>
          <w:sz w:val="32"/>
          <w:szCs w:val="32"/>
        </w:rPr>
        <w:t>。</w:t>
      </w:r>
    </w:p>
    <w:p w:rsidR="00AF22C4" w:rsidRDefault="00AF22C4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AF22C4" w:rsidRDefault="00AF22C4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附件</w:t>
      </w:r>
      <w:r>
        <w:rPr>
          <w:rFonts w:ascii="仿宋_GB2312" w:eastAsia="仿宋_GB2312"/>
          <w:color w:val="000000"/>
          <w:sz w:val="32"/>
          <w:szCs w:val="32"/>
        </w:rPr>
        <w:t>：</w:t>
      </w:r>
      <w:r w:rsidR="00CB7031">
        <w:rPr>
          <w:rFonts w:ascii="仿宋_GB2312" w:eastAsia="仿宋_GB2312" w:hint="eastAsia"/>
          <w:color w:val="000000"/>
          <w:sz w:val="32"/>
          <w:szCs w:val="32"/>
        </w:rPr>
        <w:t>1.</w:t>
      </w:r>
      <w:r>
        <w:rPr>
          <w:rFonts w:ascii="仿宋_GB2312" w:eastAsia="仿宋_GB2312" w:hint="eastAsia"/>
          <w:color w:val="000000"/>
          <w:sz w:val="32"/>
          <w:szCs w:val="32"/>
        </w:rPr>
        <w:t>202</w:t>
      </w:r>
      <w:r w:rsidR="002D01B8">
        <w:rPr>
          <w:rFonts w:ascii="仿宋_GB2312" w:eastAsia="仿宋_GB2312" w:hint="eastAsia"/>
          <w:color w:val="000000"/>
          <w:sz w:val="32"/>
          <w:szCs w:val="32"/>
        </w:rPr>
        <w:t>1</w:t>
      </w:r>
      <w:r>
        <w:rPr>
          <w:rFonts w:ascii="仿宋_GB2312" w:eastAsia="仿宋_GB2312" w:hint="eastAsia"/>
          <w:color w:val="000000"/>
          <w:sz w:val="32"/>
          <w:szCs w:val="32"/>
        </w:rPr>
        <w:t>年</w:t>
      </w:r>
      <w:r>
        <w:rPr>
          <w:rFonts w:ascii="仿宋_GB2312" w:eastAsia="仿宋_GB2312"/>
          <w:color w:val="000000"/>
          <w:sz w:val="32"/>
          <w:szCs w:val="32"/>
        </w:rPr>
        <w:t>自治</w:t>
      </w:r>
      <w:r w:rsidR="002D01B8">
        <w:rPr>
          <w:rFonts w:ascii="仿宋_GB2312" w:eastAsia="仿宋_GB2312" w:hint="eastAsia"/>
          <w:color w:val="000000"/>
          <w:sz w:val="32"/>
          <w:szCs w:val="32"/>
        </w:rPr>
        <w:t>州</w:t>
      </w:r>
      <w:r>
        <w:rPr>
          <w:rFonts w:ascii="仿宋_GB2312" w:eastAsia="仿宋_GB2312"/>
          <w:color w:val="000000"/>
          <w:sz w:val="32"/>
          <w:szCs w:val="32"/>
        </w:rPr>
        <w:t>本级</w:t>
      </w:r>
      <w:r w:rsidR="00CB7031">
        <w:rPr>
          <w:rFonts w:ascii="仿宋_GB2312" w:eastAsia="仿宋_GB2312" w:hint="eastAsia"/>
          <w:color w:val="000000"/>
          <w:sz w:val="32"/>
          <w:szCs w:val="32"/>
        </w:rPr>
        <w:t>一般公共预算</w:t>
      </w:r>
      <w:r>
        <w:rPr>
          <w:rFonts w:ascii="仿宋_GB2312" w:eastAsia="仿宋_GB2312"/>
          <w:color w:val="000000"/>
          <w:sz w:val="32"/>
          <w:szCs w:val="32"/>
        </w:rPr>
        <w:t>调整方案（草案）</w:t>
      </w:r>
    </w:p>
    <w:p w:rsidR="00CB7031" w:rsidRDefault="00CB7031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2.</w:t>
      </w:r>
      <w:r w:rsidR="007B66B2">
        <w:rPr>
          <w:rFonts w:ascii="仿宋_GB2312" w:eastAsia="仿宋_GB2312" w:hint="eastAsia"/>
          <w:color w:val="000000"/>
          <w:sz w:val="32"/>
          <w:szCs w:val="32"/>
        </w:rPr>
        <w:t>2021年自治州本级政府性基金预算调整方案（草案）</w:t>
      </w:r>
    </w:p>
    <w:p w:rsidR="007B66B2" w:rsidRDefault="007B66B2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3.2021年自治州本级国有资本经营预算调整方案（草案）</w:t>
      </w:r>
    </w:p>
    <w:p w:rsidR="007B66B2" w:rsidRPr="007B66B2" w:rsidRDefault="007B66B2" w:rsidP="00A46D9F">
      <w:pPr>
        <w:spacing w:line="560" w:lineRule="exact"/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 xml:space="preserve">     4.2021年自治州本级社会保险基金预算调整方案（草案）</w:t>
      </w:r>
    </w:p>
    <w:sectPr w:rsidR="007B66B2" w:rsidRPr="007B66B2" w:rsidSect="003D395A">
      <w:footerReference w:type="even" r:id="rId8"/>
      <w:footerReference w:type="default" r:id="rId9"/>
      <w:pgSz w:w="11906" w:h="16838"/>
      <w:pgMar w:top="2098" w:right="1531" w:bottom="1985" w:left="1531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9E1" w:rsidRDefault="00B669E1" w:rsidP="00986C84">
      <w:r>
        <w:separator/>
      </w:r>
    </w:p>
  </w:endnote>
  <w:endnote w:type="continuationSeparator" w:id="0">
    <w:p w:rsidR="00B669E1" w:rsidRDefault="00B669E1" w:rsidP="00986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0123294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4"/>
        <w:szCs w:val="24"/>
      </w:rPr>
    </w:sdtEndPr>
    <w:sdtContent>
      <w:p w:rsidR="00367D0B" w:rsidRPr="00367D0B" w:rsidRDefault="00367D0B">
        <w:pPr>
          <w:pStyle w:val="a6"/>
          <w:jc w:val="center"/>
          <w:rPr>
            <w:rFonts w:asciiTheme="minorEastAsia" w:eastAsiaTheme="minorEastAsia" w:hAnsiTheme="minorEastAsia"/>
            <w:sz w:val="24"/>
            <w:szCs w:val="24"/>
          </w:rPr>
        </w:pPr>
        <w:r w:rsidRPr="00367D0B">
          <w:rPr>
            <w:rFonts w:asciiTheme="minorEastAsia" w:eastAsiaTheme="minorEastAsia" w:hAnsiTheme="minorEastAsia"/>
            <w:sz w:val="24"/>
            <w:szCs w:val="24"/>
          </w:rPr>
          <w:fldChar w:fldCharType="begin"/>
        </w:r>
        <w:r w:rsidRPr="00367D0B">
          <w:rPr>
            <w:rFonts w:asciiTheme="minorEastAsia" w:eastAsiaTheme="minorEastAsia" w:hAnsiTheme="minorEastAsia"/>
            <w:sz w:val="24"/>
            <w:szCs w:val="24"/>
          </w:rPr>
          <w:instrText>PAGE   \* MERGEFORMAT</w:instrText>
        </w:r>
        <w:r w:rsidRPr="00367D0B">
          <w:rPr>
            <w:rFonts w:asciiTheme="minorEastAsia" w:eastAsiaTheme="minorEastAsia" w:hAnsiTheme="minorEastAsia"/>
            <w:sz w:val="24"/>
            <w:szCs w:val="24"/>
          </w:rPr>
          <w:fldChar w:fldCharType="separate"/>
        </w:r>
        <w:r w:rsidR="00C7076B" w:rsidRPr="00C7076B">
          <w:rPr>
            <w:rFonts w:asciiTheme="minorEastAsia" w:eastAsiaTheme="minorEastAsia" w:hAnsiTheme="minorEastAsia"/>
            <w:noProof/>
            <w:sz w:val="24"/>
            <w:szCs w:val="24"/>
            <w:lang w:val="zh-CN"/>
          </w:rPr>
          <w:t>-</w:t>
        </w:r>
        <w:r w:rsidR="00C7076B">
          <w:rPr>
            <w:rFonts w:asciiTheme="minorEastAsia" w:eastAsiaTheme="minorEastAsia" w:hAnsiTheme="minorEastAsia"/>
            <w:noProof/>
            <w:sz w:val="24"/>
            <w:szCs w:val="24"/>
          </w:rPr>
          <w:t xml:space="preserve"> 4 -</w:t>
        </w:r>
        <w:r w:rsidRPr="00367D0B">
          <w:rPr>
            <w:rFonts w:asciiTheme="minorEastAsia" w:eastAsiaTheme="minorEastAsia" w:hAnsiTheme="minorEastAsia"/>
            <w:sz w:val="24"/>
            <w:szCs w:val="24"/>
          </w:rPr>
          <w:fldChar w:fldCharType="end"/>
        </w:r>
      </w:p>
    </w:sdtContent>
  </w:sdt>
  <w:p w:rsidR="00FF73C1" w:rsidRDefault="00FF73C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9961818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4"/>
        <w:szCs w:val="24"/>
      </w:rPr>
    </w:sdtEndPr>
    <w:sdtContent>
      <w:p w:rsidR="00367D0B" w:rsidRPr="00367D0B" w:rsidRDefault="00367D0B">
        <w:pPr>
          <w:pStyle w:val="a6"/>
          <w:jc w:val="center"/>
          <w:rPr>
            <w:rFonts w:asciiTheme="minorEastAsia" w:eastAsiaTheme="minorEastAsia" w:hAnsiTheme="minorEastAsia"/>
            <w:sz w:val="24"/>
            <w:szCs w:val="24"/>
          </w:rPr>
        </w:pPr>
        <w:r w:rsidRPr="00367D0B">
          <w:rPr>
            <w:rFonts w:asciiTheme="minorEastAsia" w:eastAsiaTheme="minorEastAsia" w:hAnsiTheme="minorEastAsia"/>
            <w:sz w:val="24"/>
            <w:szCs w:val="24"/>
          </w:rPr>
          <w:fldChar w:fldCharType="begin"/>
        </w:r>
        <w:r w:rsidRPr="00367D0B">
          <w:rPr>
            <w:rFonts w:asciiTheme="minorEastAsia" w:eastAsiaTheme="minorEastAsia" w:hAnsiTheme="minorEastAsia"/>
            <w:sz w:val="24"/>
            <w:szCs w:val="24"/>
          </w:rPr>
          <w:instrText>PAGE   \* MERGEFORMAT</w:instrText>
        </w:r>
        <w:r w:rsidRPr="00367D0B">
          <w:rPr>
            <w:rFonts w:asciiTheme="minorEastAsia" w:eastAsiaTheme="minorEastAsia" w:hAnsiTheme="minorEastAsia"/>
            <w:sz w:val="24"/>
            <w:szCs w:val="24"/>
          </w:rPr>
          <w:fldChar w:fldCharType="separate"/>
        </w:r>
        <w:r w:rsidR="00C7076B" w:rsidRPr="00C7076B">
          <w:rPr>
            <w:rFonts w:asciiTheme="minorEastAsia" w:eastAsiaTheme="minorEastAsia" w:hAnsiTheme="minorEastAsia"/>
            <w:noProof/>
            <w:sz w:val="24"/>
            <w:szCs w:val="24"/>
            <w:lang w:val="zh-CN"/>
          </w:rPr>
          <w:t>-</w:t>
        </w:r>
        <w:r w:rsidR="00C7076B">
          <w:rPr>
            <w:rFonts w:asciiTheme="minorEastAsia" w:eastAsiaTheme="minorEastAsia" w:hAnsiTheme="minorEastAsia"/>
            <w:noProof/>
            <w:sz w:val="24"/>
            <w:szCs w:val="24"/>
          </w:rPr>
          <w:t xml:space="preserve"> 3 -</w:t>
        </w:r>
        <w:r w:rsidRPr="00367D0B">
          <w:rPr>
            <w:rFonts w:asciiTheme="minorEastAsia" w:eastAsiaTheme="minorEastAsia" w:hAnsiTheme="minorEastAsia"/>
            <w:sz w:val="24"/>
            <w:szCs w:val="24"/>
          </w:rPr>
          <w:fldChar w:fldCharType="end"/>
        </w:r>
      </w:p>
    </w:sdtContent>
  </w:sdt>
  <w:p w:rsidR="00FF73C1" w:rsidRDefault="00FF73C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9E1" w:rsidRDefault="00B669E1" w:rsidP="00986C84">
      <w:r>
        <w:separator/>
      </w:r>
    </w:p>
  </w:footnote>
  <w:footnote w:type="continuationSeparator" w:id="0">
    <w:p w:rsidR="00B669E1" w:rsidRDefault="00B669E1" w:rsidP="00986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oNotHyphenateCaps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8E9"/>
    <w:rsid w:val="00005D80"/>
    <w:rsid w:val="00006263"/>
    <w:rsid w:val="00011295"/>
    <w:rsid w:val="000146C4"/>
    <w:rsid w:val="00017630"/>
    <w:rsid w:val="0001785C"/>
    <w:rsid w:val="0002304C"/>
    <w:rsid w:val="00023D9B"/>
    <w:rsid w:val="0002492F"/>
    <w:rsid w:val="00025E84"/>
    <w:rsid w:val="00030E2A"/>
    <w:rsid w:val="00031D2C"/>
    <w:rsid w:val="00033684"/>
    <w:rsid w:val="00034937"/>
    <w:rsid w:val="000365FD"/>
    <w:rsid w:val="0004195B"/>
    <w:rsid w:val="00050A3E"/>
    <w:rsid w:val="00052619"/>
    <w:rsid w:val="00053315"/>
    <w:rsid w:val="00054262"/>
    <w:rsid w:val="00060C1A"/>
    <w:rsid w:val="000614BF"/>
    <w:rsid w:val="00074FF4"/>
    <w:rsid w:val="00087B36"/>
    <w:rsid w:val="000931DF"/>
    <w:rsid w:val="000936F4"/>
    <w:rsid w:val="000940B4"/>
    <w:rsid w:val="0009483C"/>
    <w:rsid w:val="000B1831"/>
    <w:rsid w:val="000B1B98"/>
    <w:rsid w:val="000B3401"/>
    <w:rsid w:val="000C46F3"/>
    <w:rsid w:val="000E5C73"/>
    <w:rsid w:val="000F11E3"/>
    <w:rsid w:val="000F2B10"/>
    <w:rsid w:val="000F4E89"/>
    <w:rsid w:val="000F6AAF"/>
    <w:rsid w:val="00101EAB"/>
    <w:rsid w:val="00106CEF"/>
    <w:rsid w:val="001212F7"/>
    <w:rsid w:val="00122D29"/>
    <w:rsid w:val="00125C9A"/>
    <w:rsid w:val="00126F1B"/>
    <w:rsid w:val="00134406"/>
    <w:rsid w:val="00134B3F"/>
    <w:rsid w:val="00134DDC"/>
    <w:rsid w:val="00141F91"/>
    <w:rsid w:val="001439F4"/>
    <w:rsid w:val="00145295"/>
    <w:rsid w:val="00146E1A"/>
    <w:rsid w:val="0015105D"/>
    <w:rsid w:val="00151742"/>
    <w:rsid w:val="00154033"/>
    <w:rsid w:val="00154565"/>
    <w:rsid w:val="00171D06"/>
    <w:rsid w:val="0017622B"/>
    <w:rsid w:val="00181737"/>
    <w:rsid w:val="00186398"/>
    <w:rsid w:val="00191EE2"/>
    <w:rsid w:val="00193E80"/>
    <w:rsid w:val="001A17C2"/>
    <w:rsid w:val="001B416F"/>
    <w:rsid w:val="001B51D3"/>
    <w:rsid w:val="001B58F8"/>
    <w:rsid w:val="001C0D95"/>
    <w:rsid w:val="001C2C42"/>
    <w:rsid w:val="001D0AE6"/>
    <w:rsid w:val="001D1A34"/>
    <w:rsid w:val="001D2672"/>
    <w:rsid w:val="001D276E"/>
    <w:rsid w:val="001D285C"/>
    <w:rsid w:val="001D43B4"/>
    <w:rsid w:val="001D5345"/>
    <w:rsid w:val="001D5B15"/>
    <w:rsid w:val="001E6CFE"/>
    <w:rsid w:val="001F53E6"/>
    <w:rsid w:val="00207265"/>
    <w:rsid w:val="00207C59"/>
    <w:rsid w:val="00207D8C"/>
    <w:rsid w:val="00216B2C"/>
    <w:rsid w:val="0022642B"/>
    <w:rsid w:val="0023523B"/>
    <w:rsid w:val="0023537C"/>
    <w:rsid w:val="00236535"/>
    <w:rsid w:val="002529CA"/>
    <w:rsid w:val="0026116F"/>
    <w:rsid w:val="00265B51"/>
    <w:rsid w:val="002715CB"/>
    <w:rsid w:val="00272A5E"/>
    <w:rsid w:val="002751E1"/>
    <w:rsid w:val="00275FB1"/>
    <w:rsid w:val="00293397"/>
    <w:rsid w:val="0029384D"/>
    <w:rsid w:val="00295C92"/>
    <w:rsid w:val="002A1615"/>
    <w:rsid w:val="002A40F3"/>
    <w:rsid w:val="002A60C3"/>
    <w:rsid w:val="002A60D6"/>
    <w:rsid w:val="002B1C0D"/>
    <w:rsid w:val="002B3D94"/>
    <w:rsid w:val="002B53A2"/>
    <w:rsid w:val="002B7288"/>
    <w:rsid w:val="002C2346"/>
    <w:rsid w:val="002C37AE"/>
    <w:rsid w:val="002C46DA"/>
    <w:rsid w:val="002C50B3"/>
    <w:rsid w:val="002D01B8"/>
    <w:rsid w:val="002D4668"/>
    <w:rsid w:val="002D571C"/>
    <w:rsid w:val="002D6D6B"/>
    <w:rsid w:val="002D737A"/>
    <w:rsid w:val="002E1E3C"/>
    <w:rsid w:val="002F020C"/>
    <w:rsid w:val="002F276D"/>
    <w:rsid w:val="002F53CA"/>
    <w:rsid w:val="002F7EA7"/>
    <w:rsid w:val="0030534B"/>
    <w:rsid w:val="00307B66"/>
    <w:rsid w:val="003114E6"/>
    <w:rsid w:val="003243D0"/>
    <w:rsid w:val="0032648F"/>
    <w:rsid w:val="00326576"/>
    <w:rsid w:val="003320C1"/>
    <w:rsid w:val="00341057"/>
    <w:rsid w:val="00351B9F"/>
    <w:rsid w:val="00364299"/>
    <w:rsid w:val="003646AE"/>
    <w:rsid w:val="00364FB9"/>
    <w:rsid w:val="00367D0B"/>
    <w:rsid w:val="0037175D"/>
    <w:rsid w:val="00374532"/>
    <w:rsid w:val="00377086"/>
    <w:rsid w:val="00380B86"/>
    <w:rsid w:val="00386BD5"/>
    <w:rsid w:val="003921CB"/>
    <w:rsid w:val="0039268F"/>
    <w:rsid w:val="003A1ADD"/>
    <w:rsid w:val="003A4D38"/>
    <w:rsid w:val="003A6A6F"/>
    <w:rsid w:val="003A6C1D"/>
    <w:rsid w:val="003B69A7"/>
    <w:rsid w:val="003C4304"/>
    <w:rsid w:val="003C5AB2"/>
    <w:rsid w:val="003C7273"/>
    <w:rsid w:val="003D395A"/>
    <w:rsid w:val="003D3BF4"/>
    <w:rsid w:val="003D565F"/>
    <w:rsid w:val="003D6A2C"/>
    <w:rsid w:val="003E3F64"/>
    <w:rsid w:val="003F0600"/>
    <w:rsid w:val="00401BC6"/>
    <w:rsid w:val="00403035"/>
    <w:rsid w:val="00406AE6"/>
    <w:rsid w:val="00411274"/>
    <w:rsid w:val="00414546"/>
    <w:rsid w:val="004151F7"/>
    <w:rsid w:val="00422FDC"/>
    <w:rsid w:val="00423C94"/>
    <w:rsid w:val="00424A82"/>
    <w:rsid w:val="004278E3"/>
    <w:rsid w:val="00427FF5"/>
    <w:rsid w:val="0043069D"/>
    <w:rsid w:val="004361E2"/>
    <w:rsid w:val="00440F66"/>
    <w:rsid w:val="00441A22"/>
    <w:rsid w:val="004524E6"/>
    <w:rsid w:val="004614DE"/>
    <w:rsid w:val="004623EE"/>
    <w:rsid w:val="0047039C"/>
    <w:rsid w:val="00473470"/>
    <w:rsid w:val="00475F86"/>
    <w:rsid w:val="00476CB7"/>
    <w:rsid w:val="00480808"/>
    <w:rsid w:val="004809B9"/>
    <w:rsid w:val="00483697"/>
    <w:rsid w:val="004903FA"/>
    <w:rsid w:val="0049191B"/>
    <w:rsid w:val="00491C3B"/>
    <w:rsid w:val="00492B93"/>
    <w:rsid w:val="0049724B"/>
    <w:rsid w:val="004A3520"/>
    <w:rsid w:val="004A63CD"/>
    <w:rsid w:val="004B0CB7"/>
    <w:rsid w:val="004B604B"/>
    <w:rsid w:val="004B6FA7"/>
    <w:rsid w:val="004C4FBD"/>
    <w:rsid w:val="004C5BBE"/>
    <w:rsid w:val="004C69D1"/>
    <w:rsid w:val="004D27AE"/>
    <w:rsid w:val="004D7EB4"/>
    <w:rsid w:val="004E1B75"/>
    <w:rsid w:val="004E4A23"/>
    <w:rsid w:val="004E6540"/>
    <w:rsid w:val="004E7461"/>
    <w:rsid w:val="004F1EC2"/>
    <w:rsid w:val="004F57C6"/>
    <w:rsid w:val="00504071"/>
    <w:rsid w:val="00504AB1"/>
    <w:rsid w:val="005119FD"/>
    <w:rsid w:val="00511C6E"/>
    <w:rsid w:val="00511FF9"/>
    <w:rsid w:val="0053086D"/>
    <w:rsid w:val="0053441F"/>
    <w:rsid w:val="005348CC"/>
    <w:rsid w:val="00537180"/>
    <w:rsid w:val="005376F1"/>
    <w:rsid w:val="005434D7"/>
    <w:rsid w:val="005453D3"/>
    <w:rsid w:val="005577B1"/>
    <w:rsid w:val="005610A7"/>
    <w:rsid w:val="005616CA"/>
    <w:rsid w:val="00571EF3"/>
    <w:rsid w:val="00572746"/>
    <w:rsid w:val="00584A39"/>
    <w:rsid w:val="00586147"/>
    <w:rsid w:val="0059274E"/>
    <w:rsid w:val="0059418C"/>
    <w:rsid w:val="00596E57"/>
    <w:rsid w:val="005A2220"/>
    <w:rsid w:val="005A3C25"/>
    <w:rsid w:val="005A4737"/>
    <w:rsid w:val="005A6D7B"/>
    <w:rsid w:val="005B15B4"/>
    <w:rsid w:val="005B446C"/>
    <w:rsid w:val="005B7DE0"/>
    <w:rsid w:val="005C47F5"/>
    <w:rsid w:val="005C7A5E"/>
    <w:rsid w:val="005D655E"/>
    <w:rsid w:val="005D6791"/>
    <w:rsid w:val="005E0B48"/>
    <w:rsid w:val="005E2205"/>
    <w:rsid w:val="005E3C20"/>
    <w:rsid w:val="005E6EA7"/>
    <w:rsid w:val="005F5FE9"/>
    <w:rsid w:val="005F6A59"/>
    <w:rsid w:val="0060515E"/>
    <w:rsid w:val="00607FD8"/>
    <w:rsid w:val="00612FAB"/>
    <w:rsid w:val="00613FF8"/>
    <w:rsid w:val="00616F2F"/>
    <w:rsid w:val="00620544"/>
    <w:rsid w:val="00620748"/>
    <w:rsid w:val="00620DAD"/>
    <w:rsid w:val="0062159B"/>
    <w:rsid w:val="00627C6C"/>
    <w:rsid w:val="006327A9"/>
    <w:rsid w:val="006328E9"/>
    <w:rsid w:val="00633496"/>
    <w:rsid w:val="00643440"/>
    <w:rsid w:val="00644563"/>
    <w:rsid w:val="00650499"/>
    <w:rsid w:val="00650DC9"/>
    <w:rsid w:val="0065488D"/>
    <w:rsid w:val="00654B32"/>
    <w:rsid w:val="00662AB4"/>
    <w:rsid w:val="00665B2A"/>
    <w:rsid w:val="00666758"/>
    <w:rsid w:val="006704A2"/>
    <w:rsid w:val="00670CF6"/>
    <w:rsid w:val="006776D7"/>
    <w:rsid w:val="006953D1"/>
    <w:rsid w:val="00696801"/>
    <w:rsid w:val="006B028A"/>
    <w:rsid w:val="006B697B"/>
    <w:rsid w:val="006B7310"/>
    <w:rsid w:val="006C0AF3"/>
    <w:rsid w:val="006C160F"/>
    <w:rsid w:val="006C6810"/>
    <w:rsid w:val="006D1D8E"/>
    <w:rsid w:val="006D3A01"/>
    <w:rsid w:val="006D71FF"/>
    <w:rsid w:val="006E04AE"/>
    <w:rsid w:val="006E1A70"/>
    <w:rsid w:val="006E4947"/>
    <w:rsid w:val="00700D61"/>
    <w:rsid w:val="00701EFD"/>
    <w:rsid w:val="00703130"/>
    <w:rsid w:val="00703327"/>
    <w:rsid w:val="0070411C"/>
    <w:rsid w:val="00706FCC"/>
    <w:rsid w:val="00707B85"/>
    <w:rsid w:val="00726630"/>
    <w:rsid w:val="007268EB"/>
    <w:rsid w:val="00726E95"/>
    <w:rsid w:val="0073496E"/>
    <w:rsid w:val="0073540B"/>
    <w:rsid w:val="0075130C"/>
    <w:rsid w:val="00753D4B"/>
    <w:rsid w:val="00754280"/>
    <w:rsid w:val="00754C52"/>
    <w:rsid w:val="00763617"/>
    <w:rsid w:val="00764EEC"/>
    <w:rsid w:val="00766169"/>
    <w:rsid w:val="00766F9B"/>
    <w:rsid w:val="007716F6"/>
    <w:rsid w:val="007728A0"/>
    <w:rsid w:val="00775037"/>
    <w:rsid w:val="00784566"/>
    <w:rsid w:val="007910CE"/>
    <w:rsid w:val="007916B2"/>
    <w:rsid w:val="00794959"/>
    <w:rsid w:val="007969F9"/>
    <w:rsid w:val="00796FEF"/>
    <w:rsid w:val="007A7BBB"/>
    <w:rsid w:val="007B1630"/>
    <w:rsid w:val="007B66B2"/>
    <w:rsid w:val="007B73C8"/>
    <w:rsid w:val="007C2A04"/>
    <w:rsid w:val="007C7639"/>
    <w:rsid w:val="007D5421"/>
    <w:rsid w:val="007D660E"/>
    <w:rsid w:val="007D78E0"/>
    <w:rsid w:val="007E0EBB"/>
    <w:rsid w:val="007E44B7"/>
    <w:rsid w:val="007F213C"/>
    <w:rsid w:val="007F3B4A"/>
    <w:rsid w:val="007F68EE"/>
    <w:rsid w:val="007F6F27"/>
    <w:rsid w:val="007F74D6"/>
    <w:rsid w:val="00803CB9"/>
    <w:rsid w:val="00806AB8"/>
    <w:rsid w:val="0081689D"/>
    <w:rsid w:val="0083438C"/>
    <w:rsid w:val="00834507"/>
    <w:rsid w:val="008346EA"/>
    <w:rsid w:val="008356F6"/>
    <w:rsid w:val="00842111"/>
    <w:rsid w:val="0085128F"/>
    <w:rsid w:val="00861336"/>
    <w:rsid w:val="00866663"/>
    <w:rsid w:val="0086775A"/>
    <w:rsid w:val="00870457"/>
    <w:rsid w:val="008718C6"/>
    <w:rsid w:val="00873F1B"/>
    <w:rsid w:val="00874774"/>
    <w:rsid w:val="00875954"/>
    <w:rsid w:val="00875E56"/>
    <w:rsid w:val="00876740"/>
    <w:rsid w:val="00881D70"/>
    <w:rsid w:val="008839CF"/>
    <w:rsid w:val="00884D0E"/>
    <w:rsid w:val="008864F5"/>
    <w:rsid w:val="0089274B"/>
    <w:rsid w:val="0089275D"/>
    <w:rsid w:val="00892FF0"/>
    <w:rsid w:val="008937F9"/>
    <w:rsid w:val="00894CB2"/>
    <w:rsid w:val="008A7031"/>
    <w:rsid w:val="008B0222"/>
    <w:rsid w:val="008B0E8B"/>
    <w:rsid w:val="008B5501"/>
    <w:rsid w:val="008B582B"/>
    <w:rsid w:val="008B6B2B"/>
    <w:rsid w:val="008C28DF"/>
    <w:rsid w:val="008C3489"/>
    <w:rsid w:val="008D1B84"/>
    <w:rsid w:val="008D438B"/>
    <w:rsid w:val="008D6D2B"/>
    <w:rsid w:val="008E1672"/>
    <w:rsid w:val="008E5B28"/>
    <w:rsid w:val="008E66B5"/>
    <w:rsid w:val="008E7F89"/>
    <w:rsid w:val="008F0C97"/>
    <w:rsid w:val="008F2D7E"/>
    <w:rsid w:val="00901BDE"/>
    <w:rsid w:val="00904501"/>
    <w:rsid w:val="00904865"/>
    <w:rsid w:val="009115AA"/>
    <w:rsid w:val="009154D2"/>
    <w:rsid w:val="0092345F"/>
    <w:rsid w:val="00925A72"/>
    <w:rsid w:val="00936960"/>
    <w:rsid w:val="009405DB"/>
    <w:rsid w:val="009411AD"/>
    <w:rsid w:val="00942E76"/>
    <w:rsid w:val="009500FE"/>
    <w:rsid w:val="00951CE7"/>
    <w:rsid w:val="0095330A"/>
    <w:rsid w:val="00953E8E"/>
    <w:rsid w:val="00954F0E"/>
    <w:rsid w:val="00955423"/>
    <w:rsid w:val="00957A31"/>
    <w:rsid w:val="009606F0"/>
    <w:rsid w:val="009630F2"/>
    <w:rsid w:val="00964647"/>
    <w:rsid w:val="009660C1"/>
    <w:rsid w:val="009673D7"/>
    <w:rsid w:val="009703B8"/>
    <w:rsid w:val="009807DC"/>
    <w:rsid w:val="00982D09"/>
    <w:rsid w:val="00983351"/>
    <w:rsid w:val="009837D7"/>
    <w:rsid w:val="00983BEE"/>
    <w:rsid w:val="00986C84"/>
    <w:rsid w:val="009937FD"/>
    <w:rsid w:val="009A2A23"/>
    <w:rsid w:val="009A516F"/>
    <w:rsid w:val="009B2FB2"/>
    <w:rsid w:val="009B5E86"/>
    <w:rsid w:val="009B7C41"/>
    <w:rsid w:val="009C5B08"/>
    <w:rsid w:val="009C6D0D"/>
    <w:rsid w:val="009E6E91"/>
    <w:rsid w:val="009E7DF0"/>
    <w:rsid w:val="009F05BC"/>
    <w:rsid w:val="009F1274"/>
    <w:rsid w:val="009F5CC7"/>
    <w:rsid w:val="00A00EA6"/>
    <w:rsid w:val="00A076DC"/>
    <w:rsid w:val="00A14337"/>
    <w:rsid w:val="00A21096"/>
    <w:rsid w:val="00A231C5"/>
    <w:rsid w:val="00A26C0E"/>
    <w:rsid w:val="00A33C7E"/>
    <w:rsid w:val="00A34A96"/>
    <w:rsid w:val="00A3616C"/>
    <w:rsid w:val="00A4115C"/>
    <w:rsid w:val="00A446C9"/>
    <w:rsid w:val="00A4590C"/>
    <w:rsid w:val="00A46D9F"/>
    <w:rsid w:val="00A47C13"/>
    <w:rsid w:val="00A53C9A"/>
    <w:rsid w:val="00A54035"/>
    <w:rsid w:val="00A5778A"/>
    <w:rsid w:val="00A577FF"/>
    <w:rsid w:val="00A659E0"/>
    <w:rsid w:val="00A67E9A"/>
    <w:rsid w:val="00A7379C"/>
    <w:rsid w:val="00A7481C"/>
    <w:rsid w:val="00A7728A"/>
    <w:rsid w:val="00A82536"/>
    <w:rsid w:val="00A8320A"/>
    <w:rsid w:val="00A921B3"/>
    <w:rsid w:val="00AA680F"/>
    <w:rsid w:val="00AA75B6"/>
    <w:rsid w:val="00AA77DD"/>
    <w:rsid w:val="00AA7EB3"/>
    <w:rsid w:val="00AB3C29"/>
    <w:rsid w:val="00AB3C90"/>
    <w:rsid w:val="00AC27C7"/>
    <w:rsid w:val="00AC3F58"/>
    <w:rsid w:val="00AC45B7"/>
    <w:rsid w:val="00AD3D21"/>
    <w:rsid w:val="00AE03AB"/>
    <w:rsid w:val="00AE23FB"/>
    <w:rsid w:val="00AE2D6F"/>
    <w:rsid w:val="00AE39A6"/>
    <w:rsid w:val="00AE7F1A"/>
    <w:rsid w:val="00AF01F5"/>
    <w:rsid w:val="00AF22C4"/>
    <w:rsid w:val="00AF310C"/>
    <w:rsid w:val="00B01B6B"/>
    <w:rsid w:val="00B067C0"/>
    <w:rsid w:val="00B07A41"/>
    <w:rsid w:val="00B152F9"/>
    <w:rsid w:val="00B31632"/>
    <w:rsid w:val="00B36F66"/>
    <w:rsid w:val="00B40C58"/>
    <w:rsid w:val="00B43C6A"/>
    <w:rsid w:val="00B45B51"/>
    <w:rsid w:val="00B62817"/>
    <w:rsid w:val="00B669E1"/>
    <w:rsid w:val="00B71432"/>
    <w:rsid w:val="00B77C98"/>
    <w:rsid w:val="00B82C7F"/>
    <w:rsid w:val="00B87E5A"/>
    <w:rsid w:val="00BA12B2"/>
    <w:rsid w:val="00BA7CB7"/>
    <w:rsid w:val="00BB2929"/>
    <w:rsid w:val="00BB60C8"/>
    <w:rsid w:val="00BD03FA"/>
    <w:rsid w:val="00BD7BCA"/>
    <w:rsid w:val="00BE77BC"/>
    <w:rsid w:val="00BF4797"/>
    <w:rsid w:val="00C06A15"/>
    <w:rsid w:val="00C1036A"/>
    <w:rsid w:val="00C15543"/>
    <w:rsid w:val="00C16238"/>
    <w:rsid w:val="00C1710F"/>
    <w:rsid w:val="00C234D8"/>
    <w:rsid w:val="00C23C83"/>
    <w:rsid w:val="00C3443E"/>
    <w:rsid w:val="00C3642B"/>
    <w:rsid w:val="00C40C02"/>
    <w:rsid w:val="00C411EB"/>
    <w:rsid w:val="00C42CE1"/>
    <w:rsid w:val="00C43B77"/>
    <w:rsid w:val="00C45B03"/>
    <w:rsid w:val="00C466AB"/>
    <w:rsid w:val="00C62AE2"/>
    <w:rsid w:val="00C64CB1"/>
    <w:rsid w:val="00C66C01"/>
    <w:rsid w:val="00C7076B"/>
    <w:rsid w:val="00C745CE"/>
    <w:rsid w:val="00C763BC"/>
    <w:rsid w:val="00C7772B"/>
    <w:rsid w:val="00C80B90"/>
    <w:rsid w:val="00C8109A"/>
    <w:rsid w:val="00C82660"/>
    <w:rsid w:val="00CA16E6"/>
    <w:rsid w:val="00CA7DF6"/>
    <w:rsid w:val="00CB14A8"/>
    <w:rsid w:val="00CB1FBA"/>
    <w:rsid w:val="00CB3892"/>
    <w:rsid w:val="00CB7031"/>
    <w:rsid w:val="00CC216D"/>
    <w:rsid w:val="00CC2812"/>
    <w:rsid w:val="00CC49F9"/>
    <w:rsid w:val="00CD797C"/>
    <w:rsid w:val="00CD7CF6"/>
    <w:rsid w:val="00CE1FD0"/>
    <w:rsid w:val="00CE2A9D"/>
    <w:rsid w:val="00CE3004"/>
    <w:rsid w:val="00CE712A"/>
    <w:rsid w:val="00CE79EB"/>
    <w:rsid w:val="00CF0F1A"/>
    <w:rsid w:val="00CF15ED"/>
    <w:rsid w:val="00D02085"/>
    <w:rsid w:val="00D04072"/>
    <w:rsid w:val="00D1091A"/>
    <w:rsid w:val="00D1170A"/>
    <w:rsid w:val="00D12A0A"/>
    <w:rsid w:val="00D17910"/>
    <w:rsid w:val="00D24381"/>
    <w:rsid w:val="00D26ACC"/>
    <w:rsid w:val="00D349D8"/>
    <w:rsid w:val="00D37B86"/>
    <w:rsid w:val="00D37C58"/>
    <w:rsid w:val="00D45E12"/>
    <w:rsid w:val="00D4671E"/>
    <w:rsid w:val="00D467E3"/>
    <w:rsid w:val="00D53C70"/>
    <w:rsid w:val="00D54B22"/>
    <w:rsid w:val="00D5704D"/>
    <w:rsid w:val="00D62B60"/>
    <w:rsid w:val="00D72CD8"/>
    <w:rsid w:val="00D7643E"/>
    <w:rsid w:val="00D80BDA"/>
    <w:rsid w:val="00D81670"/>
    <w:rsid w:val="00D836F1"/>
    <w:rsid w:val="00D83E44"/>
    <w:rsid w:val="00D84323"/>
    <w:rsid w:val="00D90027"/>
    <w:rsid w:val="00D94F3E"/>
    <w:rsid w:val="00DA6278"/>
    <w:rsid w:val="00DA6480"/>
    <w:rsid w:val="00DB01C9"/>
    <w:rsid w:val="00DD3CD0"/>
    <w:rsid w:val="00DD5535"/>
    <w:rsid w:val="00DE038F"/>
    <w:rsid w:val="00DE0C2A"/>
    <w:rsid w:val="00DE3098"/>
    <w:rsid w:val="00DF2616"/>
    <w:rsid w:val="00DF465D"/>
    <w:rsid w:val="00DF63AC"/>
    <w:rsid w:val="00DF7D45"/>
    <w:rsid w:val="00E034B2"/>
    <w:rsid w:val="00E16834"/>
    <w:rsid w:val="00E30F06"/>
    <w:rsid w:val="00E316C2"/>
    <w:rsid w:val="00E33CB9"/>
    <w:rsid w:val="00E3795F"/>
    <w:rsid w:val="00E4146B"/>
    <w:rsid w:val="00E41948"/>
    <w:rsid w:val="00E41D9C"/>
    <w:rsid w:val="00E42DC5"/>
    <w:rsid w:val="00E4322F"/>
    <w:rsid w:val="00E43D11"/>
    <w:rsid w:val="00E45B6D"/>
    <w:rsid w:val="00E4651B"/>
    <w:rsid w:val="00E476F6"/>
    <w:rsid w:val="00E4784D"/>
    <w:rsid w:val="00E5282E"/>
    <w:rsid w:val="00E5380C"/>
    <w:rsid w:val="00E55BE2"/>
    <w:rsid w:val="00E60A48"/>
    <w:rsid w:val="00E66D62"/>
    <w:rsid w:val="00E67B20"/>
    <w:rsid w:val="00E721AC"/>
    <w:rsid w:val="00E74CD0"/>
    <w:rsid w:val="00E76D4A"/>
    <w:rsid w:val="00E86448"/>
    <w:rsid w:val="00E97F67"/>
    <w:rsid w:val="00EA5D28"/>
    <w:rsid w:val="00EB4AA4"/>
    <w:rsid w:val="00EB76D7"/>
    <w:rsid w:val="00EC0C28"/>
    <w:rsid w:val="00EC12CB"/>
    <w:rsid w:val="00ED7306"/>
    <w:rsid w:val="00EF118A"/>
    <w:rsid w:val="00EF2A8B"/>
    <w:rsid w:val="00F0043B"/>
    <w:rsid w:val="00F02D9B"/>
    <w:rsid w:val="00F030C4"/>
    <w:rsid w:val="00F041A1"/>
    <w:rsid w:val="00F058FE"/>
    <w:rsid w:val="00F0615A"/>
    <w:rsid w:val="00F07933"/>
    <w:rsid w:val="00F1069F"/>
    <w:rsid w:val="00F1259E"/>
    <w:rsid w:val="00F169E2"/>
    <w:rsid w:val="00F23CA2"/>
    <w:rsid w:val="00F31B7E"/>
    <w:rsid w:val="00F320CE"/>
    <w:rsid w:val="00F37B3B"/>
    <w:rsid w:val="00F37D32"/>
    <w:rsid w:val="00F4072F"/>
    <w:rsid w:val="00F432A3"/>
    <w:rsid w:val="00F47FBA"/>
    <w:rsid w:val="00F51DF0"/>
    <w:rsid w:val="00F5583A"/>
    <w:rsid w:val="00F56DAE"/>
    <w:rsid w:val="00F6122D"/>
    <w:rsid w:val="00F61959"/>
    <w:rsid w:val="00F67A75"/>
    <w:rsid w:val="00F7590A"/>
    <w:rsid w:val="00F835E6"/>
    <w:rsid w:val="00F9025B"/>
    <w:rsid w:val="00F937D7"/>
    <w:rsid w:val="00F944D9"/>
    <w:rsid w:val="00F95598"/>
    <w:rsid w:val="00F96F49"/>
    <w:rsid w:val="00FA3C91"/>
    <w:rsid w:val="00FA4528"/>
    <w:rsid w:val="00FD1A16"/>
    <w:rsid w:val="00FD2548"/>
    <w:rsid w:val="00FE2F8B"/>
    <w:rsid w:val="00FE5365"/>
    <w:rsid w:val="00FE6B7C"/>
    <w:rsid w:val="00FF51AF"/>
    <w:rsid w:val="00FF6787"/>
    <w:rsid w:val="00FF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99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1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FF51AF"/>
    <w:rPr>
      <w:rFonts w:ascii="Cambria" w:eastAsia="黑体" w:hAnsi="Cambria"/>
      <w:sz w:val="20"/>
      <w:szCs w:val="20"/>
    </w:rPr>
  </w:style>
  <w:style w:type="paragraph" w:customStyle="1" w:styleId="1">
    <w:name w:val="样式1"/>
    <w:basedOn w:val="a4"/>
    <w:link w:val="1Char"/>
    <w:rsid w:val="00FF51AF"/>
    <w:rPr>
      <w:rFonts w:ascii="微软雅黑" w:eastAsia="微软雅黑" w:hAnsi="微软雅黑"/>
      <w:sz w:val="30"/>
      <w:szCs w:val="21"/>
    </w:rPr>
  </w:style>
  <w:style w:type="paragraph" w:styleId="a4">
    <w:name w:val="annotation text"/>
    <w:basedOn w:val="a"/>
    <w:link w:val="Char"/>
    <w:semiHidden/>
    <w:rsid w:val="00FF51AF"/>
    <w:pPr>
      <w:jc w:val="left"/>
    </w:pPr>
  </w:style>
  <w:style w:type="character" w:customStyle="1" w:styleId="Char">
    <w:name w:val="批注文字 Char"/>
    <w:link w:val="a4"/>
    <w:semiHidden/>
    <w:locked/>
    <w:rsid w:val="00FF51AF"/>
    <w:rPr>
      <w:rFonts w:cs="Times New Roman"/>
      <w:kern w:val="2"/>
      <w:sz w:val="24"/>
      <w:szCs w:val="24"/>
    </w:rPr>
  </w:style>
  <w:style w:type="character" w:customStyle="1" w:styleId="1Char">
    <w:name w:val="样式1 Char"/>
    <w:link w:val="1"/>
    <w:locked/>
    <w:rsid w:val="00FF51AF"/>
    <w:rPr>
      <w:rFonts w:ascii="微软雅黑" w:eastAsia="微软雅黑" w:hAnsi="微软雅黑" w:cs="Times New Roman"/>
      <w:kern w:val="2"/>
      <w:sz w:val="21"/>
      <w:szCs w:val="21"/>
    </w:rPr>
  </w:style>
  <w:style w:type="paragraph" w:customStyle="1" w:styleId="10">
    <w:name w:val="列出段落1"/>
    <w:basedOn w:val="a"/>
    <w:rsid w:val="006328E9"/>
    <w:pPr>
      <w:ind w:firstLineChars="200" w:firstLine="420"/>
    </w:pPr>
  </w:style>
  <w:style w:type="paragraph" w:styleId="a5">
    <w:name w:val="header"/>
    <w:basedOn w:val="a"/>
    <w:link w:val="Char0"/>
    <w:uiPriority w:val="99"/>
    <w:rsid w:val="00986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locked/>
    <w:rsid w:val="00986C84"/>
    <w:rPr>
      <w:rFonts w:cs="Times New Roman"/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986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locked/>
    <w:rsid w:val="00986C84"/>
    <w:rPr>
      <w:rFonts w:cs="Times New Roman"/>
      <w:kern w:val="2"/>
      <w:sz w:val="18"/>
      <w:szCs w:val="18"/>
    </w:rPr>
  </w:style>
  <w:style w:type="paragraph" w:styleId="a7">
    <w:name w:val="Normal (Web)"/>
    <w:basedOn w:val="a"/>
    <w:uiPriority w:val="99"/>
    <w:qFormat/>
    <w:rsid w:val="00BD7B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1Char">
    <w:name w:val="Char Char1 Char"/>
    <w:basedOn w:val="a"/>
    <w:rsid w:val="007268EB"/>
    <w:pPr>
      <w:snapToGrid w:val="0"/>
      <w:spacing w:line="520" w:lineRule="exact"/>
      <w:ind w:firstLineChars="200" w:firstLine="560"/>
    </w:pPr>
    <w:rPr>
      <w:rFonts w:ascii="Calibri" w:hAnsi="Calibri"/>
      <w:kern w:val="0"/>
      <w:sz w:val="20"/>
      <w:szCs w:val="20"/>
    </w:rPr>
  </w:style>
  <w:style w:type="paragraph" w:styleId="a8">
    <w:name w:val="Balloon Text"/>
    <w:basedOn w:val="a"/>
    <w:link w:val="Char2"/>
    <w:uiPriority w:val="99"/>
    <w:semiHidden/>
    <w:rsid w:val="00DF465D"/>
    <w:rPr>
      <w:sz w:val="18"/>
      <w:szCs w:val="18"/>
    </w:rPr>
  </w:style>
  <w:style w:type="character" w:customStyle="1" w:styleId="Char2">
    <w:name w:val="批注框文本 Char"/>
    <w:link w:val="a8"/>
    <w:uiPriority w:val="99"/>
    <w:semiHidden/>
    <w:rsid w:val="008A7031"/>
    <w:rPr>
      <w:kern w:val="2"/>
      <w:sz w:val="18"/>
      <w:szCs w:val="18"/>
    </w:rPr>
  </w:style>
  <w:style w:type="character" w:customStyle="1" w:styleId="Char3">
    <w:name w:val="正文文本 Char"/>
    <w:link w:val="a9"/>
    <w:uiPriority w:val="99"/>
    <w:rsid w:val="008A7031"/>
    <w:rPr>
      <w:rFonts w:eastAsia="黑体"/>
      <w:kern w:val="2"/>
      <w:sz w:val="32"/>
      <w:szCs w:val="24"/>
    </w:rPr>
  </w:style>
  <w:style w:type="paragraph" w:styleId="a9">
    <w:name w:val="Body Text"/>
    <w:basedOn w:val="a"/>
    <w:link w:val="Char3"/>
    <w:uiPriority w:val="99"/>
    <w:unhideWhenUsed/>
    <w:rsid w:val="008A7031"/>
    <w:pPr>
      <w:spacing w:after="120"/>
    </w:pPr>
    <w:rPr>
      <w:rFonts w:eastAsia="黑体"/>
      <w:sz w:val="32"/>
    </w:rPr>
  </w:style>
  <w:style w:type="character" w:styleId="aa">
    <w:name w:val="Hyperlink"/>
    <w:uiPriority w:val="99"/>
    <w:unhideWhenUsed/>
    <w:rsid w:val="008A7031"/>
    <w:rPr>
      <w:color w:val="0000FF"/>
      <w:u w:val="single"/>
    </w:rPr>
  </w:style>
  <w:style w:type="numbering" w:customStyle="1" w:styleId="11">
    <w:name w:val="无列表1"/>
    <w:next w:val="a2"/>
    <w:uiPriority w:val="99"/>
    <w:semiHidden/>
    <w:unhideWhenUsed/>
    <w:rsid w:val="004524E6"/>
  </w:style>
  <w:style w:type="table" w:styleId="ab">
    <w:name w:val="Table Grid"/>
    <w:basedOn w:val="a1"/>
    <w:locked/>
    <w:rsid w:val="004524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rsid w:val="004524E6"/>
    <w:rPr>
      <w:rFonts w:ascii="Calibri" w:hAnsi="Calibri" w:cs="Calibri" w:hint="default"/>
      <w:b/>
      <w:color w:val="000000"/>
      <w:sz w:val="21"/>
      <w:szCs w:val="21"/>
      <w:u w:val="none"/>
    </w:rPr>
  </w:style>
  <w:style w:type="character" w:customStyle="1" w:styleId="font01">
    <w:name w:val="font01"/>
    <w:rsid w:val="004524E6"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numbering" w:customStyle="1" w:styleId="2">
    <w:name w:val="无列表2"/>
    <w:next w:val="a2"/>
    <w:uiPriority w:val="99"/>
    <w:semiHidden/>
    <w:unhideWhenUsed/>
    <w:rsid w:val="004524E6"/>
  </w:style>
  <w:style w:type="paragraph" w:styleId="ac">
    <w:name w:val="List Paragraph"/>
    <w:basedOn w:val="a"/>
    <w:uiPriority w:val="34"/>
    <w:qFormat/>
    <w:rsid w:val="006327A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" w:uiPriority="99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rmal (Web)" w:uiPriority="99" w:qFormat="1"/>
    <w:lsdException w:name="No List" w:uiPriority="99"/>
    <w:lsdException w:name="Balloon Text" w:uiPriority="99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1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qFormat/>
    <w:rsid w:val="00FF51AF"/>
    <w:rPr>
      <w:rFonts w:ascii="Cambria" w:eastAsia="黑体" w:hAnsi="Cambria"/>
      <w:sz w:val="20"/>
      <w:szCs w:val="20"/>
    </w:rPr>
  </w:style>
  <w:style w:type="paragraph" w:customStyle="1" w:styleId="1">
    <w:name w:val="样式1"/>
    <w:basedOn w:val="a4"/>
    <w:link w:val="1Char"/>
    <w:rsid w:val="00FF51AF"/>
    <w:rPr>
      <w:rFonts w:ascii="微软雅黑" w:eastAsia="微软雅黑" w:hAnsi="微软雅黑"/>
      <w:sz w:val="30"/>
      <w:szCs w:val="21"/>
    </w:rPr>
  </w:style>
  <w:style w:type="paragraph" w:styleId="a4">
    <w:name w:val="annotation text"/>
    <w:basedOn w:val="a"/>
    <w:link w:val="Char"/>
    <w:semiHidden/>
    <w:rsid w:val="00FF51AF"/>
    <w:pPr>
      <w:jc w:val="left"/>
    </w:pPr>
  </w:style>
  <w:style w:type="character" w:customStyle="1" w:styleId="Char">
    <w:name w:val="批注文字 Char"/>
    <w:link w:val="a4"/>
    <w:semiHidden/>
    <w:locked/>
    <w:rsid w:val="00FF51AF"/>
    <w:rPr>
      <w:rFonts w:cs="Times New Roman"/>
      <w:kern w:val="2"/>
      <w:sz w:val="24"/>
      <w:szCs w:val="24"/>
    </w:rPr>
  </w:style>
  <w:style w:type="character" w:customStyle="1" w:styleId="1Char">
    <w:name w:val="样式1 Char"/>
    <w:link w:val="1"/>
    <w:locked/>
    <w:rsid w:val="00FF51AF"/>
    <w:rPr>
      <w:rFonts w:ascii="微软雅黑" w:eastAsia="微软雅黑" w:hAnsi="微软雅黑" w:cs="Times New Roman"/>
      <w:kern w:val="2"/>
      <w:sz w:val="21"/>
      <w:szCs w:val="21"/>
    </w:rPr>
  </w:style>
  <w:style w:type="paragraph" w:customStyle="1" w:styleId="10">
    <w:name w:val="列出段落1"/>
    <w:basedOn w:val="a"/>
    <w:rsid w:val="006328E9"/>
    <w:pPr>
      <w:ind w:firstLineChars="200" w:firstLine="420"/>
    </w:pPr>
  </w:style>
  <w:style w:type="paragraph" w:styleId="a5">
    <w:name w:val="header"/>
    <w:basedOn w:val="a"/>
    <w:link w:val="Char0"/>
    <w:uiPriority w:val="99"/>
    <w:rsid w:val="00986C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5"/>
    <w:uiPriority w:val="99"/>
    <w:locked/>
    <w:rsid w:val="00986C84"/>
    <w:rPr>
      <w:rFonts w:cs="Times New Roman"/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986C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6"/>
    <w:uiPriority w:val="99"/>
    <w:locked/>
    <w:rsid w:val="00986C84"/>
    <w:rPr>
      <w:rFonts w:cs="Times New Roman"/>
      <w:kern w:val="2"/>
      <w:sz w:val="18"/>
      <w:szCs w:val="18"/>
    </w:rPr>
  </w:style>
  <w:style w:type="paragraph" w:styleId="a7">
    <w:name w:val="Normal (Web)"/>
    <w:basedOn w:val="a"/>
    <w:uiPriority w:val="99"/>
    <w:qFormat/>
    <w:rsid w:val="00BD7BC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CharChar1Char">
    <w:name w:val="Char Char1 Char"/>
    <w:basedOn w:val="a"/>
    <w:rsid w:val="007268EB"/>
    <w:pPr>
      <w:snapToGrid w:val="0"/>
      <w:spacing w:line="520" w:lineRule="exact"/>
      <w:ind w:firstLineChars="200" w:firstLine="560"/>
    </w:pPr>
    <w:rPr>
      <w:rFonts w:ascii="Calibri" w:hAnsi="Calibri"/>
      <w:kern w:val="0"/>
      <w:sz w:val="20"/>
      <w:szCs w:val="20"/>
    </w:rPr>
  </w:style>
  <w:style w:type="paragraph" w:styleId="a8">
    <w:name w:val="Balloon Text"/>
    <w:basedOn w:val="a"/>
    <w:link w:val="Char2"/>
    <w:uiPriority w:val="99"/>
    <w:semiHidden/>
    <w:rsid w:val="00DF465D"/>
    <w:rPr>
      <w:sz w:val="18"/>
      <w:szCs w:val="18"/>
    </w:rPr>
  </w:style>
  <w:style w:type="character" w:customStyle="1" w:styleId="Char2">
    <w:name w:val="批注框文本 Char"/>
    <w:link w:val="a8"/>
    <w:uiPriority w:val="99"/>
    <w:semiHidden/>
    <w:rsid w:val="008A7031"/>
    <w:rPr>
      <w:kern w:val="2"/>
      <w:sz w:val="18"/>
      <w:szCs w:val="18"/>
    </w:rPr>
  </w:style>
  <w:style w:type="character" w:customStyle="1" w:styleId="Char3">
    <w:name w:val="正文文本 Char"/>
    <w:link w:val="a9"/>
    <w:uiPriority w:val="99"/>
    <w:rsid w:val="008A7031"/>
    <w:rPr>
      <w:rFonts w:eastAsia="黑体"/>
      <w:kern w:val="2"/>
      <w:sz w:val="32"/>
      <w:szCs w:val="24"/>
    </w:rPr>
  </w:style>
  <w:style w:type="paragraph" w:styleId="a9">
    <w:name w:val="Body Text"/>
    <w:basedOn w:val="a"/>
    <w:link w:val="Char3"/>
    <w:uiPriority w:val="99"/>
    <w:unhideWhenUsed/>
    <w:rsid w:val="008A7031"/>
    <w:pPr>
      <w:spacing w:after="120"/>
    </w:pPr>
    <w:rPr>
      <w:rFonts w:eastAsia="黑体"/>
      <w:sz w:val="32"/>
    </w:rPr>
  </w:style>
  <w:style w:type="character" w:styleId="aa">
    <w:name w:val="Hyperlink"/>
    <w:uiPriority w:val="99"/>
    <w:unhideWhenUsed/>
    <w:rsid w:val="008A7031"/>
    <w:rPr>
      <w:color w:val="0000FF"/>
      <w:u w:val="single"/>
    </w:rPr>
  </w:style>
  <w:style w:type="numbering" w:customStyle="1" w:styleId="11">
    <w:name w:val="无列表1"/>
    <w:next w:val="a2"/>
    <w:uiPriority w:val="99"/>
    <w:semiHidden/>
    <w:unhideWhenUsed/>
    <w:rsid w:val="004524E6"/>
  </w:style>
  <w:style w:type="table" w:styleId="ab">
    <w:name w:val="Table Grid"/>
    <w:basedOn w:val="a1"/>
    <w:locked/>
    <w:rsid w:val="004524E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11">
    <w:name w:val="font11"/>
    <w:rsid w:val="004524E6"/>
    <w:rPr>
      <w:rFonts w:ascii="Calibri" w:hAnsi="Calibri" w:cs="Calibri" w:hint="default"/>
      <w:b/>
      <w:color w:val="000000"/>
      <w:sz w:val="21"/>
      <w:szCs w:val="21"/>
      <w:u w:val="none"/>
    </w:rPr>
  </w:style>
  <w:style w:type="character" w:customStyle="1" w:styleId="font01">
    <w:name w:val="font01"/>
    <w:rsid w:val="004524E6"/>
    <w:rPr>
      <w:rFonts w:ascii="宋体" w:eastAsia="宋体" w:hAnsi="宋体" w:cs="宋体" w:hint="eastAsia"/>
      <w:b/>
      <w:color w:val="000000"/>
      <w:sz w:val="21"/>
      <w:szCs w:val="21"/>
      <w:u w:val="none"/>
    </w:rPr>
  </w:style>
  <w:style w:type="numbering" w:customStyle="1" w:styleId="2">
    <w:name w:val="无列表2"/>
    <w:next w:val="a2"/>
    <w:uiPriority w:val="99"/>
    <w:semiHidden/>
    <w:unhideWhenUsed/>
    <w:rsid w:val="004524E6"/>
  </w:style>
  <w:style w:type="paragraph" w:styleId="ac">
    <w:name w:val="List Paragraph"/>
    <w:basedOn w:val="a"/>
    <w:uiPriority w:val="34"/>
    <w:qFormat/>
    <w:rsid w:val="006327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BDD39-9B93-435C-843A-F2FCFA526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6</Pages>
  <Words>447</Words>
  <Characters>2553</Characters>
  <Application>Microsoft Office Word</Application>
  <DocSecurity>0</DocSecurity>
  <Lines>21</Lines>
  <Paragraphs>5</Paragraphs>
  <ScaleCrop>false</ScaleCrop>
  <Company>Microsoft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自治区旅游工作情况汇报</dc:title>
  <dc:creator>Lenovo</dc:creator>
  <cp:lastModifiedBy>Administrator</cp:lastModifiedBy>
  <cp:revision>19</cp:revision>
  <cp:lastPrinted>2021-12-07T04:51:00Z</cp:lastPrinted>
  <dcterms:created xsi:type="dcterms:W3CDTF">2020-11-24T13:17:00Z</dcterms:created>
  <dcterms:modified xsi:type="dcterms:W3CDTF">2022-01-26T10:49:00Z</dcterms:modified>
</cp:coreProperties>
</file>