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387" w:rsidRDefault="000C6C8C">
      <w:pPr>
        <w:rPr>
          <w:rFonts w:ascii="宋体" w:cs="宋体"/>
          <w:b/>
          <w:bCs/>
          <w:kern w:val="0"/>
          <w:sz w:val="44"/>
          <w:szCs w:val="44"/>
        </w:rPr>
      </w:pPr>
      <w:r>
        <w:rPr>
          <w:rFonts w:ascii="黑体" w:eastAsia="黑体" w:hAnsi="黑体" w:hint="eastAsia"/>
          <w:sz w:val="32"/>
          <w:szCs w:val="32"/>
        </w:rPr>
        <w:t>附件</w:t>
      </w:r>
      <w:r>
        <w:rPr>
          <w:rFonts w:ascii="黑体" w:eastAsia="黑体" w:hAnsi="黑体"/>
          <w:sz w:val="32"/>
          <w:szCs w:val="32"/>
        </w:rPr>
        <w:t>2</w:t>
      </w:r>
      <w:r>
        <w:rPr>
          <w:rFonts w:ascii="黑体" w:eastAsia="黑体" w:hAnsi="黑体" w:hint="eastAsia"/>
          <w:sz w:val="32"/>
          <w:szCs w:val="32"/>
        </w:rPr>
        <w:t>：</w:t>
      </w:r>
    </w:p>
    <w:p w:rsidR="00610387" w:rsidRDefault="00610387">
      <w:pPr>
        <w:rPr>
          <w:rFonts w:ascii="宋体" w:cs="宋体"/>
          <w:b/>
          <w:bCs/>
          <w:kern w:val="0"/>
          <w:sz w:val="44"/>
          <w:szCs w:val="44"/>
        </w:rPr>
      </w:pPr>
    </w:p>
    <w:p w:rsidR="00610387" w:rsidRDefault="00610387">
      <w:pPr>
        <w:rPr>
          <w:rFonts w:ascii="宋体" w:cs="宋体"/>
          <w:b/>
          <w:bCs/>
          <w:kern w:val="0"/>
          <w:sz w:val="44"/>
          <w:szCs w:val="44"/>
        </w:rPr>
      </w:pPr>
    </w:p>
    <w:p w:rsidR="00610387" w:rsidRDefault="00610387">
      <w:pPr>
        <w:rPr>
          <w:rFonts w:ascii="宋体" w:cs="宋体"/>
          <w:b/>
          <w:bCs/>
          <w:kern w:val="0"/>
          <w:sz w:val="44"/>
          <w:szCs w:val="44"/>
        </w:rPr>
      </w:pPr>
    </w:p>
    <w:p w:rsidR="00610387" w:rsidRDefault="00610387">
      <w:pPr>
        <w:rPr>
          <w:rFonts w:ascii="黑体" w:eastAsia="黑体" w:hAnsi="黑体"/>
          <w:sz w:val="32"/>
          <w:szCs w:val="32"/>
        </w:rPr>
      </w:pPr>
    </w:p>
    <w:p w:rsidR="00610387" w:rsidRDefault="00610387">
      <w:pPr>
        <w:rPr>
          <w:rFonts w:ascii="宋体" w:cs="宋体"/>
          <w:b/>
          <w:bCs/>
          <w:kern w:val="0"/>
          <w:sz w:val="44"/>
          <w:szCs w:val="44"/>
        </w:rPr>
      </w:pPr>
    </w:p>
    <w:p w:rsidR="00610387" w:rsidRDefault="000C6C8C">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昌吉州党委组织部</w:t>
      </w:r>
      <w:r>
        <w:rPr>
          <w:rFonts w:ascii="方正小标宋_GBK" w:eastAsia="方正小标宋_GBK" w:hAnsi="宋体"/>
          <w:kern w:val="0"/>
          <w:sz w:val="44"/>
          <w:szCs w:val="44"/>
        </w:rPr>
        <w:t>2021</w:t>
      </w:r>
      <w:r>
        <w:rPr>
          <w:rFonts w:ascii="方正小标宋_GBK" w:eastAsia="方正小标宋_GBK" w:hAnsi="宋体" w:hint="eastAsia"/>
          <w:kern w:val="0"/>
          <w:sz w:val="44"/>
          <w:szCs w:val="44"/>
        </w:rPr>
        <w:t>年部门预算公开</w:t>
      </w:r>
    </w:p>
    <w:p w:rsidR="00610387" w:rsidRDefault="00610387">
      <w:pPr>
        <w:widowControl/>
        <w:spacing w:before="100" w:beforeAutospacing="1" w:after="100" w:afterAutospacing="1"/>
        <w:jc w:val="center"/>
        <w:outlineLvl w:val="1"/>
        <w:rPr>
          <w:rFonts w:ascii="宋体"/>
          <w:b/>
          <w:kern w:val="0"/>
          <w:sz w:val="44"/>
          <w:szCs w:val="44"/>
        </w:rPr>
      </w:pPr>
    </w:p>
    <w:p w:rsidR="00610387" w:rsidRDefault="00610387">
      <w:pPr>
        <w:widowControl/>
        <w:spacing w:before="100" w:beforeAutospacing="1" w:after="100" w:afterAutospacing="1"/>
        <w:jc w:val="center"/>
        <w:outlineLvl w:val="1"/>
        <w:rPr>
          <w:rFonts w:ascii="宋体"/>
          <w:b/>
          <w:kern w:val="0"/>
          <w:sz w:val="44"/>
          <w:szCs w:val="44"/>
        </w:rPr>
      </w:pPr>
    </w:p>
    <w:p w:rsidR="00610387" w:rsidRDefault="00610387">
      <w:pPr>
        <w:widowControl/>
        <w:spacing w:before="100" w:beforeAutospacing="1" w:after="100" w:afterAutospacing="1"/>
        <w:jc w:val="center"/>
        <w:outlineLvl w:val="1"/>
        <w:rPr>
          <w:rFonts w:ascii="宋体"/>
          <w:b/>
          <w:kern w:val="0"/>
          <w:sz w:val="44"/>
          <w:szCs w:val="44"/>
        </w:rPr>
      </w:pPr>
    </w:p>
    <w:p w:rsidR="00610387" w:rsidRDefault="00610387">
      <w:pPr>
        <w:widowControl/>
        <w:spacing w:before="100" w:beforeAutospacing="1" w:after="100" w:afterAutospacing="1"/>
        <w:jc w:val="center"/>
        <w:outlineLvl w:val="1"/>
        <w:rPr>
          <w:rFonts w:ascii="宋体"/>
          <w:b/>
          <w:kern w:val="0"/>
          <w:sz w:val="44"/>
          <w:szCs w:val="44"/>
        </w:rPr>
      </w:pPr>
    </w:p>
    <w:p w:rsidR="00610387" w:rsidRDefault="00610387">
      <w:pPr>
        <w:widowControl/>
        <w:spacing w:before="100" w:beforeAutospacing="1" w:after="100" w:afterAutospacing="1"/>
        <w:jc w:val="center"/>
        <w:outlineLvl w:val="1"/>
        <w:rPr>
          <w:rFonts w:ascii="宋体"/>
          <w:b/>
          <w:kern w:val="0"/>
          <w:sz w:val="44"/>
          <w:szCs w:val="44"/>
        </w:rPr>
      </w:pPr>
    </w:p>
    <w:p w:rsidR="00610387" w:rsidRDefault="00610387">
      <w:pPr>
        <w:widowControl/>
        <w:spacing w:before="100" w:beforeAutospacing="1" w:after="100" w:afterAutospacing="1"/>
        <w:jc w:val="center"/>
        <w:outlineLvl w:val="1"/>
        <w:rPr>
          <w:rFonts w:ascii="宋体"/>
          <w:b/>
          <w:kern w:val="0"/>
          <w:sz w:val="44"/>
          <w:szCs w:val="44"/>
        </w:rPr>
      </w:pPr>
    </w:p>
    <w:p w:rsidR="00610387" w:rsidRDefault="00610387">
      <w:pPr>
        <w:widowControl/>
        <w:spacing w:before="100" w:beforeAutospacing="1" w:after="100" w:afterAutospacing="1"/>
        <w:jc w:val="center"/>
        <w:outlineLvl w:val="1"/>
        <w:rPr>
          <w:rFonts w:ascii="宋体"/>
          <w:b/>
          <w:kern w:val="0"/>
          <w:sz w:val="44"/>
          <w:szCs w:val="44"/>
        </w:rPr>
      </w:pPr>
    </w:p>
    <w:p w:rsidR="00610387" w:rsidRDefault="00610387">
      <w:pPr>
        <w:widowControl/>
        <w:spacing w:before="100" w:beforeAutospacing="1" w:after="100" w:afterAutospacing="1"/>
        <w:jc w:val="center"/>
        <w:outlineLvl w:val="1"/>
        <w:rPr>
          <w:rFonts w:ascii="宋体"/>
          <w:b/>
          <w:kern w:val="0"/>
          <w:sz w:val="44"/>
          <w:szCs w:val="44"/>
        </w:rPr>
      </w:pPr>
    </w:p>
    <w:p w:rsidR="00610387" w:rsidRDefault="00610387">
      <w:pPr>
        <w:widowControl/>
        <w:spacing w:before="100" w:beforeAutospacing="1" w:after="100" w:afterAutospacing="1"/>
        <w:jc w:val="center"/>
        <w:outlineLvl w:val="1"/>
        <w:rPr>
          <w:rFonts w:ascii="宋体"/>
          <w:b/>
          <w:kern w:val="0"/>
          <w:sz w:val="44"/>
          <w:szCs w:val="44"/>
        </w:rPr>
      </w:pPr>
    </w:p>
    <w:p w:rsidR="00610387" w:rsidRDefault="00610387">
      <w:pPr>
        <w:widowControl/>
        <w:spacing w:before="100" w:beforeAutospacing="1" w:after="100" w:afterAutospacing="1"/>
        <w:jc w:val="center"/>
        <w:outlineLvl w:val="1"/>
        <w:rPr>
          <w:rFonts w:ascii="宋体"/>
          <w:b/>
          <w:kern w:val="0"/>
          <w:sz w:val="44"/>
          <w:szCs w:val="44"/>
        </w:rPr>
      </w:pPr>
    </w:p>
    <w:p w:rsidR="00610387" w:rsidRDefault="000C6C8C">
      <w:pPr>
        <w:widowControl/>
        <w:spacing w:line="480" w:lineRule="exact"/>
        <w:jc w:val="center"/>
        <w:outlineLvl w:val="1"/>
        <w:rPr>
          <w:rFonts w:ascii="黑体" w:eastAsia="黑体" w:hAnsi="黑体"/>
          <w:kern w:val="0"/>
          <w:sz w:val="36"/>
          <w:szCs w:val="32"/>
        </w:rPr>
      </w:pPr>
      <w:r>
        <w:rPr>
          <w:rFonts w:ascii="黑体" w:eastAsia="黑体" w:hAnsi="黑体" w:hint="eastAsia"/>
          <w:kern w:val="0"/>
          <w:sz w:val="36"/>
          <w:szCs w:val="32"/>
        </w:rPr>
        <w:lastRenderedPageBreak/>
        <w:t>目</w:t>
      </w:r>
      <w:r>
        <w:rPr>
          <w:rFonts w:ascii="黑体" w:eastAsia="黑体" w:hAnsi="黑体"/>
          <w:kern w:val="0"/>
          <w:sz w:val="36"/>
          <w:szCs w:val="32"/>
        </w:rPr>
        <w:t xml:space="preserve"> </w:t>
      </w:r>
      <w:r>
        <w:rPr>
          <w:rFonts w:ascii="黑体" w:eastAsia="黑体" w:hAnsi="黑体" w:hint="eastAsia"/>
          <w:kern w:val="0"/>
          <w:sz w:val="36"/>
          <w:szCs w:val="32"/>
        </w:rPr>
        <w:t>录</w:t>
      </w:r>
    </w:p>
    <w:p w:rsidR="00610387" w:rsidRDefault="00610387">
      <w:pPr>
        <w:widowControl/>
        <w:spacing w:line="480" w:lineRule="exact"/>
        <w:ind w:firstLineChars="200" w:firstLine="883"/>
        <w:outlineLvl w:val="1"/>
        <w:rPr>
          <w:rFonts w:ascii="宋体"/>
          <w:b/>
          <w:kern w:val="0"/>
          <w:sz w:val="44"/>
          <w:szCs w:val="44"/>
        </w:rPr>
      </w:pPr>
    </w:p>
    <w:p w:rsidR="00610387" w:rsidRDefault="000C6C8C" w:rsidP="00823C58">
      <w:pPr>
        <w:widowControl/>
        <w:spacing w:line="480" w:lineRule="exact"/>
        <w:ind w:firstLineChars="200" w:firstLine="640"/>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昌吉州党委组织部概况</w:t>
      </w:r>
    </w:p>
    <w:p w:rsidR="00610387" w:rsidRDefault="000C6C8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610387" w:rsidRDefault="000C6C8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610387" w:rsidRDefault="000C6C8C" w:rsidP="00823C58">
      <w:pPr>
        <w:widowControl/>
        <w:spacing w:line="480" w:lineRule="exact"/>
        <w:ind w:firstLineChars="200" w:firstLine="640"/>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昌吉州党委组织部</w:t>
      </w:r>
      <w:r>
        <w:rPr>
          <w:rFonts w:ascii="仿宋_GB2312" w:eastAsia="仿宋_GB2312" w:hAnsi="宋体"/>
          <w:b/>
          <w:kern w:val="0"/>
          <w:sz w:val="32"/>
          <w:szCs w:val="32"/>
        </w:rPr>
        <w:t>2021</w:t>
      </w:r>
      <w:r>
        <w:rPr>
          <w:rFonts w:ascii="仿宋_GB2312" w:eastAsia="仿宋_GB2312" w:hAnsi="宋体" w:hint="eastAsia"/>
          <w:b/>
          <w:kern w:val="0"/>
          <w:sz w:val="32"/>
          <w:szCs w:val="32"/>
        </w:rPr>
        <w:t>年预算公开表</w:t>
      </w:r>
    </w:p>
    <w:p w:rsidR="00610387" w:rsidRDefault="000C6C8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一、昌吉州党委组织部收支总体情况表</w:t>
      </w:r>
    </w:p>
    <w:p w:rsidR="00610387" w:rsidRDefault="000C6C8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二、昌吉州党委组织部收入总体情况表</w:t>
      </w:r>
    </w:p>
    <w:p w:rsidR="00610387" w:rsidRDefault="000C6C8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三、昌吉州党委组织部支出总体情况表</w:t>
      </w:r>
    </w:p>
    <w:p w:rsidR="00610387" w:rsidRDefault="000C6C8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610387" w:rsidRDefault="000C6C8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五、昌吉州党委组织部一般公共预算支出情况表</w:t>
      </w:r>
    </w:p>
    <w:p w:rsidR="00610387" w:rsidRDefault="000C6C8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六、昌吉州党委组织部一般公共预算基本支出情况表</w:t>
      </w:r>
    </w:p>
    <w:p w:rsidR="00610387" w:rsidRDefault="000C6C8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七、昌吉州党委组织部一般公共预算</w:t>
      </w:r>
      <w:r>
        <w:rPr>
          <w:rFonts w:ascii="仿宋_GB2312" w:eastAsia="仿宋_GB2312" w:hAnsi="宋体" w:hint="eastAsia"/>
          <w:bCs/>
          <w:kern w:val="0"/>
          <w:sz w:val="32"/>
          <w:szCs w:val="32"/>
        </w:rPr>
        <w:t>项目支出情况表</w:t>
      </w:r>
    </w:p>
    <w:p w:rsidR="00610387" w:rsidRDefault="000C6C8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八、昌吉州党委组织部一般公共预算“三公”经费支出情况表</w:t>
      </w:r>
    </w:p>
    <w:p w:rsidR="00610387" w:rsidRDefault="000C6C8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九、昌吉州党委组织部政府性基金预算支出情况表</w:t>
      </w:r>
    </w:p>
    <w:p w:rsidR="00610387" w:rsidRDefault="000C6C8C" w:rsidP="00823C58">
      <w:pPr>
        <w:widowControl/>
        <w:spacing w:line="480" w:lineRule="exact"/>
        <w:ind w:firstLineChars="200" w:firstLine="640"/>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昌吉州党委组织部</w:t>
      </w:r>
      <w:r>
        <w:rPr>
          <w:rFonts w:ascii="仿宋_GB2312" w:eastAsia="仿宋_GB2312" w:hAnsi="宋体"/>
          <w:b/>
          <w:kern w:val="0"/>
          <w:sz w:val="32"/>
          <w:szCs w:val="32"/>
        </w:rPr>
        <w:t>2021</w:t>
      </w:r>
      <w:r>
        <w:rPr>
          <w:rFonts w:ascii="仿宋_GB2312" w:eastAsia="仿宋_GB2312" w:hAnsi="宋体" w:hint="eastAsia"/>
          <w:b/>
          <w:kern w:val="0"/>
          <w:sz w:val="32"/>
          <w:szCs w:val="32"/>
        </w:rPr>
        <w:t>年预算情况说明</w:t>
      </w:r>
    </w:p>
    <w:p w:rsidR="00610387" w:rsidRDefault="000C6C8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一、关于昌吉州党委组织部</w:t>
      </w:r>
      <w:r>
        <w:rPr>
          <w:rFonts w:ascii="仿宋_GB2312" w:eastAsia="仿宋_GB2312" w:hAnsi="宋体"/>
          <w:kern w:val="0"/>
          <w:sz w:val="32"/>
          <w:szCs w:val="32"/>
        </w:rPr>
        <w:t>2021</w:t>
      </w:r>
      <w:r>
        <w:rPr>
          <w:rFonts w:ascii="仿宋_GB2312" w:eastAsia="仿宋_GB2312" w:hAnsi="宋体" w:hint="eastAsia"/>
          <w:kern w:val="0"/>
          <w:sz w:val="32"/>
          <w:szCs w:val="32"/>
        </w:rPr>
        <w:t>年收支预算情况的总体说明</w:t>
      </w:r>
    </w:p>
    <w:p w:rsidR="00610387" w:rsidRDefault="000C6C8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二、关于昌吉州党委组织部</w:t>
      </w:r>
      <w:r>
        <w:rPr>
          <w:rFonts w:ascii="仿宋_GB2312" w:eastAsia="仿宋_GB2312" w:hAnsi="宋体"/>
          <w:kern w:val="0"/>
          <w:sz w:val="32"/>
          <w:szCs w:val="32"/>
        </w:rPr>
        <w:t>2021</w:t>
      </w:r>
      <w:r>
        <w:rPr>
          <w:rFonts w:ascii="仿宋_GB2312" w:eastAsia="仿宋_GB2312" w:hAnsi="宋体" w:hint="eastAsia"/>
          <w:kern w:val="0"/>
          <w:sz w:val="32"/>
          <w:szCs w:val="32"/>
        </w:rPr>
        <w:t>年收入预算情况说明</w:t>
      </w:r>
    </w:p>
    <w:p w:rsidR="00610387" w:rsidRDefault="000C6C8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三、关于昌吉州党委组织部</w:t>
      </w:r>
      <w:r>
        <w:rPr>
          <w:rFonts w:ascii="仿宋_GB2312" w:eastAsia="仿宋_GB2312" w:hAnsi="宋体"/>
          <w:kern w:val="0"/>
          <w:sz w:val="32"/>
          <w:szCs w:val="32"/>
        </w:rPr>
        <w:t>2021</w:t>
      </w:r>
      <w:r>
        <w:rPr>
          <w:rFonts w:ascii="仿宋_GB2312" w:eastAsia="仿宋_GB2312" w:hAnsi="宋体" w:hint="eastAsia"/>
          <w:kern w:val="0"/>
          <w:sz w:val="32"/>
          <w:szCs w:val="32"/>
        </w:rPr>
        <w:t>年支出预算情况说明</w:t>
      </w:r>
    </w:p>
    <w:p w:rsidR="00610387" w:rsidRDefault="000C6C8C">
      <w:pPr>
        <w:widowControl/>
        <w:spacing w:line="48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昌吉州党委组织部</w:t>
      </w:r>
      <w:r>
        <w:rPr>
          <w:rFonts w:ascii="仿宋_GB2312" w:eastAsia="仿宋_GB2312" w:hAnsi="宋体"/>
          <w:kern w:val="0"/>
          <w:sz w:val="32"/>
          <w:szCs w:val="32"/>
        </w:rPr>
        <w:t>2021</w:t>
      </w:r>
      <w:r>
        <w:rPr>
          <w:rFonts w:ascii="仿宋_GB2312" w:eastAsia="仿宋_GB2312" w:hAnsi="宋体" w:hint="eastAsia"/>
          <w:bCs/>
          <w:kern w:val="0"/>
          <w:sz w:val="32"/>
          <w:szCs w:val="32"/>
        </w:rPr>
        <w:t>年财政拨款收支预算情况的总体说明</w:t>
      </w:r>
    </w:p>
    <w:p w:rsidR="00610387" w:rsidRDefault="000C6C8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五、关于昌吉州党委组织部</w:t>
      </w:r>
      <w:r>
        <w:rPr>
          <w:rFonts w:ascii="仿宋_GB2312" w:eastAsia="仿宋_GB2312" w:hAnsi="宋体"/>
          <w:kern w:val="0"/>
          <w:sz w:val="32"/>
          <w:szCs w:val="32"/>
        </w:rPr>
        <w:t>2021</w:t>
      </w:r>
      <w:r>
        <w:rPr>
          <w:rFonts w:ascii="仿宋_GB2312" w:eastAsia="仿宋_GB2312" w:hAnsi="宋体" w:hint="eastAsia"/>
          <w:kern w:val="0"/>
          <w:sz w:val="32"/>
          <w:szCs w:val="32"/>
        </w:rPr>
        <w:t>年一般公共预算当年拨款情况说明</w:t>
      </w:r>
    </w:p>
    <w:p w:rsidR="00610387" w:rsidRDefault="000C6C8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六、关于昌吉州党委组织部</w:t>
      </w:r>
      <w:r>
        <w:rPr>
          <w:rFonts w:ascii="仿宋_GB2312" w:eastAsia="仿宋_GB2312" w:hAnsi="宋体"/>
          <w:kern w:val="0"/>
          <w:sz w:val="32"/>
          <w:szCs w:val="32"/>
        </w:rPr>
        <w:t>2021</w:t>
      </w:r>
      <w:r>
        <w:rPr>
          <w:rFonts w:ascii="仿宋_GB2312" w:eastAsia="仿宋_GB2312" w:hAnsi="宋体" w:hint="eastAsia"/>
          <w:kern w:val="0"/>
          <w:sz w:val="32"/>
          <w:szCs w:val="32"/>
        </w:rPr>
        <w:t>年一般公共预算基本支出情况说明</w:t>
      </w:r>
    </w:p>
    <w:p w:rsidR="00610387" w:rsidRDefault="000C6C8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七、关于昌吉州党委组织部</w:t>
      </w:r>
      <w:r>
        <w:rPr>
          <w:rFonts w:ascii="仿宋_GB2312" w:eastAsia="仿宋_GB2312" w:hAnsi="宋体"/>
          <w:kern w:val="0"/>
          <w:sz w:val="32"/>
          <w:szCs w:val="32"/>
        </w:rPr>
        <w:t>2021</w:t>
      </w:r>
      <w:r>
        <w:rPr>
          <w:rFonts w:ascii="仿宋_GB2312" w:eastAsia="仿宋_GB2312" w:hAnsi="宋体" w:hint="eastAsia"/>
          <w:kern w:val="0"/>
          <w:sz w:val="32"/>
          <w:szCs w:val="32"/>
        </w:rPr>
        <w:t>年一般公共预算项目支出情况说明</w:t>
      </w:r>
    </w:p>
    <w:p w:rsidR="00610387" w:rsidRDefault="000C6C8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八、关于昌吉州党委组织部</w:t>
      </w:r>
      <w:r>
        <w:rPr>
          <w:rFonts w:ascii="仿宋_GB2312" w:eastAsia="仿宋_GB2312" w:hAnsi="宋体"/>
          <w:kern w:val="0"/>
          <w:sz w:val="32"/>
          <w:szCs w:val="32"/>
        </w:rPr>
        <w:t>2021</w:t>
      </w:r>
      <w:r>
        <w:rPr>
          <w:rFonts w:ascii="仿宋_GB2312" w:eastAsia="仿宋_GB2312" w:hAnsi="宋体" w:hint="eastAsia"/>
          <w:kern w:val="0"/>
          <w:sz w:val="32"/>
          <w:szCs w:val="32"/>
        </w:rPr>
        <w:t>年一般公共预算“三公”经费预算情况说明</w:t>
      </w:r>
    </w:p>
    <w:p w:rsidR="00610387" w:rsidRDefault="000C6C8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九、关于昌吉州党委组织部</w:t>
      </w:r>
      <w:r>
        <w:rPr>
          <w:rFonts w:ascii="仿宋_GB2312" w:eastAsia="仿宋_GB2312" w:hAnsi="宋体"/>
          <w:kern w:val="0"/>
          <w:sz w:val="32"/>
          <w:szCs w:val="32"/>
        </w:rPr>
        <w:t>2021</w:t>
      </w:r>
      <w:r>
        <w:rPr>
          <w:rFonts w:ascii="仿宋_GB2312" w:eastAsia="仿宋_GB2312" w:hAnsi="宋体" w:hint="eastAsia"/>
          <w:kern w:val="0"/>
          <w:sz w:val="32"/>
          <w:szCs w:val="32"/>
        </w:rPr>
        <w:t>年政府性基金预算拨款情况说明</w:t>
      </w:r>
    </w:p>
    <w:p w:rsidR="00610387" w:rsidRDefault="000C6C8C">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610387" w:rsidRDefault="000C6C8C" w:rsidP="00823C58">
      <w:pPr>
        <w:widowControl/>
        <w:spacing w:line="480" w:lineRule="exact"/>
        <w:ind w:firstLineChars="200" w:firstLine="640"/>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名词解释</w:t>
      </w:r>
    </w:p>
    <w:p w:rsidR="00610387" w:rsidRDefault="00610387">
      <w:pPr>
        <w:widowControl/>
        <w:spacing w:line="480" w:lineRule="exact"/>
        <w:jc w:val="center"/>
        <w:outlineLvl w:val="1"/>
        <w:rPr>
          <w:rFonts w:ascii="黑体" w:eastAsia="黑体" w:hAnsi="黑体"/>
          <w:kern w:val="0"/>
          <w:sz w:val="32"/>
          <w:szCs w:val="32"/>
        </w:rPr>
      </w:pPr>
    </w:p>
    <w:p w:rsidR="00610387" w:rsidRDefault="00610387">
      <w:pPr>
        <w:widowControl/>
        <w:spacing w:line="480" w:lineRule="exact"/>
        <w:jc w:val="center"/>
        <w:outlineLvl w:val="1"/>
        <w:rPr>
          <w:rFonts w:ascii="黑体" w:eastAsia="黑体" w:hAnsi="黑体"/>
          <w:kern w:val="0"/>
          <w:sz w:val="32"/>
          <w:szCs w:val="32"/>
        </w:rPr>
      </w:pPr>
    </w:p>
    <w:p w:rsidR="00610387" w:rsidRDefault="00610387">
      <w:pPr>
        <w:widowControl/>
        <w:spacing w:line="480" w:lineRule="exact"/>
        <w:jc w:val="center"/>
        <w:outlineLvl w:val="1"/>
        <w:rPr>
          <w:rFonts w:ascii="黑体" w:eastAsia="黑体" w:hAnsi="黑体"/>
          <w:kern w:val="0"/>
          <w:sz w:val="32"/>
          <w:szCs w:val="32"/>
        </w:rPr>
      </w:pPr>
    </w:p>
    <w:p w:rsidR="00610387" w:rsidRDefault="00610387">
      <w:pPr>
        <w:widowControl/>
        <w:spacing w:line="480" w:lineRule="exact"/>
        <w:jc w:val="center"/>
        <w:outlineLvl w:val="1"/>
        <w:rPr>
          <w:rFonts w:ascii="黑体" w:eastAsia="黑体" w:hAnsi="黑体"/>
          <w:kern w:val="0"/>
          <w:sz w:val="32"/>
          <w:szCs w:val="32"/>
        </w:rPr>
      </w:pPr>
    </w:p>
    <w:p w:rsidR="00610387" w:rsidRDefault="00610387">
      <w:pPr>
        <w:widowControl/>
        <w:spacing w:line="480" w:lineRule="exact"/>
        <w:jc w:val="center"/>
        <w:outlineLvl w:val="1"/>
        <w:rPr>
          <w:rFonts w:ascii="黑体" w:eastAsia="黑体" w:hAnsi="黑体"/>
          <w:kern w:val="0"/>
          <w:sz w:val="32"/>
          <w:szCs w:val="32"/>
        </w:rPr>
      </w:pPr>
    </w:p>
    <w:p w:rsidR="00610387" w:rsidRDefault="00610387">
      <w:pPr>
        <w:widowControl/>
        <w:spacing w:line="480" w:lineRule="exact"/>
        <w:jc w:val="center"/>
        <w:outlineLvl w:val="1"/>
        <w:rPr>
          <w:rFonts w:ascii="黑体" w:eastAsia="黑体" w:hAnsi="黑体"/>
          <w:kern w:val="0"/>
          <w:sz w:val="32"/>
          <w:szCs w:val="32"/>
        </w:rPr>
      </w:pPr>
    </w:p>
    <w:p w:rsidR="00610387" w:rsidRDefault="00610387">
      <w:pPr>
        <w:widowControl/>
        <w:spacing w:line="480" w:lineRule="exact"/>
        <w:jc w:val="center"/>
        <w:outlineLvl w:val="1"/>
        <w:rPr>
          <w:rFonts w:ascii="黑体" w:eastAsia="黑体" w:hAnsi="黑体"/>
          <w:kern w:val="0"/>
          <w:sz w:val="32"/>
          <w:szCs w:val="32"/>
        </w:rPr>
      </w:pPr>
    </w:p>
    <w:p w:rsidR="00610387" w:rsidRDefault="00610387">
      <w:pPr>
        <w:widowControl/>
        <w:spacing w:line="480" w:lineRule="exact"/>
        <w:jc w:val="center"/>
        <w:outlineLvl w:val="1"/>
        <w:rPr>
          <w:rFonts w:ascii="黑体" w:eastAsia="黑体" w:hAnsi="黑体"/>
          <w:kern w:val="0"/>
          <w:sz w:val="32"/>
          <w:szCs w:val="32"/>
        </w:rPr>
      </w:pPr>
    </w:p>
    <w:p w:rsidR="00610387" w:rsidRDefault="00610387">
      <w:pPr>
        <w:widowControl/>
        <w:spacing w:line="480" w:lineRule="exact"/>
        <w:jc w:val="center"/>
        <w:outlineLvl w:val="1"/>
        <w:rPr>
          <w:rFonts w:ascii="黑体" w:eastAsia="黑体" w:hAnsi="黑体"/>
          <w:kern w:val="0"/>
          <w:sz w:val="32"/>
          <w:szCs w:val="32"/>
        </w:rPr>
      </w:pPr>
    </w:p>
    <w:p w:rsidR="00610387" w:rsidRDefault="00610387">
      <w:pPr>
        <w:widowControl/>
        <w:spacing w:line="480" w:lineRule="exact"/>
        <w:jc w:val="center"/>
        <w:outlineLvl w:val="1"/>
        <w:rPr>
          <w:rFonts w:ascii="黑体" w:eastAsia="黑体" w:hAnsi="黑体"/>
          <w:kern w:val="0"/>
          <w:sz w:val="32"/>
          <w:szCs w:val="32"/>
        </w:rPr>
      </w:pPr>
    </w:p>
    <w:p w:rsidR="00610387" w:rsidRDefault="00610387">
      <w:pPr>
        <w:widowControl/>
        <w:spacing w:line="480" w:lineRule="exact"/>
        <w:jc w:val="center"/>
        <w:outlineLvl w:val="1"/>
        <w:rPr>
          <w:rFonts w:ascii="黑体" w:eastAsia="黑体" w:hAnsi="黑体"/>
          <w:kern w:val="0"/>
          <w:sz w:val="32"/>
          <w:szCs w:val="32"/>
        </w:rPr>
      </w:pPr>
    </w:p>
    <w:p w:rsidR="00610387" w:rsidRDefault="00610387">
      <w:pPr>
        <w:widowControl/>
        <w:spacing w:line="480" w:lineRule="exact"/>
        <w:jc w:val="center"/>
        <w:outlineLvl w:val="1"/>
        <w:rPr>
          <w:rFonts w:ascii="黑体" w:eastAsia="黑体" w:hAnsi="黑体"/>
          <w:kern w:val="0"/>
          <w:sz w:val="32"/>
          <w:szCs w:val="32"/>
        </w:rPr>
      </w:pPr>
    </w:p>
    <w:p w:rsidR="00610387" w:rsidRDefault="00610387">
      <w:pPr>
        <w:widowControl/>
        <w:spacing w:line="480" w:lineRule="exact"/>
        <w:jc w:val="center"/>
        <w:outlineLvl w:val="1"/>
        <w:rPr>
          <w:rFonts w:ascii="黑体" w:eastAsia="黑体" w:hAnsi="黑体"/>
          <w:kern w:val="0"/>
          <w:sz w:val="32"/>
          <w:szCs w:val="32"/>
        </w:rPr>
      </w:pPr>
    </w:p>
    <w:p w:rsidR="00610387" w:rsidRDefault="00610387">
      <w:pPr>
        <w:widowControl/>
        <w:spacing w:line="480" w:lineRule="exact"/>
        <w:jc w:val="center"/>
        <w:outlineLvl w:val="1"/>
        <w:rPr>
          <w:rFonts w:ascii="黑体" w:eastAsia="黑体" w:hAnsi="黑体"/>
          <w:kern w:val="0"/>
          <w:sz w:val="32"/>
          <w:szCs w:val="32"/>
        </w:rPr>
      </w:pPr>
    </w:p>
    <w:p w:rsidR="00610387" w:rsidRDefault="00610387">
      <w:pPr>
        <w:widowControl/>
        <w:spacing w:line="480" w:lineRule="exact"/>
        <w:jc w:val="center"/>
        <w:outlineLvl w:val="1"/>
        <w:rPr>
          <w:rFonts w:ascii="黑体" w:eastAsia="黑体" w:hAnsi="黑体"/>
          <w:kern w:val="0"/>
          <w:sz w:val="32"/>
          <w:szCs w:val="32"/>
        </w:rPr>
      </w:pPr>
    </w:p>
    <w:p w:rsidR="00610387" w:rsidRDefault="00610387">
      <w:pPr>
        <w:widowControl/>
        <w:spacing w:line="480" w:lineRule="exact"/>
        <w:jc w:val="center"/>
        <w:outlineLvl w:val="1"/>
        <w:rPr>
          <w:rFonts w:ascii="黑体" w:eastAsia="黑体" w:hAnsi="黑体"/>
          <w:kern w:val="0"/>
          <w:sz w:val="32"/>
          <w:szCs w:val="32"/>
        </w:rPr>
      </w:pPr>
    </w:p>
    <w:p w:rsidR="00610387" w:rsidRDefault="00610387">
      <w:pPr>
        <w:widowControl/>
        <w:spacing w:line="480" w:lineRule="exact"/>
        <w:jc w:val="center"/>
        <w:outlineLvl w:val="1"/>
        <w:rPr>
          <w:rFonts w:ascii="黑体" w:eastAsia="黑体" w:hAnsi="黑体"/>
          <w:kern w:val="0"/>
          <w:sz w:val="32"/>
          <w:szCs w:val="32"/>
        </w:rPr>
      </w:pPr>
    </w:p>
    <w:p w:rsidR="00610387" w:rsidRDefault="00610387">
      <w:pPr>
        <w:widowControl/>
        <w:spacing w:line="480" w:lineRule="exact"/>
        <w:jc w:val="center"/>
        <w:outlineLvl w:val="1"/>
        <w:rPr>
          <w:rFonts w:ascii="黑体" w:eastAsia="黑体" w:hAnsi="黑体"/>
          <w:kern w:val="0"/>
          <w:sz w:val="32"/>
          <w:szCs w:val="32"/>
        </w:rPr>
      </w:pPr>
    </w:p>
    <w:p w:rsidR="00610387" w:rsidRDefault="00610387">
      <w:pPr>
        <w:widowControl/>
        <w:spacing w:line="560" w:lineRule="exact"/>
        <w:jc w:val="center"/>
        <w:outlineLvl w:val="1"/>
        <w:rPr>
          <w:rFonts w:ascii="黑体" w:eastAsia="黑体" w:hAnsi="黑体"/>
          <w:kern w:val="0"/>
          <w:sz w:val="32"/>
          <w:szCs w:val="32"/>
        </w:rPr>
      </w:pPr>
    </w:p>
    <w:p w:rsidR="00610387" w:rsidRDefault="000C6C8C">
      <w:pPr>
        <w:widowControl/>
        <w:spacing w:line="560" w:lineRule="exact"/>
        <w:jc w:val="center"/>
        <w:outlineLvl w:val="1"/>
        <w:rPr>
          <w:rFonts w:ascii="黑体" w:eastAsia="黑体" w:hAnsi="黑体"/>
          <w:kern w:val="0"/>
          <w:sz w:val="32"/>
          <w:szCs w:val="32"/>
        </w:rPr>
      </w:pPr>
      <w:r>
        <w:rPr>
          <w:rFonts w:ascii="黑体" w:eastAsia="黑体" w:hAnsi="黑体" w:hint="eastAsia"/>
          <w:kern w:val="0"/>
          <w:sz w:val="32"/>
          <w:szCs w:val="32"/>
        </w:rPr>
        <w:t>第一部分</w:t>
      </w:r>
      <w:r>
        <w:rPr>
          <w:rFonts w:ascii="黑体" w:eastAsia="黑体" w:hAnsi="黑体"/>
          <w:kern w:val="0"/>
          <w:sz w:val="32"/>
          <w:szCs w:val="32"/>
        </w:rPr>
        <w:t xml:space="preserve">   </w:t>
      </w:r>
      <w:r>
        <w:rPr>
          <w:rFonts w:ascii="黑体" w:eastAsia="黑体" w:hAnsi="黑体" w:hint="eastAsia"/>
          <w:kern w:val="0"/>
          <w:sz w:val="32"/>
          <w:szCs w:val="32"/>
        </w:rPr>
        <w:t>昌吉州党委组织部单位概况</w:t>
      </w:r>
    </w:p>
    <w:p w:rsidR="00610387" w:rsidRDefault="00610387">
      <w:pPr>
        <w:widowControl/>
        <w:spacing w:line="560" w:lineRule="exact"/>
        <w:jc w:val="center"/>
        <w:outlineLvl w:val="1"/>
        <w:rPr>
          <w:rFonts w:ascii="宋体"/>
          <w:b/>
          <w:kern w:val="0"/>
          <w:sz w:val="32"/>
          <w:szCs w:val="32"/>
        </w:rPr>
      </w:pPr>
    </w:p>
    <w:p w:rsidR="00610387" w:rsidRDefault="000C6C8C">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kern w:val="0"/>
          <w:sz w:val="32"/>
          <w:szCs w:val="32"/>
        </w:rPr>
        <w:t xml:space="preserve">  </w:t>
      </w:r>
      <w:r>
        <w:rPr>
          <w:rFonts w:ascii="黑体" w:eastAsia="黑体" w:hAnsi="黑体" w:cs="宋体" w:hint="eastAsia"/>
          <w:bCs/>
          <w:kern w:val="0"/>
          <w:sz w:val="32"/>
          <w:szCs w:val="32"/>
        </w:rPr>
        <w:t>一、主要职能</w:t>
      </w:r>
    </w:p>
    <w:p w:rsidR="00610387" w:rsidRDefault="000C6C8C">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自治州党委组织部在自治州党委领导下</w:t>
      </w:r>
      <w:r>
        <w:rPr>
          <w:rFonts w:ascii="仿宋_GB2312" w:eastAsia="仿宋_GB2312" w:hAnsi="宋体"/>
          <w:kern w:val="0"/>
          <w:sz w:val="32"/>
          <w:szCs w:val="32"/>
        </w:rPr>
        <w:t>,</w:t>
      </w:r>
      <w:r>
        <w:rPr>
          <w:rFonts w:ascii="仿宋_GB2312" w:eastAsia="仿宋_GB2312" w:hAnsi="宋体" w:hint="eastAsia"/>
          <w:kern w:val="0"/>
          <w:sz w:val="32"/>
          <w:szCs w:val="32"/>
        </w:rPr>
        <w:t>负责贯彻新时代党的组织路线和以习近平同志为核心的党中央治疆方略、聚焦社会稳定和长治久安总目标</w:t>
      </w:r>
      <w:r>
        <w:rPr>
          <w:rFonts w:ascii="仿宋_GB2312" w:eastAsia="仿宋_GB2312" w:hAnsi="宋体"/>
          <w:kern w:val="0"/>
          <w:sz w:val="32"/>
          <w:szCs w:val="32"/>
        </w:rPr>
        <w:t>,</w:t>
      </w:r>
      <w:r>
        <w:rPr>
          <w:rFonts w:ascii="仿宋_GB2312" w:eastAsia="仿宋_GB2312" w:hAnsi="宋体" w:hint="eastAsia"/>
          <w:kern w:val="0"/>
          <w:sz w:val="32"/>
          <w:szCs w:val="32"/>
        </w:rPr>
        <w:t>落实党中央关于组织体系、领导班子建设</w:t>
      </w:r>
      <w:r>
        <w:rPr>
          <w:rFonts w:ascii="仿宋_GB2312" w:eastAsia="仿宋_GB2312" w:hAnsi="宋体"/>
          <w:kern w:val="0"/>
          <w:sz w:val="32"/>
          <w:szCs w:val="32"/>
        </w:rPr>
        <w:t>,</w:t>
      </w:r>
      <w:r>
        <w:rPr>
          <w:rFonts w:ascii="仿宋_GB2312" w:eastAsia="仿宋_GB2312" w:hAnsi="宋体" w:hint="eastAsia"/>
          <w:kern w:val="0"/>
          <w:sz w:val="32"/>
          <w:szCs w:val="32"/>
        </w:rPr>
        <w:t>领导干部队伍、公务员队伍、人才队伍建设的方针政策和自治州党委决策部署。主要职责是</w:t>
      </w:r>
      <w:r>
        <w:rPr>
          <w:rFonts w:ascii="仿宋_GB2312" w:eastAsia="仿宋_GB2312" w:hAnsi="宋体"/>
          <w:kern w:val="0"/>
          <w:sz w:val="32"/>
          <w:szCs w:val="32"/>
        </w:rPr>
        <w:t>:</w:t>
      </w:r>
    </w:p>
    <w:p w:rsidR="00610387" w:rsidRDefault="000C6C8C">
      <w:pPr>
        <w:spacing w:line="560" w:lineRule="exact"/>
        <w:ind w:firstLineChars="200" w:firstLine="640"/>
        <w:rPr>
          <w:rFonts w:ascii="仿宋_GB2312" w:eastAsia="仿宋_GB2312" w:hAnsi="宋体"/>
          <w:kern w:val="0"/>
          <w:sz w:val="32"/>
          <w:szCs w:val="32"/>
        </w:rPr>
      </w:pPr>
      <w:r>
        <w:rPr>
          <w:rFonts w:ascii="仿宋_GB2312" w:eastAsia="仿宋_GB2312" w:hAnsi="宋体"/>
          <w:kern w:val="0"/>
          <w:sz w:val="32"/>
          <w:szCs w:val="32"/>
        </w:rPr>
        <w:t>(</w:t>
      </w:r>
      <w:r>
        <w:rPr>
          <w:rFonts w:ascii="仿宋_GB2312" w:eastAsia="仿宋_GB2312" w:hAnsi="宋体" w:hint="eastAsia"/>
          <w:kern w:val="0"/>
          <w:sz w:val="32"/>
          <w:szCs w:val="32"/>
        </w:rPr>
        <w:t>一</w:t>
      </w:r>
      <w:r>
        <w:rPr>
          <w:rFonts w:ascii="仿宋_GB2312" w:eastAsia="仿宋_GB2312" w:hAnsi="宋体"/>
          <w:kern w:val="0"/>
          <w:sz w:val="32"/>
          <w:szCs w:val="32"/>
        </w:rPr>
        <w:t xml:space="preserve">) </w:t>
      </w:r>
      <w:r>
        <w:rPr>
          <w:rFonts w:ascii="仿宋_GB2312" w:eastAsia="仿宋_GB2312" w:hAnsi="宋体" w:hint="eastAsia"/>
          <w:kern w:val="0"/>
          <w:sz w:val="32"/>
          <w:szCs w:val="32"/>
        </w:rPr>
        <w:t>负责党的组织制度建设；</w:t>
      </w:r>
    </w:p>
    <w:p w:rsidR="00610387" w:rsidRDefault="000C6C8C">
      <w:pPr>
        <w:spacing w:line="560" w:lineRule="exact"/>
        <w:ind w:firstLineChars="200" w:firstLine="640"/>
        <w:rPr>
          <w:rFonts w:ascii="仿宋_GB2312" w:eastAsia="仿宋_GB2312" w:hAnsi="宋体"/>
          <w:kern w:val="0"/>
          <w:sz w:val="32"/>
          <w:szCs w:val="32"/>
        </w:rPr>
      </w:pPr>
      <w:r>
        <w:rPr>
          <w:rFonts w:ascii="仿宋_GB2312" w:eastAsia="仿宋_GB2312" w:hAnsi="宋体"/>
          <w:kern w:val="0"/>
          <w:sz w:val="32"/>
          <w:szCs w:val="32"/>
        </w:rPr>
        <w:t>(</w:t>
      </w:r>
      <w:r>
        <w:rPr>
          <w:rFonts w:ascii="仿宋_GB2312" w:eastAsia="仿宋_GB2312" w:hAnsi="宋体" w:hint="eastAsia"/>
          <w:kern w:val="0"/>
          <w:sz w:val="32"/>
          <w:szCs w:val="32"/>
        </w:rPr>
        <w:t>二</w:t>
      </w:r>
      <w:r>
        <w:rPr>
          <w:rFonts w:ascii="仿宋_GB2312" w:eastAsia="仿宋_GB2312" w:hAnsi="宋体"/>
          <w:kern w:val="0"/>
          <w:sz w:val="32"/>
          <w:szCs w:val="32"/>
        </w:rPr>
        <w:t xml:space="preserve">) </w:t>
      </w:r>
      <w:r>
        <w:rPr>
          <w:rFonts w:ascii="仿宋_GB2312" w:eastAsia="仿宋_GB2312" w:hAnsi="宋体" w:hint="eastAsia"/>
          <w:kern w:val="0"/>
          <w:sz w:val="32"/>
          <w:szCs w:val="32"/>
        </w:rPr>
        <w:t>负责基层组织和党员队伍建设；</w:t>
      </w:r>
    </w:p>
    <w:p w:rsidR="00610387" w:rsidRDefault="000C6C8C">
      <w:pPr>
        <w:spacing w:line="560" w:lineRule="exact"/>
        <w:ind w:firstLineChars="200" w:firstLine="640"/>
        <w:rPr>
          <w:rFonts w:ascii="仿宋_GB2312" w:eastAsia="仿宋_GB2312" w:hAnsi="宋体"/>
          <w:kern w:val="0"/>
          <w:sz w:val="32"/>
          <w:szCs w:val="32"/>
        </w:rPr>
      </w:pPr>
      <w:r>
        <w:rPr>
          <w:rFonts w:ascii="仿宋_GB2312" w:eastAsia="仿宋_GB2312" w:hAnsi="宋体"/>
          <w:kern w:val="0"/>
          <w:sz w:val="32"/>
          <w:szCs w:val="32"/>
        </w:rPr>
        <w:t>(</w:t>
      </w:r>
      <w:r>
        <w:rPr>
          <w:rFonts w:ascii="仿宋_GB2312" w:eastAsia="仿宋_GB2312" w:hAnsi="宋体" w:hint="eastAsia"/>
          <w:kern w:val="0"/>
          <w:sz w:val="32"/>
          <w:szCs w:val="32"/>
        </w:rPr>
        <w:t>三</w:t>
      </w:r>
      <w:r>
        <w:rPr>
          <w:rFonts w:ascii="仿宋_GB2312" w:eastAsia="仿宋_GB2312" w:hAnsi="宋体"/>
          <w:kern w:val="0"/>
          <w:sz w:val="32"/>
          <w:szCs w:val="32"/>
        </w:rPr>
        <w:t xml:space="preserve">) </w:t>
      </w:r>
      <w:r>
        <w:rPr>
          <w:rFonts w:ascii="仿宋_GB2312" w:eastAsia="仿宋_GB2312" w:hAnsi="宋体" w:hint="eastAsia"/>
          <w:kern w:val="0"/>
          <w:sz w:val="32"/>
          <w:szCs w:val="32"/>
        </w:rPr>
        <w:t>负责领导班子和领导干部队伍特别是优秀年轻干部队伍建设；</w:t>
      </w:r>
    </w:p>
    <w:p w:rsidR="00610387" w:rsidRDefault="000C6C8C">
      <w:pPr>
        <w:spacing w:line="560" w:lineRule="exact"/>
        <w:ind w:firstLineChars="200" w:firstLine="640"/>
        <w:rPr>
          <w:rFonts w:ascii="仿宋_GB2312" w:eastAsia="仿宋_GB2312" w:hAnsi="宋体"/>
          <w:kern w:val="0"/>
          <w:sz w:val="32"/>
          <w:szCs w:val="32"/>
        </w:rPr>
      </w:pPr>
      <w:r>
        <w:rPr>
          <w:rFonts w:ascii="仿宋_GB2312" w:eastAsia="仿宋_GB2312" w:hAnsi="宋体"/>
          <w:kern w:val="0"/>
          <w:sz w:val="32"/>
          <w:szCs w:val="32"/>
        </w:rPr>
        <w:t>(</w:t>
      </w:r>
      <w:r>
        <w:rPr>
          <w:rFonts w:ascii="仿宋_GB2312" w:eastAsia="仿宋_GB2312" w:hAnsi="宋体" w:hint="eastAsia"/>
          <w:kern w:val="0"/>
          <w:sz w:val="32"/>
          <w:szCs w:val="32"/>
        </w:rPr>
        <w:t>四</w:t>
      </w:r>
      <w:r>
        <w:rPr>
          <w:rFonts w:ascii="仿宋_GB2312" w:eastAsia="仿宋_GB2312" w:hAnsi="宋体"/>
          <w:kern w:val="0"/>
          <w:sz w:val="32"/>
          <w:szCs w:val="32"/>
        </w:rPr>
        <w:t xml:space="preserve">) </w:t>
      </w:r>
      <w:r>
        <w:rPr>
          <w:rFonts w:ascii="仿宋_GB2312" w:eastAsia="仿宋_GB2312" w:hAnsi="宋体" w:hint="eastAsia"/>
          <w:kern w:val="0"/>
          <w:sz w:val="32"/>
          <w:szCs w:val="32"/>
        </w:rPr>
        <w:t>负责公务员队伍建设；</w:t>
      </w:r>
    </w:p>
    <w:p w:rsidR="00610387" w:rsidRDefault="000C6C8C">
      <w:pPr>
        <w:spacing w:line="560" w:lineRule="exact"/>
        <w:ind w:firstLineChars="200" w:firstLine="640"/>
        <w:rPr>
          <w:rFonts w:ascii="仿宋_GB2312" w:eastAsia="仿宋_GB2312" w:hAnsi="宋体"/>
          <w:kern w:val="0"/>
          <w:sz w:val="32"/>
          <w:szCs w:val="32"/>
        </w:rPr>
      </w:pPr>
      <w:r>
        <w:rPr>
          <w:rFonts w:ascii="仿宋_GB2312" w:eastAsia="仿宋_GB2312" w:hAnsi="宋体"/>
          <w:kern w:val="0"/>
          <w:sz w:val="32"/>
          <w:szCs w:val="32"/>
        </w:rPr>
        <w:t>(</w:t>
      </w:r>
      <w:r>
        <w:rPr>
          <w:rFonts w:ascii="仿宋_GB2312" w:eastAsia="仿宋_GB2312" w:hAnsi="宋体" w:hint="eastAsia"/>
          <w:kern w:val="0"/>
          <w:sz w:val="32"/>
          <w:szCs w:val="32"/>
        </w:rPr>
        <w:t>五</w:t>
      </w:r>
      <w:r>
        <w:rPr>
          <w:rFonts w:ascii="仿宋_GB2312" w:eastAsia="仿宋_GB2312" w:hAnsi="宋体"/>
          <w:kern w:val="0"/>
          <w:sz w:val="32"/>
          <w:szCs w:val="32"/>
        </w:rPr>
        <w:t xml:space="preserve">) </w:t>
      </w:r>
      <w:r>
        <w:rPr>
          <w:rFonts w:ascii="仿宋_GB2312" w:eastAsia="仿宋_GB2312" w:hAnsi="宋体" w:hint="eastAsia"/>
          <w:kern w:val="0"/>
          <w:sz w:val="32"/>
          <w:szCs w:val="32"/>
        </w:rPr>
        <w:t>负责人才工作；</w:t>
      </w:r>
    </w:p>
    <w:p w:rsidR="00610387" w:rsidRDefault="000C6C8C">
      <w:pPr>
        <w:spacing w:line="560" w:lineRule="exact"/>
        <w:ind w:firstLineChars="200" w:firstLine="640"/>
        <w:rPr>
          <w:rFonts w:ascii="仿宋_GB2312" w:eastAsia="仿宋_GB2312" w:hAnsi="宋体"/>
          <w:kern w:val="0"/>
          <w:sz w:val="32"/>
          <w:szCs w:val="32"/>
        </w:rPr>
      </w:pPr>
      <w:r>
        <w:rPr>
          <w:rFonts w:ascii="仿宋_GB2312" w:eastAsia="仿宋_GB2312" w:hAnsi="宋体"/>
          <w:kern w:val="0"/>
          <w:sz w:val="32"/>
          <w:szCs w:val="32"/>
        </w:rPr>
        <w:t>(</w:t>
      </w:r>
      <w:r>
        <w:rPr>
          <w:rFonts w:ascii="仿宋_GB2312" w:eastAsia="仿宋_GB2312" w:hAnsi="宋体" w:hint="eastAsia"/>
          <w:kern w:val="0"/>
          <w:sz w:val="32"/>
          <w:szCs w:val="32"/>
        </w:rPr>
        <w:t>六</w:t>
      </w:r>
      <w:r>
        <w:rPr>
          <w:rFonts w:ascii="仿宋_GB2312" w:eastAsia="仿宋_GB2312" w:hAnsi="宋体"/>
          <w:kern w:val="0"/>
          <w:sz w:val="32"/>
          <w:szCs w:val="32"/>
        </w:rPr>
        <w:t xml:space="preserve">) </w:t>
      </w:r>
      <w:r>
        <w:rPr>
          <w:rFonts w:ascii="仿宋_GB2312" w:eastAsia="仿宋_GB2312" w:hAnsi="宋体" w:hint="eastAsia"/>
          <w:kern w:val="0"/>
          <w:sz w:val="32"/>
          <w:szCs w:val="32"/>
        </w:rPr>
        <w:t>负责干部队伍建设宏观指导和干部教育培训、管理监督、综合（绩效）考核工作；</w:t>
      </w:r>
    </w:p>
    <w:p w:rsidR="00610387" w:rsidRDefault="000C6C8C">
      <w:pPr>
        <w:spacing w:line="560" w:lineRule="exact"/>
        <w:ind w:firstLineChars="200" w:firstLine="640"/>
        <w:rPr>
          <w:rFonts w:ascii="仿宋_GB2312" w:eastAsia="仿宋_GB2312" w:hAnsi="宋体"/>
          <w:kern w:val="0"/>
          <w:sz w:val="32"/>
          <w:szCs w:val="32"/>
        </w:rPr>
      </w:pPr>
      <w:r>
        <w:rPr>
          <w:rFonts w:ascii="仿宋_GB2312" w:eastAsia="仿宋_GB2312" w:hAnsi="宋体"/>
          <w:kern w:val="0"/>
          <w:sz w:val="32"/>
          <w:szCs w:val="32"/>
        </w:rPr>
        <w:t>(</w:t>
      </w:r>
      <w:r>
        <w:rPr>
          <w:rFonts w:ascii="仿宋_GB2312" w:eastAsia="仿宋_GB2312" w:hAnsi="宋体" w:hint="eastAsia"/>
          <w:kern w:val="0"/>
          <w:sz w:val="32"/>
          <w:szCs w:val="32"/>
        </w:rPr>
        <w:t>七</w:t>
      </w:r>
      <w:r>
        <w:rPr>
          <w:rFonts w:ascii="仿宋_GB2312" w:eastAsia="仿宋_GB2312" w:hAnsi="宋体"/>
          <w:kern w:val="0"/>
          <w:sz w:val="32"/>
          <w:szCs w:val="32"/>
        </w:rPr>
        <w:t xml:space="preserve">) </w:t>
      </w:r>
      <w:r>
        <w:rPr>
          <w:rFonts w:ascii="仿宋_GB2312" w:eastAsia="仿宋_GB2312" w:hAnsi="宋体" w:hint="eastAsia"/>
          <w:kern w:val="0"/>
          <w:sz w:val="32"/>
          <w:szCs w:val="32"/>
        </w:rPr>
        <w:t>负责干部人才援疆工作；</w:t>
      </w:r>
    </w:p>
    <w:p w:rsidR="00610387" w:rsidRDefault="000C6C8C">
      <w:pPr>
        <w:spacing w:line="560" w:lineRule="exact"/>
        <w:ind w:firstLineChars="200" w:firstLine="640"/>
        <w:rPr>
          <w:rFonts w:ascii="仿宋_GB2312" w:eastAsia="仿宋_GB2312" w:hAnsi="宋体"/>
          <w:kern w:val="0"/>
          <w:sz w:val="32"/>
          <w:szCs w:val="32"/>
        </w:rPr>
      </w:pPr>
      <w:r>
        <w:rPr>
          <w:rFonts w:ascii="仿宋_GB2312" w:eastAsia="仿宋_GB2312" w:hAnsi="宋体"/>
          <w:kern w:val="0"/>
          <w:sz w:val="32"/>
          <w:szCs w:val="32"/>
        </w:rPr>
        <w:t>(</w:t>
      </w:r>
      <w:r>
        <w:rPr>
          <w:rFonts w:ascii="仿宋_GB2312" w:eastAsia="仿宋_GB2312" w:hAnsi="宋体" w:hint="eastAsia"/>
          <w:kern w:val="0"/>
          <w:sz w:val="32"/>
          <w:szCs w:val="32"/>
        </w:rPr>
        <w:t>八</w:t>
      </w:r>
      <w:r>
        <w:rPr>
          <w:rFonts w:ascii="仿宋_GB2312" w:eastAsia="仿宋_GB2312" w:hAnsi="宋体"/>
          <w:kern w:val="0"/>
          <w:sz w:val="32"/>
          <w:szCs w:val="32"/>
        </w:rPr>
        <w:t xml:space="preserve">) </w:t>
      </w:r>
      <w:r>
        <w:rPr>
          <w:rFonts w:ascii="仿宋_GB2312" w:eastAsia="仿宋_GB2312" w:hAnsi="宋体" w:hint="eastAsia"/>
          <w:kern w:val="0"/>
          <w:sz w:val="32"/>
          <w:szCs w:val="32"/>
        </w:rPr>
        <w:t>负责党的建设和组织工作研究；</w:t>
      </w:r>
    </w:p>
    <w:p w:rsidR="00610387" w:rsidRDefault="000C6C8C">
      <w:pPr>
        <w:spacing w:line="560" w:lineRule="exact"/>
        <w:ind w:firstLineChars="200" w:firstLine="640"/>
        <w:rPr>
          <w:rFonts w:ascii="仿宋_GB2312" w:eastAsia="仿宋_GB2312" w:hAnsi="宋体"/>
          <w:kern w:val="0"/>
          <w:sz w:val="32"/>
          <w:szCs w:val="32"/>
        </w:rPr>
      </w:pPr>
      <w:r>
        <w:rPr>
          <w:rFonts w:ascii="仿宋_GB2312" w:eastAsia="仿宋_GB2312" w:hAnsi="宋体"/>
          <w:kern w:val="0"/>
          <w:sz w:val="32"/>
          <w:szCs w:val="32"/>
        </w:rPr>
        <w:t>(</w:t>
      </w:r>
      <w:r>
        <w:rPr>
          <w:rFonts w:ascii="仿宋_GB2312" w:eastAsia="仿宋_GB2312" w:hAnsi="宋体" w:hint="eastAsia"/>
          <w:kern w:val="0"/>
          <w:sz w:val="32"/>
          <w:szCs w:val="32"/>
        </w:rPr>
        <w:t>九</w:t>
      </w:r>
      <w:r>
        <w:rPr>
          <w:rFonts w:ascii="仿宋_GB2312" w:eastAsia="仿宋_GB2312" w:hAnsi="宋体"/>
          <w:kern w:val="0"/>
          <w:sz w:val="32"/>
          <w:szCs w:val="32"/>
        </w:rPr>
        <w:t xml:space="preserve">) </w:t>
      </w:r>
      <w:r>
        <w:rPr>
          <w:rFonts w:ascii="仿宋_GB2312" w:eastAsia="仿宋_GB2312" w:hAnsi="宋体" w:hint="eastAsia"/>
          <w:kern w:val="0"/>
          <w:sz w:val="32"/>
          <w:szCs w:val="32"/>
        </w:rPr>
        <w:t>统一管理中共昌吉回族自治州委员会机构编制委员会办公室</w:t>
      </w:r>
      <w:r>
        <w:rPr>
          <w:rFonts w:ascii="仿宋_GB2312" w:eastAsia="仿宋_GB2312" w:hAnsi="宋体"/>
          <w:kern w:val="0"/>
          <w:sz w:val="32"/>
          <w:szCs w:val="32"/>
        </w:rPr>
        <w:t>,</w:t>
      </w:r>
      <w:r>
        <w:rPr>
          <w:rFonts w:ascii="仿宋_GB2312" w:eastAsia="仿宋_GB2312" w:hAnsi="宋体" w:hint="eastAsia"/>
          <w:kern w:val="0"/>
          <w:sz w:val="32"/>
          <w:szCs w:val="32"/>
        </w:rPr>
        <w:t>归口管理中共昌吉回族自治州委员会老干部局；</w:t>
      </w:r>
    </w:p>
    <w:p w:rsidR="00610387" w:rsidRDefault="000C6C8C">
      <w:pPr>
        <w:widowControl/>
        <w:spacing w:line="560" w:lineRule="exact"/>
        <w:ind w:firstLineChars="200" w:firstLine="640"/>
        <w:jc w:val="left"/>
        <w:rPr>
          <w:rFonts w:ascii="仿宋_GB2312" w:eastAsia="仿宋_GB2312" w:hAnsi="宋体"/>
          <w:kern w:val="0"/>
          <w:sz w:val="32"/>
          <w:szCs w:val="32"/>
        </w:rPr>
      </w:pPr>
      <w:r>
        <w:rPr>
          <w:rFonts w:ascii="仿宋_GB2312" w:eastAsia="仿宋_GB2312" w:hAnsi="宋体"/>
          <w:kern w:val="0"/>
          <w:sz w:val="32"/>
          <w:szCs w:val="32"/>
        </w:rPr>
        <w:lastRenderedPageBreak/>
        <w:t>(</w:t>
      </w:r>
      <w:r>
        <w:rPr>
          <w:rFonts w:ascii="仿宋_GB2312" w:eastAsia="仿宋_GB2312" w:hAnsi="宋体" w:hint="eastAsia"/>
          <w:kern w:val="0"/>
          <w:sz w:val="32"/>
          <w:szCs w:val="32"/>
        </w:rPr>
        <w:t>十</w:t>
      </w:r>
      <w:r>
        <w:rPr>
          <w:rFonts w:ascii="仿宋_GB2312" w:eastAsia="仿宋_GB2312" w:hAnsi="宋体"/>
          <w:kern w:val="0"/>
          <w:sz w:val="32"/>
          <w:szCs w:val="32"/>
        </w:rPr>
        <w:t xml:space="preserve">) </w:t>
      </w:r>
      <w:r>
        <w:rPr>
          <w:rFonts w:ascii="仿宋_GB2312" w:eastAsia="仿宋_GB2312" w:hAnsi="宋体" w:hint="eastAsia"/>
          <w:kern w:val="0"/>
          <w:sz w:val="32"/>
          <w:szCs w:val="32"/>
        </w:rPr>
        <w:t>完成自治州党委交办的其他任务。</w:t>
      </w:r>
    </w:p>
    <w:p w:rsidR="00610387" w:rsidRDefault="000C6C8C">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kern w:val="0"/>
          <w:sz w:val="32"/>
          <w:szCs w:val="32"/>
        </w:rPr>
        <w:t xml:space="preserve">  </w:t>
      </w:r>
      <w:r>
        <w:rPr>
          <w:rFonts w:ascii="黑体" w:eastAsia="黑体" w:hAnsi="黑体" w:cs="宋体" w:hint="eastAsia"/>
          <w:bCs/>
          <w:kern w:val="0"/>
          <w:sz w:val="32"/>
          <w:szCs w:val="32"/>
        </w:rPr>
        <w:t>二、机构设置及人员情况</w:t>
      </w:r>
    </w:p>
    <w:p w:rsidR="00610387" w:rsidRDefault="000C6C8C">
      <w:pPr>
        <w:widowControl/>
        <w:spacing w:line="560" w:lineRule="exact"/>
        <w:ind w:firstLineChars="150" w:firstLine="480"/>
        <w:jc w:val="left"/>
        <w:rPr>
          <w:rFonts w:ascii="仿宋_GB2312" w:eastAsia="仿宋_GB2312" w:hAnsi="宋体"/>
          <w:color w:val="000000"/>
          <w:sz w:val="32"/>
          <w:szCs w:val="32"/>
        </w:rPr>
      </w:pP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昌吉</w:t>
      </w:r>
      <w:r>
        <w:rPr>
          <w:rFonts w:ascii="仿宋_GB2312" w:eastAsia="仿宋_GB2312" w:hAnsi="宋体" w:cs="宋体" w:hint="eastAsia"/>
          <w:color w:val="000000"/>
          <w:kern w:val="0"/>
          <w:sz w:val="32"/>
          <w:szCs w:val="32"/>
        </w:rPr>
        <w:t>州党委组织部内</w:t>
      </w:r>
      <w:r>
        <w:rPr>
          <w:rFonts w:ascii="仿宋_GB2312" w:eastAsia="仿宋_GB2312" w:hAnsi="黑体" w:cs="宋体" w:hint="eastAsia"/>
          <w:bCs/>
          <w:color w:val="000000"/>
          <w:kern w:val="0"/>
          <w:sz w:val="32"/>
          <w:szCs w:val="32"/>
        </w:rPr>
        <w:t>设</w:t>
      </w:r>
      <w:r>
        <w:rPr>
          <w:rFonts w:ascii="仿宋_GB2312" w:eastAsia="仿宋_GB2312" w:hAnsi="黑体" w:cs="宋体"/>
          <w:bCs/>
          <w:color w:val="000000"/>
          <w:kern w:val="0"/>
          <w:sz w:val="32"/>
          <w:szCs w:val="32"/>
        </w:rPr>
        <w:t>16</w:t>
      </w:r>
      <w:r>
        <w:rPr>
          <w:rFonts w:ascii="仿宋_GB2312" w:eastAsia="仿宋_GB2312" w:hAnsi="黑体" w:cs="宋体" w:hint="eastAsia"/>
          <w:bCs/>
          <w:color w:val="000000"/>
          <w:kern w:val="0"/>
          <w:sz w:val="32"/>
          <w:szCs w:val="32"/>
        </w:rPr>
        <w:t>个处室，分别是：</w:t>
      </w:r>
      <w:r>
        <w:rPr>
          <w:rFonts w:ascii="仿宋_GB2312" w:eastAsia="仿宋_GB2312" w:hAnsi="宋体" w:hint="eastAsia"/>
          <w:color w:val="000000"/>
          <w:sz w:val="32"/>
          <w:szCs w:val="32"/>
        </w:rPr>
        <w:t>办公室（组织人事科）、调研室、组织一科、组织二科、组织三科、组织四科、干部一科、干部二科、干部三科、干部监督科、干部教育科、人才工作科、援疆工作科、公务员一科、公务员二科、公务员三科、</w:t>
      </w:r>
    </w:p>
    <w:p w:rsidR="00610387" w:rsidRDefault="000C6C8C">
      <w:pPr>
        <w:widowControl/>
        <w:spacing w:line="560" w:lineRule="exact"/>
        <w:ind w:firstLineChars="200" w:firstLine="640"/>
        <w:jc w:val="left"/>
        <w:rPr>
          <w:rFonts w:ascii="仿宋_GB2312" w:eastAsia="仿宋_GB2312" w:hAnsi="宋体" w:cs="宋体"/>
          <w:color w:val="FF0000"/>
          <w:kern w:val="0"/>
          <w:sz w:val="32"/>
          <w:szCs w:val="32"/>
        </w:rPr>
      </w:pPr>
      <w:r>
        <w:rPr>
          <w:rFonts w:ascii="仿宋_GB2312" w:eastAsia="仿宋_GB2312" w:hAnsi="宋体" w:cs="宋体" w:hint="eastAsia"/>
          <w:color w:val="000000"/>
          <w:kern w:val="0"/>
          <w:sz w:val="32"/>
          <w:szCs w:val="32"/>
        </w:rPr>
        <w:t>昌吉州党委组织部所属事业单位</w:t>
      </w:r>
      <w:r>
        <w:rPr>
          <w:rFonts w:ascii="仿宋_GB2312" w:eastAsia="仿宋_GB2312" w:hAnsi="宋体" w:cs="宋体"/>
          <w:color w:val="000000"/>
          <w:kern w:val="0"/>
          <w:sz w:val="32"/>
          <w:szCs w:val="32"/>
        </w:rPr>
        <w:t>3</w:t>
      </w:r>
      <w:r>
        <w:rPr>
          <w:rFonts w:ascii="仿宋_GB2312" w:eastAsia="仿宋_GB2312" w:hAnsi="宋体" w:cs="宋体" w:hint="eastAsia"/>
          <w:color w:val="000000"/>
          <w:kern w:val="0"/>
          <w:sz w:val="32"/>
          <w:szCs w:val="32"/>
        </w:rPr>
        <w:t>个，分别是：</w:t>
      </w:r>
      <w:r>
        <w:rPr>
          <w:rFonts w:ascii="仿宋_GB2312" w:eastAsia="仿宋_GB2312" w:hAnsi="宋体" w:hint="eastAsia"/>
          <w:color w:val="000000"/>
          <w:sz w:val="32"/>
          <w:szCs w:val="32"/>
        </w:rPr>
        <w:t>基层党建指导服务中心、信息管理中心、党建研究会秘书处</w:t>
      </w:r>
      <w:r>
        <w:rPr>
          <w:rFonts w:ascii="仿宋_GB2312" w:eastAsia="仿宋_GB2312" w:hAnsi="宋体" w:cs="宋体" w:hint="eastAsia"/>
          <w:color w:val="000000"/>
          <w:kern w:val="0"/>
          <w:sz w:val="32"/>
          <w:szCs w:val="32"/>
        </w:rPr>
        <w:t>。</w:t>
      </w:r>
    </w:p>
    <w:p w:rsidR="00610387" w:rsidRDefault="000C6C8C">
      <w:pPr>
        <w:widowControl/>
        <w:spacing w:line="560" w:lineRule="exact"/>
        <w:ind w:firstLineChars="200" w:firstLine="640"/>
        <w:jc w:val="left"/>
        <w:rPr>
          <w:rFonts w:ascii="仿宋_GB2312" w:eastAsia="仿宋_GB2312" w:hAnsi="宋体"/>
          <w:color w:val="000000"/>
          <w:sz w:val="32"/>
          <w:szCs w:val="32"/>
        </w:rPr>
      </w:pPr>
      <w:r>
        <w:rPr>
          <w:rFonts w:ascii="仿宋_GB2312" w:eastAsia="仿宋_GB2312" w:hAnsi="宋体" w:hint="eastAsia"/>
          <w:color w:val="000000"/>
          <w:sz w:val="32"/>
          <w:szCs w:val="32"/>
        </w:rPr>
        <w:t>昌吉州党委组织部单位编制数</w:t>
      </w:r>
      <w:r>
        <w:rPr>
          <w:rFonts w:ascii="仿宋_GB2312" w:eastAsia="仿宋_GB2312" w:hAnsi="宋体"/>
          <w:color w:val="000000"/>
          <w:sz w:val="32"/>
          <w:szCs w:val="32"/>
        </w:rPr>
        <w:t>83</w:t>
      </w:r>
      <w:r>
        <w:rPr>
          <w:rFonts w:ascii="仿宋_GB2312" w:eastAsia="仿宋_GB2312" w:hAnsi="宋体" w:hint="eastAsia"/>
          <w:color w:val="000000"/>
          <w:sz w:val="32"/>
          <w:szCs w:val="32"/>
        </w:rPr>
        <w:t>，实有人数</w:t>
      </w:r>
      <w:r>
        <w:rPr>
          <w:rFonts w:ascii="仿宋_GB2312" w:eastAsia="仿宋_GB2312" w:hAnsi="宋体"/>
          <w:color w:val="000000"/>
          <w:sz w:val="32"/>
          <w:szCs w:val="32"/>
        </w:rPr>
        <w:t>72</w:t>
      </w:r>
      <w:r>
        <w:rPr>
          <w:rFonts w:ascii="仿宋_GB2312" w:eastAsia="仿宋_GB2312" w:hAnsi="宋体" w:hint="eastAsia"/>
          <w:color w:val="000000"/>
          <w:sz w:val="32"/>
          <w:szCs w:val="32"/>
        </w:rPr>
        <w:t>人，其中：在职</w:t>
      </w:r>
      <w:r>
        <w:rPr>
          <w:rFonts w:ascii="仿宋_GB2312" w:eastAsia="仿宋_GB2312" w:hAnsi="宋体"/>
          <w:color w:val="000000"/>
          <w:sz w:val="32"/>
          <w:szCs w:val="32"/>
        </w:rPr>
        <w:t>71</w:t>
      </w:r>
      <w:r w:rsidR="00823C58">
        <w:rPr>
          <w:rFonts w:ascii="仿宋_GB2312" w:eastAsia="仿宋_GB2312" w:hAnsi="宋体" w:hint="eastAsia"/>
          <w:color w:val="000000"/>
          <w:sz w:val="32"/>
          <w:szCs w:val="32"/>
        </w:rPr>
        <w:t>人，增加</w:t>
      </w:r>
      <w:r>
        <w:rPr>
          <w:rFonts w:ascii="仿宋_GB2312" w:eastAsia="仿宋_GB2312" w:hAnsi="宋体"/>
          <w:color w:val="000000"/>
          <w:sz w:val="32"/>
          <w:szCs w:val="32"/>
        </w:rPr>
        <w:t>0</w:t>
      </w:r>
      <w:r>
        <w:rPr>
          <w:rFonts w:ascii="仿宋_GB2312" w:eastAsia="仿宋_GB2312" w:hAnsi="宋体" w:hint="eastAsia"/>
          <w:color w:val="000000"/>
          <w:sz w:val="32"/>
          <w:szCs w:val="32"/>
        </w:rPr>
        <w:t>人；</w:t>
      </w:r>
      <w:r>
        <w:rPr>
          <w:rFonts w:ascii="仿宋_GB2312" w:eastAsia="仿宋_GB2312" w:hAnsi="宋体"/>
          <w:color w:val="000000"/>
          <w:sz w:val="32"/>
          <w:szCs w:val="32"/>
        </w:rPr>
        <w:t xml:space="preserve"> </w:t>
      </w:r>
      <w:r>
        <w:rPr>
          <w:rFonts w:ascii="仿宋_GB2312" w:eastAsia="仿宋_GB2312" w:hAnsi="宋体" w:hint="eastAsia"/>
          <w:color w:val="000000"/>
          <w:sz w:val="32"/>
          <w:szCs w:val="32"/>
        </w:rPr>
        <w:t>退休</w:t>
      </w:r>
      <w:r>
        <w:rPr>
          <w:rFonts w:ascii="仿宋_GB2312" w:eastAsia="仿宋_GB2312" w:hAnsi="宋体"/>
          <w:color w:val="000000"/>
          <w:sz w:val="32"/>
          <w:szCs w:val="32"/>
        </w:rPr>
        <w:t>1</w:t>
      </w:r>
      <w:r w:rsidR="00823C58">
        <w:rPr>
          <w:rFonts w:ascii="仿宋_GB2312" w:eastAsia="仿宋_GB2312" w:hAnsi="宋体" w:hint="eastAsia"/>
          <w:color w:val="000000"/>
          <w:sz w:val="32"/>
          <w:szCs w:val="32"/>
        </w:rPr>
        <w:t>人，增加</w:t>
      </w:r>
      <w:r>
        <w:rPr>
          <w:rFonts w:ascii="仿宋_GB2312" w:eastAsia="仿宋_GB2312" w:hAnsi="宋体"/>
          <w:color w:val="000000"/>
          <w:sz w:val="32"/>
          <w:szCs w:val="32"/>
        </w:rPr>
        <w:t>0</w:t>
      </w:r>
      <w:r>
        <w:rPr>
          <w:rFonts w:ascii="仿宋_GB2312" w:eastAsia="仿宋_GB2312" w:hAnsi="宋体" w:hint="eastAsia"/>
          <w:color w:val="000000"/>
          <w:sz w:val="32"/>
          <w:szCs w:val="32"/>
        </w:rPr>
        <w:t>人；离休</w:t>
      </w:r>
      <w:r>
        <w:rPr>
          <w:rFonts w:ascii="仿宋_GB2312" w:eastAsia="仿宋_GB2312" w:hAnsi="宋体"/>
          <w:color w:val="000000"/>
          <w:sz w:val="32"/>
          <w:szCs w:val="32"/>
        </w:rPr>
        <w:t>0</w:t>
      </w:r>
      <w:r w:rsidR="00823C58">
        <w:rPr>
          <w:rFonts w:ascii="仿宋_GB2312" w:eastAsia="仿宋_GB2312" w:hAnsi="宋体" w:hint="eastAsia"/>
          <w:color w:val="000000"/>
          <w:sz w:val="32"/>
          <w:szCs w:val="32"/>
        </w:rPr>
        <w:t>人，增加</w:t>
      </w:r>
      <w:r>
        <w:rPr>
          <w:rFonts w:ascii="仿宋_GB2312" w:eastAsia="仿宋_GB2312" w:hAnsi="宋体"/>
          <w:color w:val="000000"/>
          <w:sz w:val="32"/>
          <w:szCs w:val="32"/>
        </w:rPr>
        <w:t>0</w:t>
      </w:r>
      <w:r>
        <w:rPr>
          <w:rFonts w:ascii="仿宋_GB2312" w:eastAsia="仿宋_GB2312" w:hAnsi="宋体" w:hint="eastAsia"/>
          <w:color w:val="000000"/>
          <w:sz w:val="32"/>
          <w:szCs w:val="32"/>
        </w:rPr>
        <w:t>人。</w:t>
      </w:r>
    </w:p>
    <w:p w:rsidR="00610387" w:rsidRDefault="00610387">
      <w:pPr>
        <w:widowControl/>
        <w:spacing w:line="560" w:lineRule="exact"/>
        <w:jc w:val="left"/>
        <w:rPr>
          <w:rFonts w:ascii="仿宋_GB2312" w:eastAsia="仿宋_GB2312" w:hAnsi="宋体" w:cs="宋体"/>
          <w:kern w:val="0"/>
          <w:sz w:val="32"/>
          <w:szCs w:val="32"/>
        </w:rPr>
      </w:pPr>
    </w:p>
    <w:p w:rsidR="00610387" w:rsidRDefault="00610387">
      <w:pPr>
        <w:widowControl/>
        <w:spacing w:line="480" w:lineRule="exact"/>
        <w:jc w:val="left"/>
        <w:rPr>
          <w:rFonts w:ascii="仿宋_GB2312" w:eastAsia="仿宋_GB2312" w:hAnsi="宋体" w:cs="宋体"/>
          <w:kern w:val="0"/>
          <w:sz w:val="32"/>
          <w:szCs w:val="32"/>
        </w:rPr>
      </w:pPr>
    </w:p>
    <w:p w:rsidR="00610387" w:rsidRDefault="00610387">
      <w:pPr>
        <w:widowControl/>
        <w:spacing w:line="480" w:lineRule="exact"/>
        <w:jc w:val="left"/>
        <w:rPr>
          <w:rFonts w:ascii="仿宋_GB2312" w:eastAsia="仿宋_GB2312" w:hAnsi="宋体" w:cs="宋体"/>
          <w:kern w:val="0"/>
          <w:sz w:val="32"/>
          <w:szCs w:val="32"/>
        </w:rPr>
      </w:pPr>
    </w:p>
    <w:p w:rsidR="00610387" w:rsidRDefault="00610387">
      <w:pPr>
        <w:widowControl/>
        <w:spacing w:line="480" w:lineRule="exact"/>
        <w:jc w:val="left"/>
        <w:rPr>
          <w:rFonts w:ascii="仿宋_GB2312" w:eastAsia="仿宋_GB2312" w:hAnsi="宋体" w:cs="宋体"/>
          <w:kern w:val="0"/>
          <w:sz w:val="32"/>
          <w:szCs w:val="32"/>
        </w:rPr>
      </w:pPr>
    </w:p>
    <w:p w:rsidR="00610387" w:rsidRDefault="00610387">
      <w:pPr>
        <w:widowControl/>
        <w:spacing w:line="480" w:lineRule="exact"/>
        <w:jc w:val="left"/>
        <w:rPr>
          <w:rFonts w:ascii="仿宋_GB2312" w:eastAsia="仿宋_GB2312" w:hAnsi="宋体" w:cs="宋体"/>
          <w:kern w:val="0"/>
          <w:sz w:val="32"/>
          <w:szCs w:val="32"/>
        </w:rPr>
      </w:pPr>
    </w:p>
    <w:p w:rsidR="00610387" w:rsidRDefault="00610387">
      <w:pPr>
        <w:widowControl/>
        <w:spacing w:line="480" w:lineRule="exact"/>
        <w:jc w:val="left"/>
        <w:rPr>
          <w:rFonts w:ascii="仿宋_GB2312" w:eastAsia="仿宋_GB2312" w:hAnsi="宋体" w:cs="宋体"/>
          <w:kern w:val="0"/>
          <w:sz w:val="32"/>
          <w:szCs w:val="32"/>
        </w:rPr>
      </w:pPr>
    </w:p>
    <w:p w:rsidR="00610387" w:rsidRDefault="00610387">
      <w:pPr>
        <w:widowControl/>
        <w:spacing w:line="480" w:lineRule="exact"/>
        <w:jc w:val="left"/>
        <w:rPr>
          <w:rFonts w:ascii="仿宋_GB2312" w:eastAsia="仿宋_GB2312" w:hAnsi="宋体" w:cs="宋体"/>
          <w:kern w:val="0"/>
          <w:sz w:val="32"/>
          <w:szCs w:val="32"/>
        </w:rPr>
      </w:pPr>
    </w:p>
    <w:p w:rsidR="00610387" w:rsidRDefault="00610387">
      <w:pPr>
        <w:widowControl/>
        <w:spacing w:line="480" w:lineRule="exact"/>
        <w:jc w:val="left"/>
        <w:rPr>
          <w:rFonts w:ascii="仿宋_GB2312" w:eastAsia="仿宋_GB2312" w:hAnsi="宋体" w:cs="宋体"/>
          <w:kern w:val="0"/>
          <w:sz w:val="32"/>
          <w:szCs w:val="32"/>
        </w:rPr>
      </w:pPr>
    </w:p>
    <w:p w:rsidR="00610387" w:rsidRDefault="00610387">
      <w:pPr>
        <w:widowControl/>
        <w:spacing w:line="480" w:lineRule="exact"/>
        <w:jc w:val="left"/>
        <w:rPr>
          <w:rFonts w:ascii="仿宋_GB2312" w:eastAsia="仿宋_GB2312" w:hAnsi="宋体" w:cs="宋体"/>
          <w:kern w:val="0"/>
          <w:sz w:val="32"/>
          <w:szCs w:val="32"/>
        </w:rPr>
      </w:pPr>
    </w:p>
    <w:p w:rsidR="00610387" w:rsidRDefault="00610387">
      <w:pPr>
        <w:widowControl/>
        <w:spacing w:line="480" w:lineRule="exact"/>
        <w:jc w:val="left"/>
        <w:rPr>
          <w:rFonts w:ascii="仿宋_GB2312" w:eastAsia="仿宋_GB2312" w:hAnsi="宋体" w:cs="宋体"/>
          <w:kern w:val="0"/>
          <w:sz w:val="32"/>
          <w:szCs w:val="32"/>
        </w:rPr>
      </w:pPr>
    </w:p>
    <w:p w:rsidR="00610387" w:rsidRDefault="00610387">
      <w:pPr>
        <w:widowControl/>
        <w:spacing w:line="480" w:lineRule="exact"/>
        <w:jc w:val="left"/>
        <w:rPr>
          <w:rFonts w:ascii="仿宋_GB2312" w:eastAsia="仿宋_GB2312" w:hAnsi="宋体" w:cs="宋体"/>
          <w:kern w:val="0"/>
          <w:sz w:val="32"/>
          <w:szCs w:val="32"/>
        </w:rPr>
      </w:pPr>
    </w:p>
    <w:p w:rsidR="00610387" w:rsidRDefault="00610387">
      <w:pPr>
        <w:widowControl/>
        <w:spacing w:line="480" w:lineRule="exact"/>
        <w:jc w:val="left"/>
        <w:rPr>
          <w:rFonts w:ascii="仿宋_GB2312" w:eastAsia="仿宋_GB2312" w:hAnsi="宋体" w:cs="宋体"/>
          <w:kern w:val="0"/>
          <w:sz w:val="32"/>
          <w:szCs w:val="32"/>
        </w:rPr>
      </w:pPr>
    </w:p>
    <w:p w:rsidR="00610387" w:rsidRDefault="00610387">
      <w:pPr>
        <w:widowControl/>
        <w:spacing w:line="480" w:lineRule="exact"/>
        <w:jc w:val="left"/>
        <w:rPr>
          <w:rFonts w:ascii="仿宋_GB2312" w:eastAsia="仿宋_GB2312" w:hAnsi="宋体" w:cs="宋体"/>
          <w:kern w:val="0"/>
          <w:sz w:val="32"/>
          <w:szCs w:val="32"/>
        </w:rPr>
      </w:pPr>
    </w:p>
    <w:p w:rsidR="00610387" w:rsidRDefault="00610387">
      <w:pPr>
        <w:widowControl/>
        <w:spacing w:line="480" w:lineRule="exact"/>
        <w:jc w:val="left"/>
        <w:rPr>
          <w:rFonts w:ascii="仿宋_GB2312" w:eastAsia="仿宋_GB2312" w:hAnsi="宋体" w:cs="宋体"/>
          <w:kern w:val="0"/>
          <w:sz w:val="32"/>
          <w:szCs w:val="32"/>
        </w:rPr>
      </w:pPr>
    </w:p>
    <w:p w:rsidR="00610387" w:rsidRDefault="00610387">
      <w:pPr>
        <w:widowControl/>
        <w:spacing w:line="280" w:lineRule="exact"/>
        <w:jc w:val="center"/>
        <w:outlineLvl w:val="1"/>
        <w:rPr>
          <w:rFonts w:ascii="黑体" w:eastAsia="黑体" w:hAnsi="黑体"/>
          <w:kern w:val="0"/>
          <w:sz w:val="32"/>
          <w:szCs w:val="32"/>
        </w:rPr>
      </w:pPr>
    </w:p>
    <w:p w:rsidR="00610387" w:rsidRDefault="000C6C8C">
      <w:pPr>
        <w:widowControl/>
        <w:spacing w:line="440" w:lineRule="exact"/>
        <w:jc w:val="center"/>
        <w:outlineLvl w:val="1"/>
        <w:rPr>
          <w:rFonts w:ascii="黑体" w:eastAsia="黑体" w:hAnsi="黑体"/>
          <w:kern w:val="0"/>
          <w:sz w:val="32"/>
          <w:szCs w:val="32"/>
        </w:rPr>
      </w:pPr>
      <w:r>
        <w:rPr>
          <w:rFonts w:ascii="黑体" w:eastAsia="黑体" w:hAnsi="黑体" w:hint="eastAsia"/>
          <w:kern w:val="0"/>
          <w:sz w:val="32"/>
          <w:szCs w:val="32"/>
        </w:rPr>
        <w:t>第二部分</w:t>
      </w:r>
      <w:r>
        <w:rPr>
          <w:rFonts w:ascii="黑体" w:eastAsia="黑体" w:hAnsi="黑体"/>
          <w:kern w:val="0"/>
          <w:sz w:val="32"/>
          <w:szCs w:val="32"/>
        </w:rPr>
        <w:t xml:space="preserve">  2021</w:t>
      </w:r>
      <w:r>
        <w:rPr>
          <w:rFonts w:ascii="黑体" w:eastAsia="黑体" w:hAnsi="黑体" w:hint="eastAsia"/>
          <w:kern w:val="0"/>
          <w:sz w:val="32"/>
          <w:szCs w:val="32"/>
        </w:rPr>
        <w:t>年部门（单位）预算公开表</w:t>
      </w:r>
    </w:p>
    <w:p w:rsidR="00610387" w:rsidRDefault="000C6C8C">
      <w:pPr>
        <w:widowControl/>
        <w:spacing w:line="44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p>
    <w:p w:rsidR="00610387" w:rsidRDefault="000C6C8C">
      <w:pPr>
        <w:widowControl/>
        <w:spacing w:line="44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610387" w:rsidRDefault="000C6C8C">
      <w:pPr>
        <w:widowControl/>
        <w:spacing w:line="440" w:lineRule="exac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kern w:val="0"/>
          <w:sz w:val="24"/>
        </w:rPr>
        <w:t xml:space="preserve"> </w:t>
      </w:r>
      <w:r>
        <w:rPr>
          <w:rFonts w:ascii="仿宋_GB2312" w:eastAsia="仿宋_GB2312" w:hAnsi="宋体" w:hint="eastAsia"/>
          <w:kern w:val="0"/>
          <w:sz w:val="24"/>
        </w:rPr>
        <w:t>昌吉州党委组织部</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4A0"/>
      </w:tblPr>
      <w:tblGrid>
        <w:gridCol w:w="2425"/>
        <w:gridCol w:w="1418"/>
        <w:gridCol w:w="3260"/>
        <w:gridCol w:w="1559"/>
      </w:tblGrid>
      <w:tr w:rsidR="00610387">
        <w:trPr>
          <w:trHeight w:val="200"/>
        </w:trPr>
        <w:tc>
          <w:tcPr>
            <w:tcW w:w="3843" w:type="dxa"/>
            <w:gridSpan w:val="2"/>
            <w:tcBorders>
              <w:top w:val="single" w:sz="4" w:space="0" w:color="auto"/>
              <w:left w:val="single" w:sz="4" w:space="0" w:color="auto"/>
              <w:bottom w:val="single" w:sz="4" w:space="0" w:color="auto"/>
              <w:right w:val="single" w:sz="4" w:space="0" w:color="000000"/>
            </w:tcBorders>
            <w:noWrap/>
            <w:vAlign w:val="bottom"/>
          </w:tcPr>
          <w:p w:rsidR="00610387" w:rsidRDefault="000C6C8C">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收</w:t>
            </w:r>
            <w:r>
              <w:rPr>
                <w:rFonts w:ascii="仿宋_GB2312" w:eastAsia="仿宋_GB2312" w:hAnsi="宋体" w:cs="宋体"/>
                <w:b/>
                <w:bCs/>
                <w:kern w:val="0"/>
                <w:sz w:val="18"/>
                <w:szCs w:val="18"/>
              </w:rPr>
              <w:t xml:space="preserve">     </w:t>
            </w:r>
            <w:r>
              <w:rPr>
                <w:rFonts w:ascii="仿宋_GB2312" w:eastAsia="仿宋_GB2312" w:hAnsi="宋体" w:cs="宋体" w:hint="eastAsia"/>
                <w:b/>
                <w:bCs/>
                <w:kern w:val="0"/>
                <w:sz w:val="18"/>
                <w:szCs w:val="18"/>
              </w:rPr>
              <w:t>入</w:t>
            </w:r>
          </w:p>
        </w:tc>
        <w:tc>
          <w:tcPr>
            <w:tcW w:w="4819" w:type="dxa"/>
            <w:gridSpan w:val="2"/>
            <w:tcBorders>
              <w:top w:val="single" w:sz="4" w:space="0" w:color="auto"/>
              <w:left w:val="nil"/>
              <w:bottom w:val="single" w:sz="4" w:space="0" w:color="auto"/>
              <w:right w:val="single" w:sz="4" w:space="0" w:color="auto"/>
            </w:tcBorders>
            <w:noWrap/>
            <w:vAlign w:val="bottom"/>
          </w:tcPr>
          <w:p w:rsidR="00610387" w:rsidRDefault="000C6C8C">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支</w:t>
            </w:r>
            <w:r>
              <w:rPr>
                <w:rFonts w:ascii="仿宋_GB2312" w:eastAsia="仿宋_GB2312" w:hAnsi="宋体" w:cs="宋体"/>
                <w:b/>
                <w:bCs/>
                <w:kern w:val="0"/>
                <w:sz w:val="18"/>
                <w:szCs w:val="18"/>
              </w:rPr>
              <w:t xml:space="preserve">     </w:t>
            </w:r>
            <w:r>
              <w:rPr>
                <w:rFonts w:ascii="仿宋_GB2312" w:eastAsia="仿宋_GB2312" w:hAnsi="宋体" w:cs="宋体" w:hint="eastAsia"/>
                <w:b/>
                <w:bCs/>
                <w:kern w:val="0"/>
                <w:sz w:val="18"/>
                <w:szCs w:val="18"/>
              </w:rPr>
              <w:t>出</w:t>
            </w: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项</w:t>
            </w:r>
            <w:r>
              <w:rPr>
                <w:rFonts w:ascii="仿宋_GB2312" w:eastAsia="仿宋_GB2312" w:hAnsi="宋体" w:cs="宋体"/>
                <w:b/>
                <w:kern w:val="0"/>
                <w:sz w:val="18"/>
                <w:szCs w:val="18"/>
              </w:rPr>
              <w:t xml:space="preserve">     </w:t>
            </w:r>
            <w:r>
              <w:rPr>
                <w:rFonts w:ascii="仿宋_GB2312" w:eastAsia="仿宋_GB2312" w:hAnsi="宋体" w:cs="宋体" w:hint="eastAsia"/>
                <w:b/>
                <w:kern w:val="0"/>
                <w:sz w:val="18"/>
                <w:szCs w:val="18"/>
              </w:rPr>
              <w:t>目</w:t>
            </w:r>
          </w:p>
        </w:tc>
        <w:tc>
          <w:tcPr>
            <w:tcW w:w="1418" w:type="dxa"/>
            <w:tcBorders>
              <w:top w:val="nil"/>
              <w:left w:val="nil"/>
              <w:bottom w:val="single" w:sz="4" w:space="0" w:color="auto"/>
              <w:right w:val="single" w:sz="4" w:space="0" w:color="auto"/>
            </w:tcBorders>
            <w:noWrap/>
            <w:vAlign w:val="center"/>
          </w:tcPr>
          <w:p w:rsidR="00610387" w:rsidRDefault="000C6C8C">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c>
          <w:tcPr>
            <w:tcW w:w="3260" w:type="dxa"/>
            <w:tcBorders>
              <w:top w:val="nil"/>
              <w:left w:val="nil"/>
              <w:bottom w:val="single" w:sz="4" w:space="0" w:color="auto"/>
              <w:right w:val="single" w:sz="4" w:space="0" w:color="auto"/>
            </w:tcBorders>
            <w:noWrap/>
            <w:vAlign w:val="center"/>
          </w:tcPr>
          <w:p w:rsidR="00610387" w:rsidRDefault="000C6C8C">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功能分类</w:t>
            </w:r>
          </w:p>
        </w:tc>
        <w:tc>
          <w:tcPr>
            <w:tcW w:w="1559" w:type="dxa"/>
            <w:tcBorders>
              <w:top w:val="nil"/>
              <w:left w:val="nil"/>
              <w:bottom w:val="single" w:sz="4" w:space="0" w:color="auto"/>
              <w:right w:val="single" w:sz="4" w:space="0" w:color="auto"/>
            </w:tcBorders>
            <w:noWrap/>
            <w:vAlign w:val="center"/>
          </w:tcPr>
          <w:p w:rsidR="00610387" w:rsidRDefault="000C6C8C">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r>
      <w:tr w:rsidR="00610387">
        <w:trPr>
          <w:trHeight w:hRule="exact" w:val="252"/>
        </w:trPr>
        <w:tc>
          <w:tcPr>
            <w:tcW w:w="2425"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418"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1447</w:t>
            </w: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201 </w:t>
            </w:r>
            <w:r>
              <w:rPr>
                <w:rFonts w:ascii="仿宋_GB2312" w:eastAsia="仿宋_GB2312" w:hAnsi="宋体" w:cs="宋体" w:hint="eastAsia"/>
                <w:kern w:val="0"/>
                <w:sz w:val="18"/>
                <w:szCs w:val="18"/>
              </w:rPr>
              <w:t>一般公共服务支出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1285.23</w:t>
            </w:r>
            <w:r>
              <w:rPr>
                <w:rFonts w:ascii="仿宋_GB2312" w:eastAsia="仿宋_GB2312" w:hAnsi="宋体" w:cs="宋体" w:hint="eastAsia"/>
                <w:kern w:val="0"/>
                <w:sz w:val="18"/>
                <w:szCs w:val="18"/>
              </w:rPr>
              <w:t xml:space="preserve">　</w:t>
            </w:r>
          </w:p>
        </w:tc>
      </w:tr>
      <w:tr w:rsidR="00610387">
        <w:trPr>
          <w:trHeight w:hRule="exact" w:val="252"/>
        </w:trPr>
        <w:tc>
          <w:tcPr>
            <w:tcW w:w="2425"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一般公共预算</w:t>
            </w:r>
          </w:p>
        </w:tc>
        <w:tc>
          <w:tcPr>
            <w:tcW w:w="1418"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1447</w:t>
            </w: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202 </w:t>
            </w:r>
            <w:r>
              <w:rPr>
                <w:rFonts w:ascii="仿宋_GB2312" w:eastAsia="仿宋_GB2312" w:hAnsi="宋体" w:cs="宋体" w:hint="eastAsia"/>
                <w:kern w:val="0"/>
                <w:sz w:val="18"/>
                <w:szCs w:val="18"/>
              </w:rPr>
              <w:t>外交支出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262"/>
        </w:trPr>
        <w:tc>
          <w:tcPr>
            <w:tcW w:w="2425"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政府性基金预算</w:t>
            </w:r>
          </w:p>
        </w:tc>
        <w:tc>
          <w:tcPr>
            <w:tcW w:w="1418"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203 </w:t>
            </w:r>
            <w:r>
              <w:rPr>
                <w:rFonts w:ascii="仿宋_GB2312" w:eastAsia="仿宋_GB2312" w:hAnsi="宋体" w:cs="宋体" w:hint="eastAsia"/>
                <w:kern w:val="0"/>
                <w:sz w:val="18"/>
                <w:szCs w:val="18"/>
              </w:rPr>
              <w:t>国防支出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国有资本经营预算</w:t>
            </w:r>
          </w:p>
        </w:tc>
        <w:tc>
          <w:tcPr>
            <w:tcW w:w="1418"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204 </w:t>
            </w:r>
            <w:r>
              <w:rPr>
                <w:rFonts w:ascii="仿宋_GB2312" w:eastAsia="仿宋_GB2312" w:hAnsi="宋体" w:cs="宋体" w:hint="eastAsia"/>
                <w:kern w:val="0"/>
                <w:sz w:val="18"/>
                <w:szCs w:val="18"/>
              </w:rPr>
              <w:t>公共安全支出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262"/>
        </w:trPr>
        <w:tc>
          <w:tcPr>
            <w:tcW w:w="2425"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418"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205 </w:t>
            </w:r>
            <w:r>
              <w:rPr>
                <w:rFonts w:ascii="仿宋_GB2312" w:eastAsia="仿宋_GB2312" w:hAnsi="宋体" w:cs="宋体" w:hint="eastAsia"/>
                <w:kern w:val="0"/>
                <w:sz w:val="18"/>
                <w:szCs w:val="18"/>
              </w:rPr>
              <w:t>教育支出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262"/>
        </w:trPr>
        <w:tc>
          <w:tcPr>
            <w:tcW w:w="2425"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418"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206 </w:t>
            </w:r>
            <w:r>
              <w:rPr>
                <w:rFonts w:ascii="仿宋_GB2312" w:eastAsia="仿宋_GB2312" w:hAnsi="宋体" w:cs="宋体" w:hint="eastAsia"/>
                <w:kern w:val="0"/>
                <w:sz w:val="18"/>
                <w:szCs w:val="18"/>
              </w:rPr>
              <w:t>科学技术支出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282"/>
        </w:trPr>
        <w:tc>
          <w:tcPr>
            <w:tcW w:w="2425"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418"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207 </w:t>
            </w:r>
            <w:r>
              <w:rPr>
                <w:rFonts w:ascii="仿宋_GB2312" w:eastAsia="仿宋_GB2312" w:hAnsi="宋体" w:cs="宋体" w:hint="eastAsia"/>
                <w:kern w:val="0"/>
                <w:sz w:val="18"/>
                <w:szCs w:val="18"/>
              </w:rPr>
              <w:t>文化旅游体育与传媒支出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272"/>
        </w:trPr>
        <w:tc>
          <w:tcPr>
            <w:tcW w:w="2425"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418"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208 </w:t>
            </w:r>
            <w:r>
              <w:rPr>
                <w:rFonts w:ascii="仿宋_GB2312" w:eastAsia="仿宋_GB2312" w:hAnsi="宋体" w:cs="宋体" w:hint="eastAsia"/>
                <w:kern w:val="0"/>
                <w:sz w:val="18"/>
                <w:szCs w:val="18"/>
              </w:rPr>
              <w:t>社会保障和就业支出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90.04</w:t>
            </w:r>
            <w:r>
              <w:rPr>
                <w:rFonts w:ascii="仿宋_GB2312" w:eastAsia="仿宋_GB2312" w:hAnsi="宋体" w:cs="宋体" w:hint="eastAsia"/>
                <w:kern w:val="0"/>
                <w:sz w:val="18"/>
                <w:szCs w:val="18"/>
              </w:rPr>
              <w:t xml:space="preserve">　</w:t>
            </w:r>
          </w:p>
        </w:tc>
      </w:tr>
      <w:tr w:rsidR="00610387">
        <w:trPr>
          <w:trHeight w:hRule="exact" w:val="282"/>
        </w:trPr>
        <w:tc>
          <w:tcPr>
            <w:tcW w:w="2425" w:type="dxa"/>
            <w:tcBorders>
              <w:top w:val="nil"/>
              <w:left w:val="single" w:sz="4" w:space="0" w:color="auto"/>
              <w:bottom w:val="single" w:sz="4" w:space="0" w:color="auto"/>
              <w:right w:val="single" w:sz="4" w:space="0" w:color="auto"/>
            </w:tcBorders>
            <w:noWrap/>
            <w:vAlign w:val="bottom"/>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209 </w:t>
            </w:r>
            <w:r>
              <w:rPr>
                <w:rFonts w:ascii="仿宋_GB2312" w:eastAsia="仿宋_GB2312" w:hAnsi="宋体" w:cs="宋体" w:hint="eastAsia"/>
                <w:kern w:val="0"/>
                <w:sz w:val="18"/>
                <w:szCs w:val="18"/>
              </w:rPr>
              <w:t>社会保险基金支出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10387" w:rsidRDefault="00610387">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610387" w:rsidRDefault="00610387">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210</w:t>
            </w:r>
            <w:r>
              <w:rPr>
                <w:rFonts w:ascii="仿宋_GB2312" w:eastAsia="仿宋_GB2312" w:hAnsi="宋体" w:cs="宋体" w:hint="eastAsia"/>
                <w:kern w:val="0"/>
                <w:sz w:val="18"/>
                <w:szCs w:val="18"/>
              </w:rPr>
              <w:t>卫生健康支出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71.73</w:t>
            </w: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211 </w:t>
            </w:r>
            <w:r>
              <w:rPr>
                <w:rFonts w:ascii="仿宋_GB2312" w:eastAsia="仿宋_GB2312" w:hAnsi="宋体" w:cs="宋体" w:hint="eastAsia"/>
                <w:kern w:val="0"/>
                <w:sz w:val="18"/>
                <w:szCs w:val="18"/>
              </w:rPr>
              <w:t>节能环保支出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212 </w:t>
            </w:r>
            <w:r>
              <w:rPr>
                <w:rFonts w:ascii="仿宋_GB2312" w:eastAsia="仿宋_GB2312" w:hAnsi="宋体" w:cs="宋体" w:hint="eastAsia"/>
                <w:kern w:val="0"/>
                <w:sz w:val="18"/>
                <w:szCs w:val="18"/>
              </w:rPr>
              <w:t>城乡社区支出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213 </w:t>
            </w:r>
            <w:r>
              <w:rPr>
                <w:rFonts w:ascii="仿宋_GB2312" w:eastAsia="仿宋_GB2312" w:hAnsi="宋体" w:cs="宋体" w:hint="eastAsia"/>
                <w:kern w:val="0"/>
                <w:sz w:val="18"/>
                <w:szCs w:val="18"/>
              </w:rPr>
              <w:t>农林水支出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214 </w:t>
            </w:r>
            <w:r>
              <w:rPr>
                <w:rFonts w:ascii="仿宋_GB2312" w:eastAsia="仿宋_GB2312" w:hAnsi="宋体" w:cs="宋体" w:hint="eastAsia"/>
                <w:kern w:val="0"/>
                <w:sz w:val="18"/>
                <w:szCs w:val="18"/>
              </w:rPr>
              <w:t>交通运输支出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215 </w:t>
            </w:r>
            <w:r>
              <w:rPr>
                <w:rFonts w:ascii="仿宋_GB2312" w:eastAsia="仿宋_GB2312" w:hAnsi="宋体" w:cs="宋体" w:hint="eastAsia"/>
                <w:kern w:val="0"/>
                <w:sz w:val="18"/>
                <w:szCs w:val="18"/>
              </w:rPr>
              <w:t>资源勘探工业信息等支出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216 </w:t>
            </w:r>
            <w:r>
              <w:rPr>
                <w:rFonts w:ascii="仿宋_GB2312" w:eastAsia="仿宋_GB2312" w:hAnsi="宋体" w:cs="宋体" w:hint="eastAsia"/>
                <w:kern w:val="0"/>
                <w:sz w:val="18"/>
                <w:szCs w:val="18"/>
              </w:rPr>
              <w:t>商业服务业等支出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217 </w:t>
            </w:r>
            <w:r>
              <w:rPr>
                <w:rFonts w:ascii="仿宋_GB2312" w:eastAsia="仿宋_GB2312" w:hAnsi="宋体" w:cs="宋体" w:hint="eastAsia"/>
                <w:kern w:val="0"/>
                <w:sz w:val="18"/>
                <w:szCs w:val="18"/>
              </w:rPr>
              <w:t>金融支出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219 </w:t>
            </w:r>
            <w:r>
              <w:rPr>
                <w:rFonts w:ascii="仿宋_GB2312" w:eastAsia="仿宋_GB2312" w:hAnsi="宋体" w:cs="宋体" w:hint="eastAsia"/>
                <w:kern w:val="0"/>
                <w:sz w:val="18"/>
                <w:szCs w:val="18"/>
              </w:rPr>
              <w:t>援助其他地区支出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自然资源海洋气象等支出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221 </w:t>
            </w:r>
            <w:r>
              <w:rPr>
                <w:rFonts w:ascii="仿宋_GB2312" w:eastAsia="仿宋_GB2312" w:hAnsi="宋体" w:cs="宋体" w:hint="eastAsia"/>
                <w:kern w:val="0"/>
                <w:sz w:val="18"/>
                <w:szCs w:val="18"/>
              </w:rPr>
              <w:t>住房保障支出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222 </w:t>
            </w:r>
            <w:r>
              <w:rPr>
                <w:rFonts w:ascii="仿宋_GB2312" w:eastAsia="仿宋_GB2312" w:hAnsi="宋体" w:cs="宋体" w:hint="eastAsia"/>
                <w:kern w:val="0"/>
                <w:sz w:val="18"/>
                <w:szCs w:val="18"/>
              </w:rPr>
              <w:t>粮油物资储备支出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10387" w:rsidRDefault="00610387">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610387" w:rsidRDefault="00610387">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223 </w:t>
            </w:r>
            <w:r>
              <w:rPr>
                <w:rFonts w:ascii="仿宋_GB2312" w:eastAsia="仿宋_GB2312" w:hAnsi="宋体" w:cs="宋体" w:hint="eastAsia"/>
                <w:kern w:val="0"/>
                <w:sz w:val="18"/>
                <w:szCs w:val="18"/>
              </w:rPr>
              <w:t>国有资本经营预算支出</w:t>
            </w:r>
          </w:p>
        </w:tc>
        <w:tc>
          <w:tcPr>
            <w:tcW w:w="1559" w:type="dxa"/>
            <w:tcBorders>
              <w:top w:val="nil"/>
              <w:left w:val="single" w:sz="4" w:space="0" w:color="auto"/>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r>
      <w:tr w:rsidR="00610387">
        <w:trPr>
          <w:trHeight w:hRule="exact" w:val="262"/>
        </w:trPr>
        <w:tc>
          <w:tcPr>
            <w:tcW w:w="2425" w:type="dxa"/>
            <w:tcBorders>
              <w:top w:val="nil"/>
              <w:left w:val="single" w:sz="4" w:space="0" w:color="auto"/>
              <w:bottom w:val="single" w:sz="4" w:space="0" w:color="auto"/>
              <w:right w:val="single" w:sz="4" w:space="0" w:color="auto"/>
            </w:tcBorders>
            <w:noWrap/>
            <w:vAlign w:val="bottom"/>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224</w:t>
            </w:r>
            <w:r>
              <w:rPr>
                <w:rFonts w:ascii="仿宋_GB2312" w:eastAsia="仿宋_GB2312" w:hAnsi="宋体" w:cs="宋体" w:hint="eastAsia"/>
                <w:kern w:val="0"/>
                <w:sz w:val="18"/>
                <w:szCs w:val="18"/>
              </w:rPr>
              <w:t>灾害防治及应急管理支出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10387" w:rsidRDefault="00610387">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610387" w:rsidRDefault="00610387">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227 </w:t>
            </w:r>
            <w:r>
              <w:rPr>
                <w:rFonts w:ascii="仿宋_GB2312" w:eastAsia="仿宋_GB2312" w:hAnsi="宋体" w:cs="宋体" w:hint="eastAsia"/>
                <w:kern w:val="0"/>
                <w:sz w:val="18"/>
                <w:szCs w:val="18"/>
              </w:rPr>
              <w:t>预备费</w:t>
            </w:r>
          </w:p>
        </w:tc>
        <w:tc>
          <w:tcPr>
            <w:tcW w:w="1559" w:type="dxa"/>
            <w:tcBorders>
              <w:top w:val="nil"/>
              <w:left w:val="single" w:sz="4" w:space="0" w:color="auto"/>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229 </w:t>
            </w:r>
            <w:r>
              <w:rPr>
                <w:rFonts w:ascii="仿宋_GB2312" w:eastAsia="仿宋_GB2312" w:hAnsi="宋体" w:cs="宋体" w:hint="eastAsia"/>
                <w:kern w:val="0"/>
                <w:sz w:val="18"/>
                <w:szCs w:val="18"/>
              </w:rPr>
              <w:t>其他支出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10387" w:rsidRDefault="00610387">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610387" w:rsidRDefault="00610387">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230</w:t>
            </w:r>
            <w:r>
              <w:rPr>
                <w:rFonts w:ascii="仿宋_GB2312" w:eastAsia="仿宋_GB2312" w:hAnsi="宋体" w:cs="宋体" w:hint="eastAsia"/>
                <w:kern w:val="0"/>
                <w:sz w:val="18"/>
                <w:szCs w:val="18"/>
              </w:rPr>
              <w:t>转移性支出</w:t>
            </w:r>
          </w:p>
        </w:tc>
        <w:tc>
          <w:tcPr>
            <w:tcW w:w="1559" w:type="dxa"/>
            <w:tcBorders>
              <w:top w:val="nil"/>
              <w:left w:val="single" w:sz="4" w:space="0" w:color="auto"/>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231 </w:t>
            </w:r>
            <w:r>
              <w:rPr>
                <w:rFonts w:ascii="仿宋_GB2312" w:eastAsia="仿宋_GB2312" w:hAnsi="宋体" w:cs="宋体" w:hint="eastAsia"/>
                <w:kern w:val="0"/>
                <w:sz w:val="18"/>
                <w:szCs w:val="18"/>
              </w:rPr>
              <w:t>债务还本支出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232 </w:t>
            </w:r>
            <w:r>
              <w:rPr>
                <w:rFonts w:ascii="仿宋_GB2312" w:eastAsia="仿宋_GB2312" w:hAnsi="宋体" w:cs="宋体" w:hint="eastAsia"/>
                <w:kern w:val="0"/>
                <w:sz w:val="18"/>
                <w:szCs w:val="18"/>
              </w:rPr>
              <w:t>债务付息支出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233 </w:t>
            </w:r>
            <w:r>
              <w:rPr>
                <w:rFonts w:ascii="仿宋_GB2312" w:eastAsia="仿宋_GB2312" w:hAnsi="宋体" w:cs="宋体" w:hint="eastAsia"/>
                <w:kern w:val="0"/>
                <w:sz w:val="18"/>
                <w:szCs w:val="18"/>
              </w:rPr>
              <w:t>债务发行费用支出</w:t>
            </w:r>
          </w:p>
        </w:tc>
        <w:tc>
          <w:tcPr>
            <w:tcW w:w="1559"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hRule="exact" w:val="312"/>
        </w:trPr>
        <w:tc>
          <w:tcPr>
            <w:tcW w:w="2425" w:type="dxa"/>
            <w:tcBorders>
              <w:top w:val="nil"/>
              <w:left w:val="single" w:sz="4" w:space="0" w:color="auto"/>
              <w:bottom w:val="single" w:sz="4" w:space="0" w:color="auto"/>
              <w:right w:val="nil"/>
            </w:tcBorders>
            <w:noWrap/>
            <w:vAlign w:val="center"/>
          </w:tcPr>
          <w:p w:rsidR="00610387" w:rsidRDefault="00610387">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textAlignment w:val="center"/>
              <w:rPr>
                <w:rFonts w:ascii="仿宋_GB2312" w:eastAsia="仿宋_GB2312" w:hAnsi="宋体" w:cs="宋体"/>
                <w:color w:val="000000"/>
                <w:sz w:val="18"/>
                <w:szCs w:val="18"/>
              </w:rPr>
            </w:pPr>
            <w:r>
              <w:rPr>
                <w:rFonts w:ascii="仿宋_GB2312" w:eastAsia="仿宋_GB2312" w:hAnsi="宋体" w:cs="宋体"/>
                <w:color w:val="000000"/>
                <w:kern w:val="0"/>
                <w:sz w:val="18"/>
                <w:szCs w:val="18"/>
              </w:rPr>
              <w:t xml:space="preserve">234 </w:t>
            </w:r>
            <w:r>
              <w:rPr>
                <w:rFonts w:ascii="仿宋_GB2312" w:eastAsia="仿宋_GB2312" w:hAnsi="宋体" w:cs="宋体" w:hint="eastAsia"/>
                <w:color w:val="000000"/>
                <w:kern w:val="0"/>
                <w:sz w:val="18"/>
                <w:szCs w:val="18"/>
              </w:rPr>
              <w:t>抗疫特别国债还本支出</w:t>
            </w:r>
          </w:p>
        </w:tc>
        <w:tc>
          <w:tcPr>
            <w:tcW w:w="1559" w:type="dxa"/>
            <w:tcBorders>
              <w:top w:val="nil"/>
              <w:left w:val="nil"/>
              <w:bottom w:val="single" w:sz="4" w:space="0" w:color="auto"/>
              <w:right w:val="single" w:sz="4" w:space="0" w:color="auto"/>
            </w:tcBorders>
            <w:noWrap/>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trHeight w:val="365"/>
        </w:trPr>
        <w:tc>
          <w:tcPr>
            <w:tcW w:w="2425" w:type="dxa"/>
            <w:tcBorders>
              <w:top w:val="nil"/>
              <w:left w:val="single" w:sz="4" w:space="0" w:color="auto"/>
              <w:bottom w:val="single" w:sz="4" w:space="0" w:color="auto"/>
              <w:right w:val="nil"/>
            </w:tcBorders>
            <w:vAlign w:val="center"/>
          </w:tcPr>
          <w:p w:rsidR="00610387" w:rsidRDefault="000C6C8C">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计</w:t>
            </w:r>
          </w:p>
        </w:tc>
        <w:tc>
          <w:tcPr>
            <w:tcW w:w="1418"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1447</w:t>
            </w:r>
          </w:p>
        </w:tc>
        <w:tc>
          <w:tcPr>
            <w:tcW w:w="3260" w:type="dxa"/>
            <w:tcBorders>
              <w:top w:val="nil"/>
              <w:left w:val="nil"/>
              <w:bottom w:val="single" w:sz="4" w:space="0" w:color="auto"/>
              <w:right w:val="nil"/>
            </w:tcBorders>
            <w:noWrap/>
            <w:vAlign w:val="center"/>
          </w:tcPr>
          <w:p w:rsidR="00610387" w:rsidRDefault="000C6C8C">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计</w:t>
            </w:r>
          </w:p>
        </w:tc>
        <w:tc>
          <w:tcPr>
            <w:tcW w:w="1559"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1447</w:t>
            </w:r>
          </w:p>
        </w:tc>
      </w:tr>
    </w:tbl>
    <w:p w:rsidR="00610387" w:rsidRDefault="000C6C8C">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610387" w:rsidRDefault="000C6C8C">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610387" w:rsidRDefault="000C6C8C">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编制部门（单位）：昌吉州党委组织部</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741" w:type="dxa"/>
        <w:tblInd w:w="-450" w:type="dxa"/>
        <w:tblLayout w:type="fixed"/>
        <w:tblLook w:val="04A0"/>
      </w:tblPr>
      <w:tblGrid>
        <w:gridCol w:w="558"/>
        <w:gridCol w:w="426"/>
        <w:gridCol w:w="567"/>
        <w:gridCol w:w="1845"/>
        <w:gridCol w:w="1018"/>
        <w:gridCol w:w="850"/>
        <w:gridCol w:w="709"/>
        <w:gridCol w:w="795"/>
        <w:gridCol w:w="921"/>
        <w:gridCol w:w="660"/>
        <w:gridCol w:w="708"/>
        <w:gridCol w:w="684"/>
      </w:tblGrid>
      <w:tr w:rsidR="00610387">
        <w:trPr>
          <w:trHeight w:val="510"/>
        </w:trPr>
        <w:tc>
          <w:tcPr>
            <w:tcW w:w="1551" w:type="dxa"/>
            <w:gridSpan w:val="3"/>
            <w:tcBorders>
              <w:top w:val="single" w:sz="4" w:space="0" w:color="auto"/>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功能分类科目编码</w:t>
            </w:r>
          </w:p>
        </w:tc>
        <w:tc>
          <w:tcPr>
            <w:tcW w:w="1845" w:type="dxa"/>
            <w:vMerge w:val="restart"/>
            <w:tcBorders>
              <w:top w:val="single" w:sz="4" w:space="0" w:color="auto"/>
              <w:left w:val="single" w:sz="4" w:space="0" w:color="auto"/>
              <w:bottom w:val="single" w:sz="4" w:space="0" w:color="000000"/>
              <w:right w:val="single" w:sz="4" w:space="0" w:color="auto"/>
            </w:tcBorders>
            <w:vAlign w:val="center"/>
          </w:tcPr>
          <w:p w:rsidR="00610387" w:rsidRDefault="000C6C8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功能分类科目名称</w:t>
            </w:r>
          </w:p>
        </w:tc>
        <w:tc>
          <w:tcPr>
            <w:tcW w:w="1018" w:type="dxa"/>
            <w:vMerge w:val="restart"/>
            <w:tcBorders>
              <w:top w:val="single" w:sz="4" w:space="0" w:color="auto"/>
              <w:left w:val="single" w:sz="4" w:space="0" w:color="auto"/>
              <w:bottom w:val="single" w:sz="4" w:space="0" w:color="000000"/>
              <w:right w:val="single" w:sz="4" w:space="0" w:color="auto"/>
            </w:tcBorders>
            <w:vAlign w:val="center"/>
          </w:tcPr>
          <w:p w:rsidR="00610387" w:rsidRDefault="000C6C8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总</w:t>
            </w:r>
            <w:r>
              <w:rPr>
                <w:rFonts w:ascii="仿宋_GB2312" w:eastAsia="仿宋_GB2312"/>
                <w:b/>
                <w:color w:val="000000"/>
                <w:sz w:val="18"/>
                <w:szCs w:val="18"/>
              </w:rPr>
              <w:t xml:space="preserve">  </w:t>
            </w:r>
            <w:r>
              <w:rPr>
                <w:rFonts w:ascii="仿宋_GB2312" w:eastAsia="仿宋_GB2312" w:hint="eastAsia"/>
                <w:b/>
                <w:color w:val="000000"/>
                <w:sz w:val="18"/>
                <w:szCs w:val="18"/>
              </w:rPr>
              <w:t>计</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610387" w:rsidRDefault="000C6C8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一般公共预算拨款</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610387" w:rsidRDefault="000C6C8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610387" w:rsidRDefault="000C6C8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610387" w:rsidRDefault="000C6C8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610387" w:rsidRDefault="000C6C8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610387" w:rsidRDefault="000C6C8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610387" w:rsidRDefault="000C6C8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单位其他资金收入</w:t>
            </w:r>
          </w:p>
        </w:tc>
      </w:tr>
      <w:tr w:rsidR="00610387">
        <w:trPr>
          <w:trHeight w:val="1870"/>
        </w:trPr>
        <w:tc>
          <w:tcPr>
            <w:tcW w:w="55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类</w:t>
            </w:r>
          </w:p>
        </w:tc>
        <w:tc>
          <w:tcPr>
            <w:tcW w:w="426"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款</w:t>
            </w:r>
          </w:p>
        </w:tc>
        <w:tc>
          <w:tcPr>
            <w:tcW w:w="56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项</w:t>
            </w:r>
          </w:p>
        </w:tc>
        <w:tc>
          <w:tcPr>
            <w:tcW w:w="1845" w:type="dxa"/>
            <w:vMerge/>
            <w:tcBorders>
              <w:top w:val="single" w:sz="4" w:space="0" w:color="auto"/>
              <w:left w:val="single" w:sz="4" w:space="0" w:color="auto"/>
              <w:bottom w:val="single" w:sz="4" w:space="0" w:color="000000"/>
              <w:right w:val="single" w:sz="4" w:space="0" w:color="auto"/>
            </w:tcBorders>
            <w:vAlign w:val="center"/>
          </w:tcPr>
          <w:p w:rsidR="00610387" w:rsidRDefault="00610387">
            <w:pPr>
              <w:rPr>
                <w:rFonts w:ascii="仿宋_GB2312" w:eastAsia="仿宋_GB2312" w:hAnsi="宋体" w:cs="宋体"/>
                <w:color w:val="000000"/>
                <w:sz w:val="18"/>
                <w:szCs w:val="18"/>
              </w:rPr>
            </w:pPr>
          </w:p>
        </w:tc>
        <w:tc>
          <w:tcPr>
            <w:tcW w:w="1018" w:type="dxa"/>
            <w:vMerge/>
            <w:tcBorders>
              <w:top w:val="single" w:sz="4" w:space="0" w:color="auto"/>
              <w:left w:val="single" w:sz="4" w:space="0" w:color="auto"/>
              <w:bottom w:val="single" w:sz="4" w:space="0" w:color="000000"/>
              <w:right w:val="single" w:sz="4" w:space="0" w:color="auto"/>
            </w:tcBorders>
            <w:vAlign w:val="center"/>
          </w:tcPr>
          <w:p w:rsidR="00610387" w:rsidRDefault="00610387">
            <w:pPr>
              <w:rPr>
                <w:rFonts w:ascii="仿宋_GB2312" w:eastAsia="仿宋_GB2312" w:hAnsi="宋体" w:cs="宋体"/>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610387" w:rsidRDefault="00610387">
            <w:pPr>
              <w:rPr>
                <w:rFonts w:ascii="仿宋_GB2312" w:eastAsia="仿宋_GB2312" w:hAnsi="宋体" w:cs="宋体"/>
                <w:color w:val="000000"/>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610387" w:rsidRDefault="00610387">
            <w:pPr>
              <w:rPr>
                <w:rFonts w:ascii="仿宋_GB2312" w:eastAsia="仿宋_GB2312" w:hAnsi="宋体" w:cs="宋体"/>
                <w:color w:val="000000"/>
                <w:sz w:val="18"/>
                <w:szCs w:val="18"/>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610387" w:rsidRDefault="00610387">
            <w:pPr>
              <w:rPr>
                <w:rFonts w:ascii="仿宋_GB2312" w:eastAsia="仿宋_GB2312" w:hAnsi="宋体" w:cs="宋体"/>
                <w:color w:val="000000"/>
                <w:sz w:val="18"/>
                <w:szCs w:val="18"/>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610387" w:rsidRDefault="00610387">
            <w:pPr>
              <w:rPr>
                <w:rFonts w:ascii="仿宋_GB2312" w:eastAsia="仿宋_GB2312" w:hAnsi="宋体" w:cs="宋体"/>
                <w:color w:val="000000"/>
                <w:sz w:val="18"/>
                <w:szCs w:val="18"/>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610387" w:rsidRDefault="00610387">
            <w:pPr>
              <w:rPr>
                <w:rFonts w:ascii="仿宋_GB2312" w:eastAsia="仿宋_GB2312" w:hAnsi="宋体" w:cs="宋体"/>
                <w:color w:val="000000"/>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610387" w:rsidRDefault="00610387">
            <w:pPr>
              <w:rPr>
                <w:rFonts w:ascii="仿宋_GB2312" w:eastAsia="仿宋_GB2312" w:hAnsi="宋体" w:cs="宋体"/>
                <w:color w:val="000000"/>
                <w:sz w:val="18"/>
                <w:szCs w:val="18"/>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610387" w:rsidRDefault="00610387">
            <w:pPr>
              <w:rPr>
                <w:rFonts w:ascii="仿宋_GB2312" w:eastAsia="仿宋_GB2312" w:hAnsi="宋体" w:cs="宋体"/>
                <w:color w:val="000000"/>
                <w:sz w:val="18"/>
                <w:szCs w:val="18"/>
              </w:rPr>
            </w:pPr>
          </w:p>
        </w:tc>
      </w:tr>
      <w:tr w:rsidR="00610387">
        <w:trPr>
          <w:trHeight w:val="465"/>
        </w:trPr>
        <w:tc>
          <w:tcPr>
            <w:tcW w:w="55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26"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一般公共服务支出</w:t>
            </w:r>
          </w:p>
        </w:tc>
        <w:tc>
          <w:tcPr>
            <w:tcW w:w="1018" w:type="dxa"/>
            <w:tcBorders>
              <w:top w:val="nil"/>
              <w:left w:val="nil"/>
              <w:bottom w:val="single" w:sz="4" w:space="0" w:color="auto"/>
              <w:right w:val="single" w:sz="4" w:space="0" w:color="auto"/>
            </w:tcBorders>
            <w:shd w:val="clear" w:color="000000" w:fill="FFFFFF"/>
            <w:noWrap/>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1285.23</w:t>
            </w:r>
          </w:p>
        </w:tc>
        <w:tc>
          <w:tcPr>
            <w:tcW w:w="850" w:type="dxa"/>
            <w:tcBorders>
              <w:top w:val="nil"/>
              <w:left w:val="nil"/>
              <w:bottom w:val="single" w:sz="4" w:space="0" w:color="auto"/>
              <w:right w:val="single" w:sz="4" w:space="0" w:color="auto"/>
            </w:tcBorders>
            <w:shd w:val="clear" w:color="000000" w:fill="FFFFFF"/>
            <w:noWrap/>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1285.23</w:t>
            </w:r>
          </w:p>
        </w:tc>
        <w:tc>
          <w:tcPr>
            <w:tcW w:w="709" w:type="dxa"/>
            <w:tcBorders>
              <w:top w:val="nil"/>
              <w:left w:val="nil"/>
              <w:bottom w:val="single" w:sz="4" w:space="0" w:color="auto"/>
              <w:right w:val="single" w:sz="4" w:space="0" w:color="auto"/>
            </w:tcBorders>
            <w:shd w:val="clear" w:color="000000" w:fill="FFFFFF"/>
            <w:noWrap/>
            <w:vAlign w:val="center"/>
          </w:tcPr>
          <w:p w:rsidR="00610387" w:rsidRDefault="00610387">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shd w:val="clear" w:color="000000" w:fill="FFFFFF"/>
            <w:noWrap/>
            <w:vAlign w:val="center"/>
          </w:tcPr>
          <w:p w:rsidR="00610387" w:rsidRDefault="00610387">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shd w:val="clear" w:color="000000" w:fill="FFFFFF"/>
            <w:vAlign w:val="center"/>
          </w:tcPr>
          <w:p w:rsidR="00610387" w:rsidRDefault="00610387">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shd w:val="clear" w:color="000000" w:fill="FFFFFF"/>
            <w:noWrap/>
            <w:vAlign w:val="center"/>
          </w:tcPr>
          <w:p w:rsidR="00610387" w:rsidRDefault="00610387">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000000" w:fill="FFFFFF"/>
            <w:noWrap/>
            <w:vAlign w:val="center"/>
          </w:tcPr>
          <w:p w:rsidR="00610387" w:rsidRDefault="00610387">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shd w:val="clear" w:color="000000" w:fill="FFFFFF"/>
            <w:noWrap/>
            <w:vAlign w:val="center"/>
          </w:tcPr>
          <w:p w:rsidR="00610387" w:rsidRDefault="00610387">
            <w:pPr>
              <w:jc w:val="right"/>
              <w:rPr>
                <w:rFonts w:ascii="仿宋_GB2312" w:eastAsia="仿宋_GB2312" w:hAnsi="宋体" w:cs="宋体"/>
                <w:color w:val="000000"/>
                <w:sz w:val="18"/>
                <w:szCs w:val="18"/>
              </w:rPr>
            </w:pPr>
          </w:p>
        </w:tc>
      </w:tr>
      <w:tr w:rsidR="00610387">
        <w:trPr>
          <w:trHeight w:val="465"/>
        </w:trPr>
        <w:tc>
          <w:tcPr>
            <w:tcW w:w="55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26"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32</w:t>
            </w:r>
          </w:p>
        </w:tc>
        <w:tc>
          <w:tcPr>
            <w:tcW w:w="567"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组织事物</w:t>
            </w:r>
          </w:p>
        </w:tc>
        <w:tc>
          <w:tcPr>
            <w:tcW w:w="1018"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1285.23</w:t>
            </w:r>
          </w:p>
        </w:tc>
        <w:tc>
          <w:tcPr>
            <w:tcW w:w="85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1285.23</w:t>
            </w:r>
          </w:p>
        </w:tc>
        <w:tc>
          <w:tcPr>
            <w:tcW w:w="709"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r>
      <w:tr w:rsidR="00610387">
        <w:trPr>
          <w:trHeight w:val="465"/>
        </w:trPr>
        <w:tc>
          <w:tcPr>
            <w:tcW w:w="55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26"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32</w:t>
            </w:r>
          </w:p>
        </w:tc>
        <w:tc>
          <w:tcPr>
            <w:tcW w:w="56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01</w:t>
            </w:r>
          </w:p>
        </w:tc>
        <w:tc>
          <w:tcPr>
            <w:tcW w:w="184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行政运行</w:t>
            </w:r>
          </w:p>
        </w:tc>
        <w:tc>
          <w:tcPr>
            <w:tcW w:w="1018"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911.72</w:t>
            </w:r>
          </w:p>
        </w:tc>
        <w:tc>
          <w:tcPr>
            <w:tcW w:w="85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911.72</w:t>
            </w:r>
          </w:p>
        </w:tc>
        <w:tc>
          <w:tcPr>
            <w:tcW w:w="709"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r>
      <w:tr w:rsidR="00610387">
        <w:trPr>
          <w:trHeight w:val="465"/>
        </w:trPr>
        <w:tc>
          <w:tcPr>
            <w:tcW w:w="55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26"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32</w:t>
            </w:r>
          </w:p>
        </w:tc>
        <w:tc>
          <w:tcPr>
            <w:tcW w:w="56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50</w:t>
            </w:r>
          </w:p>
        </w:tc>
        <w:tc>
          <w:tcPr>
            <w:tcW w:w="184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事业运行</w:t>
            </w:r>
          </w:p>
        </w:tc>
        <w:tc>
          <w:tcPr>
            <w:tcW w:w="1018"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163.51</w:t>
            </w:r>
          </w:p>
        </w:tc>
        <w:tc>
          <w:tcPr>
            <w:tcW w:w="85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163.51</w:t>
            </w:r>
          </w:p>
        </w:tc>
        <w:tc>
          <w:tcPr>
            <w:tcW w:w="709"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r>
      <w:tr w:rsidR="00610387">
        <w:trPr>
          <w:trHeight w:val="465"/>
        </w:trPr>
        <w:tc>
          <w:tcPr>
            <w:tcW w:w="55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26"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32</w:t>
            </w:r>
          </w:p>
        </w:tc>
        <w:tc>
          <w:tcPr>
            <w:tcW w:w="56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02</w:t>
            </w:r>
          </w:p>
        </w:tc>
        <w:tc>
          <w:tcPr>
            <w:tcW w:w="184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一般行政管理事务</w:t>
            </w:r>
          </w:p>
        </w:tc>
        <w:tc>
          <w:tcPr>
            <w:tcW w:w="1018"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210</w:t>
            </w:r>
          </w:p>
        </w:tc>
        <w:tc>
          <w:tcPr>
            <w:tcW w:w="85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210</w:t>
            </w:r>
          </w:p>
        </w:tc>
        <w:tc>
          <w:tcPr>
            <w:tcW w:w="709"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r>
      <w:tr w:rsidR="00610387">
        <w:trPr>
          <w:trHeight w:val="465"/>
        </w:trPr>
        <w:tc>
          <w:tcPr>
            <w:tcW w:w="55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208</w:t>
            </w:r>
          </w:p>
        </w:tc>
        <w:tc>
          <w:tcPr>
            <w:tcW w:w="426"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社会保障和就业支出</w:t>
            </w:r>
          </w:p>
        </w:tc>
        <w:tc>
          <w:tcPr>
            <w:tcW w:w="1018"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90.04</w:t>
            </w:r>
          </w:p>
        </w:tc>
        <w:tc>
          <w:tcPr>
            <w:tcW w:w="85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90.04</w:t>
            </w:r>
          </w:p>
        </w:tc>
        <w:tc>
          <w:tcPr>
            <w:tcW w:w="709"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r>
      <w:tr w:rsidR="00610387">
        <w:trPr>
          <w:trHeight w:val="465"/>
        </w:trPr>
        <w:tc>
          <w:tcPr>
            <w:tcW w:w="55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208</w:t>
            </w:r>
          </w:p>
        </w:tc>
        <w:tc>
          <w:tcPr>
            <w:tcW w:w="426"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05</w:t>
            </w:r>
          </w:p>
        </w:tc>
        <w:tc>
          <w:tcPr>
            <w:tcW w:w="567"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行政事业单位养老支出</w:t>
            </w:r>
          </w:p>
        </w:tc>
        <w:tc>
          <w:tcPr>
            <w:tcW w:w="1018"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90.04</w:t>
            </w:r>
          </w:p>
        </w:tc>
        <w:tc>
          <w:tcPr>
            <w:tcW w:w="85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90.04</w:t>
            </w:r>
          </w:p>
        </w:tc>
        <w:tc>
          <w:tcPr>
            <w:tcW w:w="709"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r>
      <w:tr w:rsidR="00610387">
        <w:trPr>
          <w:trHeight w:val="465"/>
        </w:trPr>
        <w:tc>
          <w:tcPr>
            <w:tcW w:w="55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208</w:t>
            </w:r>
          </w:p>
        </w:tc>
        <w:tc>
          <w:tcPr>
            <w:tcW w:w="426"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05</w:t>
            </w:r>
          </w:p>
        </w:tc>
        <w:tc>
          <w:tcPr>
            <w:tcW w:w="56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05</w:t>
            </w:r>
          </w:p>
        </w:tc>
        <w:tc>
          <w:tcPr>
            <w:tcW w:w="184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机关事业单位基本养老保险缴费支出</w:t>
            </w:r>
          </w:p>
        </w:tc>
        <w:tc>
          <w:tcPr>
            <w:tcW w:w="1018"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90.04</w:t>
            </w:r>
          </w:p>
        </w:tc>
        <w:tc>
          <w:tcPr>
            <w:tcW w:w="85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90.04</w:t>
            </w:r>
          </w:p>
        </w:tc>
        <w:tc>
          <w:tcPr>
            <w:tcW w:w="709"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r>
      <w:tr w:rsidR="00610387">
        <w:trPr>
          <w:trHeight w:val="465"/>
        </w:trPr>
        <w:tc>
          <w:tcPr>
            <w:tcW w:w="55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210</w:t>
            </w:r>
          </w:p>
        </w:tc>
        <w:tc>
          <w:tcPr>
            <w:tcW w:w="426"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卫生健康支出</w:t>
            </w:r>
          </w:p>
        </w:tc>
        <w:tc>
          <w:tcPr>
            <w:tcW w:w="1018"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71.73</w:t>
            </w:r>
          </w:p>
        </w:tc>
        <w:tc>
          <w:tcPr>
            <w:tcW w:w="85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71.73</w:t>
            </w:r>
          </w:p>
        </w:tc>
        <w:tc>
          <w:tcPr>
            <w:tcW w:w="709"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r>
      <w:tr w:rsidR="00610387">
        <w:trPr>
          <w:trHeight w:val="465"/>
        </w:trPr>
        <w:tc>
          <w:tcPr>
            <w:tcW w:w="55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210</w:t>
            </w:r>
          </w:p>
        </w:tc>
        <w:tc>
          <w:tcPr>
            <w:tcW w:w="426"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11</w:t>
            </w:r>
          </w:p>
        </w:tc>
        <w:tc>
          <w:tcPr>
            <w:tcW w:w="567"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行政事业单位医疗</w:t>
            </w:r>
          </w:p>
        </w:tc>
        <w:tc>
          <w:tcPr>
            <w:tcW w:w="1018"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71.73</w:t>
            </w:r>
          </w:p>
        </w:tc>
        <w:tc>
          <w:tcPr>
            <w:tcW w:w="85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71.73</w:t>
            </w:r>
          </w:p>
        </w:tc>
        <w:tc>
          <w:tcPr>
            <w:tcW w:w="709"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r>
      <w:tr w:rsidR="00610387">
        <w:trPr>
          <w:trHeight w:val="465"/>
        </w:trPr>
        <w:tc>
          <w:tcPr>
            <w:tcW w:w="55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210</w:t>
            </w:r>
          </w:p>
        </w:tc>
        <w:tc>
          <w:tcPr>
            <w:tcW w:w="426"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11</w:t>
            </w:r>
          </w:p>
        </w:tc>
        <w:tc>
          <w:tcPr>
            <w:tcW w:w="56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01</w:t>
            </w:r>
          </w:p>
        </w:tc>
        <w:tc>
          <w:tcPr>
            <w:tcW w:w="184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行政单位医疗</w:t>
            </w:r>
          </w:p>
        </w:tc>
        <w:tc>
          <w:tcPr>
            <w:tcW w:w="1018"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54.09</w:t>
            </w:r>
          </w:p>
        </w:tc>
        <w:tc>
          <w:tcPr>
            <w:tcW w:w="85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54.09</w:t>
            </w:r>
          </w:p>
        </w:tc>
        <w:tc>
          <w:tcPr>
            <w:tcW w:w="709"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r>
      <w:tr w:rsidR="00610387">
        <w:trPr>
          <w:trHeight w:val="465"/>
        </w:trPr>
        <w:tc>
          <w:tcPr>
            <w:tcW w:w="55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210</w:t>
            </w:r>
          </w:p>
        </w:tc>
        <w:tc>
          <w:tcPr>
            <w:tcW w:w="426"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11</w:t>
            </w:r>
          </w:p>
        </w:tc>
        <w:tc>
          <w:tcPr>
            <w:tcW w:w="56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03</w:t>
            </w:r>
          </w:p>
        </w:tc>
        <w:tc>
          <w:tcPr>
            <w:tcW w:w="184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1018"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17.09</w:t>
            </w:r>
          </w:p>
        </w:tc>
        <w:tc>
          <w:tcPr>
            <w:tcW w:w="85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17.09</w:t>
            </w:r>
          </w:p>
        </w:tc>
        <w:tc>
          <w:tcPr>
            <w:tcW w:w="709"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r>
      <w:tr w:rsidR="00610387">
        <w:trPr>
          <w:trHeight w:val="465"/>
        </w:trPr>
        <w:tc>
          <w:tcPr>
            <w:tcW w:w="55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210</w:t>
            </w:r>
          </w:p>
        </w:tc>
        <w:tc>
          <w:tcPr>
            <w:tcW w:w="426"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11</w:t>
            </w:r>
          </w:p>
        </w:tc>
        <w:tc>
          <w:tcPr>
            <w:tcW w:w="56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99</w:t>
            </w:r>
          </w:p>
        </w:tc>
        <w:tc>
          <w:tcPr>
            <w:tcW w:w="184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其他行政事业单位医疗支出</w:t>
            </w:r>
          </w:p>
        </w:tc>
        <w:tc>
          <w:tcPr>
            <w:tcW w:w="1018"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0.55</w:t>
            </w:r>
          </w:p>
        </w:tc>
        <w:tc>
          <w:tcPr>
            <w:tcW w:w="85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0.55</w:t>
            </w:r>
          </w:p>
        </w:tc>
        <w:tc>
          <w:tcPr>
            <w:tcW w:w="709"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r>
      <w:tr w:rsidR="00610387">
        <w:trPr>
          <w:trHeight w:val="465"/>
        </w:trPr>
        <w:tc>
          <w:tcPr>
            <w:tcW w:w="558" w:type="dxa"/>
            <w:tcBorders>
              <w:top w:val="nil"/>
              <w:left w:val="single" w:sz="4" w:space="0" w:color="auto"/>
              <w:bottom w:val="single" w:sz="4" w:space="0" w:color="auto"/>
              <w:right w:val="single" w:sz="4" w:space="0" w:color="auto"/>
            </w:tcBorders>
            <w:vAlign w:val="center"/>
          </w:tcPr>
          <w:p w:rsidR="00610387" w:rsidRDefault="00610387">
            <w:pP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10387" w:rsidRDefault="00610387">
            <w:pP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10387" w:rsidRDefault="00610387">
            <w:pP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10387" w:rsidRDefault="00610387">
            <w:pP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r>
      <w:tr w:rsidR="00610387">
        <w:trPr>
          <w:trHeight w:val="465"/>
        </w:trPr>
        <w:tc>
          <w:tcPr>
            <w:tcW w:w="558" w:type="dxa"/>
            <w:tcBorders>
              <w:top w:val="nil"/>
              <w:left w:val="single" w:sz="4" w:space="0" w:color="auto"/>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r>
      <w:tr w:rsidR="00610387">
        <w:trPr>
          <w:trHeight w:val="465"/>
        </w:trPr>
        <w:tc>
          <w:tcPr>
            <w:tcW w:w="558" w:type="dxa"/>
            <w:tcBorders>
              <w:top w:val="nil"/>
              <w:left w:val="single" w:sz="4" w:space="0" w:color="auto"/>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r>
      <w:tr w:rsidR="00610387">
        <w:trPr>
          <w:trHeight w:val="465"/>
        </w:trPr>
        <w:tc>
          <w:tcPr>
            <w:tcW w:w="558" w:type="dxa"/>
            <w:tcBorders>
              <w:top w:val="nil"/>
              <w:left w:val="single" w:sz="4" w:space="0" w:color="auto"/>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r>
      <w:tr w:rsidR="00610387">
        <w:trPr>
          <w:trHeight w:val="465"/>
        </w:trPr>
        <w:tc>
          <w:tcPr>
            <w:tcW w:w="558" w:type="dxa"/>
            <w:tcBorders>
              <w:top w:val="nil"/>
              <w:left w:val="single" w:sz="4" w:space="0" w:color="auto"/>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int="eastAsia"/>
                <w:b/>
                <w:bCs/>
                <w:color w:val="000000"/>
                <w:sz w:val="18"/>
                <w:szCs w:val="18"/>
              </w:rPr>
              <w:t>合</w:t>
            </w:r>
            <w:r>
              <w:rPr>
                <w:rFonts w:ascii="仿宋_GB2312" w:eastAsia="仿宋_GB2312"/>
                <w:b/>
                <w:bCs/>
                <w:color w:val="000000"/>
                <w:sz w:val="18"/>
                <w:szCs w:val="18"/>
              </w:rPr>
              <w:t xml:space="preserve">  </w:t>
            </w:r>
            <w:r>
              <w:rPr>
                <w:rFonts w:ascii="仿宋_GB2312" w:eastAsia="仿宋_GB2312" w:hint="eastAsia"/>
                <w:b/>
                <w:bCs/>
                <w:color w:val="000000"/>
                <w:sz w:val="18"/>
                <w:szCs w:val="18"/>
              </w:rPr>
              <w:t>计</w:t>
            </w:r>
          </w:p>
        </w:tc>
        <w:tc>
          <w:tcPr>
            <w:tcW w:w="1018"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1447</w:t>
            </w:r>
          </w:p>
        </w:tc>
        <w:tc>
          <w:tcPr>
            <w:tcW w:w="85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1447</w:t>
            </w:r>
          </w:p>
        </w:tc>
        <w:tc>
          <w:tcPr>
            <w:tcW w:w="709"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10387" w:rsidRDefault="00610387">
            <w:pPr>
              <w:jc w:val="right"/>
              <w:rPr>
                <w:rFonts w:ascii="仿宋_GB2312" w:eastAsia="仿宋_GB2312" w:hAnsi="宋体" w:cs="宋体"/>
                <w:color w:val="000000"/>
                <w:sz w:val="18"/>
                <w:szCs w:val="18"/>
              </w:rPr>
            </w:pPr>
          </w:p>
        </w:tc>
      </w:tr>
    </w:tbl>
    <w:p w:rsidR="00610387" w:rsidRDefault="00610387">
      <w:pPr>
        <w:widowControl/>
        <w:spacing w:line="360" w:lineRule="exact"/>
        <w:jc w:val="left"/>
        <w:outlineLvl w:val="1"/>
        <w:rPr>
          <w:rFonts w:ascii="仿宋_GB2312" w:eastAsia="仿宋_GB2312" w:hAnsi="宋体"/>
          <w:b/>
          <w:kern w:val="0"/>
          <w:sz w:val="32"/>
          <w:szCs w:val="32"/>
        </w:rPr>
      </w:pPr>
    </w:p>
    <w:p w:rsidR="00610387" w:rsidRDefault="000C6C8C">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表三：</w:t>
      </w:r>
    </w:p>
    <w:p w:rsidR="00610387" w:rsidRDefault="000C6C8C">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部门（单位）支出总体情况表</w:t>
      </w:r>
    </w:p>
    <w:p w:rsidR="00610387" w:rsidRDefault="00610387">
      <w:pPr>
        <w:widowControl/>
        <w:spacing w:line="280" w:lineRule="exact"/>
        <w:jc w:val="center"/>
        <w:outlineLvl w:val="1"/>
        <w:rPr>
          <w:rFonts w:ascii="仿宋_GB2312" w:eastAsia="仿宋_GB2312" w:hAnsi="宋体"/>
          <w:b/>
          <w:kern w:val="0"/>
          <w:sz w:val="32"/>
          <w:szCs w:val="32"/>
        </w:rPr>
      </w:pPr>
    </w:p>
    <w:p w:rsidR="00610387" w:rsidRDefault="000C6C8C">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编制部门（单位）：昌吉州党委组织部</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420" w:type="dxa"/>
        <w:tblInd w:w="-240" w:type="dxa"/>
        <w:tblLayout w:type="fixed"/>
        <w:tblLook w:val="04A0"/>
      </w:tblPr>
      <w:tblGrid>
        <w:gridCol w:w="486"/>
        <w:gridCol w:w="400"/>
        <w:gridCol w:w="400"/>
        <w:gridCol w:w="2575"/>
        <w:gridCol w:w="1837"/>
        <w:gridCol w:w="1837"/>
        <w:gridCol w:w="1885"/>
      </w:tblGrid>
      <w:tr w:rsidR="00610387">
        <w:trPr>
          <w:trHeight w:val="345"/>
        </w:trPr>
        <w:tc>
          <w:tcPr>
            <w:tcW w:w="3861" w:type="dxa"/>
            <w:gridSpan w:val="4"/>
            <w:tcBorders>
              <w:top w:val="single" w:sz="4" w:space="0" w:color="auto"/>
              <w:left w:val="single" w:sz="4" w:space="0" w:color="auto"/>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r>
              <w:rPr>
                <w:rFonts w:ascii="仿宋_GB2312" w:eastAsia="仿宋_GB2312" w:hAnsi="宋体" w:cs="宋体"/>
                <w:b/>
                <w:bCs/>
                <w:color w:val="000000"/>
                <w:kern w:val="0"/>
                <w:sz w:val="18"/>
                <w:szCs w:val="18"/>
              </w:rPr>
              <w:t xml:space="preserve">    </w:t>
            </w:r>
            <w:r>
              <w:rPr>
                <w:rFonts w:ascii="仿宋_GB2312" w:eastAsia="仿宋_GB2312" w:hAnsi="宋体" w:cs="宋体" w:hint="eastAsia"/>
                <w:b/>
                <w:bCs/>
                <w:color w:val="000000"/>
                <w:kern w:val="0"/>
                <w:sz w:val="18"/>
                <w:szCs w:val="18"/>
              </w:rPr>
              <w:t>目</w:t>
            </w:r>
          </w:p>
        </w:tc>
        <w:tc>
          <w:tcPr>
            <w:tcW w:w="5559" w:type="dxa"/>
            <w:gridSpan w:val="3"/>
            <w:tcBorders>
              <w:top w:val="single" w:sz="4" w:space="0" w:color="auto"/>
              <w:left w:val="nil"/>
              <w:bottom w:val="single" w:sz="4" w:space="0" w:color="auto"/>
              <w:right w:val="single" w:sz="4" w:space="0" w:color="000000"/>
            </w:tcBorders>
            <w:vAlign w:val="center"/>
          </w:tcPr>
          <w:p w:rsidR="00610387" w:rsidRDefault="000C6C8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支出预算</w:t>
            </w:r>
          </w:p>
        </w:tc>
      </w:tr>
      <w:tr w:rsidR="00610387">
        <w:trPr>
          <w:trHeight w:val="480"/>
        </w:trPr>
        <w:tc>
          <w:tcPr>
            <w:tcW w:w="1286" w:type="dxa"/>
            <w:gridSpan w:val="3"/>
            <w:tcBorders>
              <w:top w:val="single" w:sz="4" w:space="0" w:color="auto"/>
              <w:left w:val="single" w:sz="4" w:space="0" w:color="auto"/>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75" w:type="dxa"/>
            <w:vMerge w:val="restart"/>
            <w:tcBorders>
              <w:top w:val="nil"/>
              <w:left w:val="single" w:sz="4" w:space="0" w:color="auto"/>
              <w:bottom w:val="single" w:sz="4" w:space="0" w:color="000000"/>
              <w:right w:val="single" w:sz="4" w:space="0" w:color="auto"/>
            </w:tcBorders>
            <w:vAlign w:val="center"/>
          </w:tcPr>
          <w:p w:rsidR="00610387" w:rsidRDefault="000C6C8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功能分类科目名称</w:t>
            </w:r>
          </w:p>
        </w:tc>
        <w:tc>
          <w:tcPr>
            <w:tcW w:w="1837" w:type="dxa"/>
            <w:vMerge w:val="restart"/>
            <w:tcBorders>
              <w:top w:val="nil"/>
              <w:left w:val="single" w:sz="4" w:space="0" w:color="auto"/>
              <w:bottom w:val="single" w:sz="4" w:space="0" w:color="000000"/>
              <w:right w:val="single" w:sz="4" w:space="0" w:color="auto"/>
            </w:tcBorders>
            <w:vAlign w:val="center"/>
          </w:tcPr>
          <w:p w:rsidR="00610387" w:rsidRDefault="000C6C8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37" w:type="dxa"/>
            <w:vMerge w:val="restart"/>
            <w:tcBorders>
              <w:top w:val="nil"/>
              <w:left w:val="single" w:sz="4" w:space="0" w:color="auto"/>
              <w:bottom w:val="single" w:sz="4" w:space="0" w:color="000000"/>
              <w:right w:val="single" w:sz="4" w:space="0" w:color="auto"/>
            </w:tcBorders>
            <w:vAlign w:val="center"/>
          </w:tcPr>
          <w:p w:rsidR="00610387" w:rsidRDefault="000C6C8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基本支出</w:t>
            </w:r>
          </w:p>
        </w:tc>
        <w:tc>
          <w:tcPr>
            <w:tcW w:w="1885" w:type="dxa"/>
            <w:vMerge w:val="restart"/>
            <w:tcBorders>
              <w:top w:val="nil"/>
              <w:left w:val="single" w:sz="4" w:space="0" w:color="auto"/>
              <w:bottom w:val="single" w:sz="4" w:space="0" w:color="000000"/>
              <w:right w:val="single" w:sz="4" w:space="0" w:color="auto"/>
            </w:tcBorders>
            <w:vAlign w:val="center"/>
          </w:tcPr>
          <w:p w:rsidR="00610387" w:rsidRDefault="000C6C8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项目支出</w:t>
            </w:r>
          </w:p>
        </w:tc>
      </w:tr>
      <w:tr w:rsidR="00610387">
        <w:trPr>
          <w:trHeight w:val="270"/>
        </w:trPr>
        <w:tc>
          <w:tcPr>
            <w:tcW w:w="486"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类</w:t>
            </w:r>
          </w:p>
        </w:tc>
        <w:tc>
          <w:tcPr>
            <w:tcW w:w="400" w:type="dxa"/>
            <w:tcBorders>
              <w:top w:val="nil"/>
              <w:left w:val="nil"/>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款</w:t>
            </w:r>
          </w:p>
        </w:tc>
        <w:tc>
          <w:tcPr>
            <w:tcW w:w="400" w:type="dxa"/>
            <w:tcBorders>
              <w:top w:val="nil"/>
              <w:left w:val="nil"/>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p>
        </w:tc>
        <w:tc>
          <w:tcPr>
            <w:tcW w:w="2575" w:type="dxa"/>
            <w:vMerge/>
            <w:tcBorders>
              <w:top w:val="nil"/>
              <w:left w:val="single" w:sz="4" w:space="0" w:color="auto"/>
              <w:bottom w:val="single" w:sz="4" w:space="0" w:color="000000"/>
              <w:right w:val="single" w:sz="4" w:space="0" w:color="auto"/>
            </w:tcBorders>
            <w:vAlign w:val="center"/>
          </w:tcPr>
          <w:p w:rsidR="00610387" w:rsidRDefault="00610387">
            <w:pPr>
              <w:widowControl/>
              <w:spacing w:line="280" w:lineRule="exact"/>
              <w:jc w:val="left"/>
              <w:rPr>
                <w:rFonts w:ascii="仿宋_GB2312" w:eastAsia="仿宋_GB2312" w:hAnsi="宋体" w:cs="宋体"/>
                <w:b/>
                <w:bCs/>
                <w:color w:val="000000"/>
                <w:kern w:val="0"/>
                <w:sz w:val="18"/>
                <w:szCs w:val="18"/>
              </w:rPr>
            </w:pPr>
          </w:p>
        </w:tc>
        <w:tc>
          <w:tcPr>
            <w:tcW w:w="1837" w:type="dxa"/>
            <w:vMerge/>
            <w:tcBorders>
              <w:top w:val="nil"/>
              <w:left w:val="single" w:sz="4" w:space="0" w:color="auto"/>
              <w:bottom w:val="single" w:sz="4" w:space="0" w:color="000000"/>
              <w:right w:val="single" w:sz="4" w:space="0" w:color="auto"/>
            </w:tcBorders>
            <w:vAlign w:val="center"/>
          </w:tcPr>
          <w:p w:rsidR="00610387" w:rsidRDefault="00610387">
            <w:pPr>
              <w:widowControl/>
              <w:spacing w:line="280" w:lineRule="exact"/>
              <w:jc w:val="left"/>
              <w:rPr>
                <w:rFonts w:ascii="仿宋_GB2312" w:eastAsia="仿宋_GB2312" w:hAnsi="宋体" w:cs="宋体"/>
                <w:b/>
                <w:bCs/>
                <w:color w:val="000000"/>
                <w:kern w:val="0"/>
                <w:sz w:val="18"/>
                <w:szCs w:val="18"/>
              </w:rPr>
            </w:pPr>
          </w:p>
        </w:tc>
        <w:tc>
          <w:tcPr>
            <w:tcW w:w="1837" w:type="dxa"/>
            <w:vMerge/>
            <w:tcBorders>
              <w:top w:val="nil"/>
              <w:left w:val="single" w:sz="4" w:space="0" w:color="auto"/>
              <w:bottom w:val="single" w:sz="4" w:space="0" w:color="000000"/>
              <w:right w:val="single" w:sz="4" w:space="0" w:color="auto"/>
            </w:tcBorders>
            <w:vAlign w:val="center"/>
          </w:tcPr>
          <w:p w:rsidR="00610387" w:rsidRDefault="00610387">
            <w:pPr>
              <w:widowControl/>
              <w:spacing w:line="280" w:lineRule="exact"/>
              <w:jc w:val="left"/>
              <w:rPr>
                <w:rFonts w:ascii="仿宋_GB2312" w:eastAsia="仿宋_GB2312" w:hAnsi="宋体" w:cs="宋体"/>
                <w:b/>
                <w:bCs/>
                <w:color w:val="000000"/>
                <w:kern w:val="0"/>
                <w:sz w:val="18"/>
                <w:szCs w:val="18"/>
              </w:rPr>
            </w:pPr>
          </w:p>
        </w:tc>
        <w:tc>
          <w:tcPr>
            <w:tcW w:w="1885" w:type="dxa"/>
            <w:vMerge/>
            <w:tcBorders>
              <w:top w:val="nil"/>
              <w:left w:val="single" w:sz="4" w:space="0" w:color="auto"/>
              <w:bottom w:val="single" w:sz="4" w:space="0" w:color="000000"/>
              <w:right w:val="single" w:sz="4" w:space="0" w:color="auto"/>
            </w:tcBorders>
            <w:vAlign w:val="center"/>
          </w:tcPr>
          <w:p w:rsidR="00610387" w:rsidRDefault="00610387">
            <w:pPr>
              <w:widowControl/>
              <w:spacing w:line="280" w:lineRule="exact"/>
              <w:jc w:val="left"/>
              <w:rPr>
                <w:rFonts w:ascii="仿宋_GB2312" w:eastAsia="仿宋_GB2312" w:hAnsi="宋体" w:cs="宋体"/>
                <w:b/>
                <w:bCs/>
                <w:color w:val="000000"/>
                <w:kern w:val="0"/>
                <w:sz w:val="18"/>
                <w:szCs w:val="18"/>
              </w:rPr>
            </w:pP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00"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400"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257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一般公共服务支出</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1447</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1237</w:t>
            </w:r>
          </w:p>
        </w:tc>
        <w:tc>
          <w:tcPr>
            <w:tcW w:w="188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0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32</w:t>
            </w:r>
          </w:p>
        </w:tc>
        <w:tc>
          <w:tcPr>
            <w:tcW w:w="400"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257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组织事物</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1447</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1075.23</w:t>
            </w:r>
          </w:p>
        </w:tc>
        <w:tc>
          <w:tcPr>
            <w:tcW w:w="188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0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32</w:t>
            </w:r>
          </w:p>
        </w:tc>
        <w:tc>
          <w:tcPr>
            <w:tcW w:w="40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01</w:t>
            </w:r>
          </w:p>
        </w:tc>
        <w:tc>
          <w:tcPr>
            <w:tcW w:w="257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行政运行</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911.72</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911.72</w:t>
            </w:r>
          </w:p>
        </w:tc>
        <w:tc>
          <w:tcPr>
            <w:tcW w:w="1885"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0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32</w:t>
            </w:r>
          </w:p>
        </w:tc>
        <w:tc>
          <w:tcPr>
            <w:tcW w:w="40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50</w:t>
            </w:r>
          </w:p>
        </w:tc>
        <w:tc>
          <w:tcPr>
            <w:tcW w:w="257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事业运行</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163.51</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163.51</w:t>
            </w:r>
          </w:p>
        </w:tc>
        <w:tc>
          <w:tcPr>
            <w:tcW w:w="1885"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0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32</w:t>
            </w:r>
          </w:p>
        </w:tc>
        <w:tc>
          <w:tcPr>
            <w:tcW w:w="40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02</w:t>
            </w:r>
          </w:p>
        </w:tc>
        <w:tc>
          <w:tcPr>
            <w:tcW w:w="257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一般行政管理事务</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1837"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188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208</w:t>
            </w:r>
          </w:p>
        </w:tc>
        <w:tc>
          <w:tcPr>
            <w:tcW w:w="400"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400"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257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社会保障和就业支出</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90.04</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90.04</w:t>
            </w:r>
          </w:p>
        </w:tc>
        <w:tc>
          <w:tcPr>
            <w:tcW w:w="1885"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208</w:t>
            </w:r>
          </w:p>
        </w:tc>
        <w:tc>
          <w:tcPr>
            <w:tcW w:w="40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05</w:t>
            </w:r>
          </w:p>
        </w:tc>
        <w:tc>
          <w:tcPr>
            <w:tcW w:w="400"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257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行政事业单位养老支出</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90.04</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90.04</w:t>
            </w:r>
          </w:p>
        </w:tc>
        <w:tc>
          <w:tcPr>
            <w:tcW w:w="1885"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b/>
                <w:bCs/>
                <w:color w:val="000000"/>
                <w:kern w:val="0"/>
                <w:sz w:val="18"/>
                <w:szCs w:val="18"/>
              </w:rPr>
            </w:pPr>
            <w:r>
              <w:rPr>
                <w:rFonts w:ascii="仿宋_GB2312" w:eastAsia="仿宋_GB2312" w:hAnsi="宋体" w:cs="宋体"/>
                <w:color w:val="000000"/>
                <w:sz w:val="18"/>
                <w:szCs w:val="18"/>
              </w:rPr>
              <w:t>208</w:t>
            </w:r>
          </w:p>
        </w:tc>
        <w:tc>
          <w:tcPr>
            <w:tcW w:w="40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b/>
                <w:bCs/>
                <w:color w:val="000000"/>
                <w:kern w:val="0"/>
                <w:sz w:val="18"/>
                <w:szCs w:val="18"/>
              </w:rPr>
            </w:pPr>
            <w:r>
              <w:rPr>
                <w:rFonts w:ascii="仿宋_GB2312" w:eastAsia="仿宋_GB2312" w:hAnsi="宋体" w:cs="宋体"/>
                <w:color w:val="000000"/>
                <w:sz w:val="18"/>
                <w:szCs w:val="18"/>
              </w:rPr>
              <w:t>05</w:t>
            </w:r>
          </w:p>
        </w:tc>
        <w:tc>
          <w:tcPr>
            <w:tcW w:w="40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b/>
                <w:bCs/>
                <w:color w:val="000000"/>
                <w:kern w:val="0"/>
                <w:sz w:val="18"/>
                <w:szCs w:val="18"/>
              </w:rPr>
            </w:pPr>
            <w:r>
              <w:rPr>
                <w:rFonts w:ascii="仿宋_GB2312" w:eastAsia="仿宋_GB2312" w:hAnsi="宋体" w:cs="宋体"/>
                <w:color w:val="000000"/>
                <w:sz w:val="18"/>
                <w:szCs w:val="18"/>
              </w:rPr>
              <w:t>05</w:t>
            </w:r>
          </w:p>
        </w:tc>
        <w:tc>
          <w:tcPr>
            <w:tcW w:w="257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机关事业单位基本养老保险缴费支出</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90.04</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90.04</w:t>
            </w:r>
          </w:p>
        </w:tc>
        <w:tc>
          <w:tcPr>
            <w:tcW w:w="1885"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210</w:t>
            </w:r>
          </w:p>
        </w:tc>
        <w:tc>
          <w:tcPr>
            <w:tcW w:w="400"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400"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257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卫生健康支出</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71.73</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71.73</w:t>
            </w:r>
          </w:p>
        </w:tc>
        <w:tc>
          <w:tcPr>
            <w:tcW w:w="1885"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210</w:t>
            </w:r>
          </w:p>
        </w:tc>
        <w:tc>
          <w:tcPr>
            <w:tcW w:w="40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11</w:t>
            </w:r>
          </w:p>
        </w:tc>
        <w:tc>
          <w:tcPr>
            <w:tcW w:w="400"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257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行政事业单位医疗</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71.73</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71.73</w:t>
            </w:r>
          </w:p>
        </w:tc>
        <w:tc>
          <w:tcPr>
            <w:tcW w:w="1885"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b/>
                <w:bCs/>
                <w:color w:val="000000"/>
                <w:kern w:val="0"/>
                <w:sz w:val="18"/>
                <w:szCs w:val="18"/>
              </w:rPr>
            </w:pPr>
            <w:r>
              <w:rPr>
                <w:rFonts w:ascii="仿宋_GB2312" w:eastAsia="仿宋_GB2312" w:hAnsi="宋体" w:cs="宋体"/>
                <w:color w:val="000000"/>
                <w:sz w:val="18"/>
                <w:szCs w:val="18"/>
              </w:rPr>
              <w:t>210</w:t>
            </w:r>
          </w:p>
        </w:tc>
        <w:tc>
          <w:tcPr>
            <w:tcW w:w="40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b/>
                <w:bCs/>
                <w:color w:val="000000"/>
                <w:kern w:val="0"/>
                <w:sz w:val="18"/>
                <w:szCs w:val="18"/>
              </w:rPr>
            </w:pPr>
            <w:r>
              <w:rPr>
                <w:rFonts w:ascii="仿宋_GB2312" w:eastAsia="仿宋_GB2312" w:hAnsi="宋体" w:cs="宋体"/>
                <w:color w:val="000000"/>
                <w:sz w:val="18"/>
                <w:szCs w:val="18"/>
              </w:rPr>
              <w:t>11</w:t>
            </w:r>
          </w:p>
        </w:tc>
        <w:tc>
          <w:tcPr>
            <w:tcW w:w="40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b/>
                <w:bCs/>
                <w:color w:val="000000"/>
                <w:kern w:val="0"/>
                <w:sz w:val="18"/>
                <w:szCs w:val="18"/>
              </w:rPr>
            </w:pPr>
            <w:r>
              <w:rPr>
                <w:rFonts w:ascii="仿宋_GB2312" w:eastAsia="仿宋_GB2312" w:hAnsi="宋体" w:cs="宋体"/>
                <w:color w:val="000000"/>
                <w:sz w:val="18"/>
                <w:szCs w:val="18"/>
              </w:rPr>
              <w:t>01</w:t>
            </w:r>
          </w:p>
        </w:tc>
        <w:tc>
          <w:tcPr>
            <w:tcW w:w="257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行政单位医疗</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54.09</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54.09</w:t>
            </w:r>
          </w:p>
        </w:tc>
        <w:tc>
          <w:tcPr>
            <w:tcW w:w="1885"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b/>
                <w:bCs/>
                <w:color w:val="000000"/>
                <w:kern w:val="0"/>
                <w:sz w:val="18"/>
                <w:szCs w:val="18"/>
              </w:rPr>
            </w:pPr>
            <w:r>
              <w:rPr>
                <w:rFonts w:ascii="仿宋_GB2312" w:eastAsia="仿宋_GB2312" w:hAnsi="宋体" w:cs="宋体"/>
                <w:color w:val="000000"/>
                <w:sz w:val="18"/>
                <w:szCs w:val="18"/>
              </w:rPr>
              <w:t>210</w:t>
            </w:r>
          </w:p>
        </w:tc>
        <w:tc>
          <w:tcPr>
            <w:tcW w:w="40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b/>
                <w:bCs/>
                <w:color w:val="000000"/>
                <w:kern w:val="0"/>
                <w:sz w:val="18"/>
                <w:szCs w:val="18"/>
              </w:rPr>
            </w:pPr>
            <w:r>
              <w:rPr>
                <w:rFonts w:ascii="仿宋_GB2312" w:eastAsia="仿宋_GB2312" w:hAnsi="宋体" w:cs="宋体"/>
                <w:color w:val="000000"/>
                <w:sz w:val="18"/>
                <w:szCs w:val="18"/>
              </w:rPr>
              <w:t>11</w:t>
            </w:r>
          </w:p>
        </w:tc>
        <w:tc>
          <w:tcPr>
            <w:tcW w:w="40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b/>
                <w:bCs/>
                <w:color w:val="000000"/>
                <w:kern w:val="0"/>
                <w:sz w:val="18"/>
                <w:szCs w:val="18"/>
              </w:rPr>
            </w:pPr>
            <w:r>
              <w:rPr>
                <w:rFonts w:ascii="仿宋_GB2312" w:eastAsia="仿宋_GB2312" w:hAnsi="宋体" w:cs="宋体"/>
                <w:color w:val="000000"/>
                <w:sz w:val="18"/>
                <w:szCs w:val="18"/>
              </w:rPr>
              <w:t>03</w:t>
            </w:r>
          </w:p>
        </w:tc>
        <w:tc>
          <w:tcPr>
            <w:tcW w:w="257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公务员医疗补助</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17.09</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17.09</w:t>
            </w:r>
          </w:p>
        </w:tc>
        <w:tc>
          <w:tcPr>
            <w:tcW w:w="1885"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b/>
                <w:bCs/>
                <w:color w:val="000000"/>
                <w:kern w:val="0"/>
                <w:sz w:val="18"/>
                <w:szCs w:val="18"/>
              </w:rPr>
            </w:pPr>
            <w:r>
              <w:rPr>
                <w:rFonts w:ascii="仿宋_GB2312" w:eastAsia="仿宋_GB2312" w:hAnsi="宋体" w:cs="宋体"/>
                <w:color w:val="000000"/>
                <w:sz w:val="18"/>
                <w:szCs w:val="18"/>
              </w:rPr>
              <w:t>21</w:t>
            </w:r>
            <w:r>
              <w:rPr>
                <w:rFonts w:ascii="仿宋_GB2312" w:eastAsia="仿宋_GB2312" w:hAnsi="宋体" w:cs="宋体"/>
                <w:color w:val="000000"/>
                <w:sz w:val="18"/>
                <w:szCs w:val="18"/>
              </w:rPr>
              <w:lastRenderedPageBreak/>
              <w:t>0</w:t>
            </w:r>
          </w:p>
        </w:tc>
        <w:tc>
          <w:tcPr>
            <w:tcW w:w="40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b/>
                <w:bCs/>
                <w:color w:val="000000"/>
                <w:kern w:val="0"/>
                <w:sz w:val="18"/>
                <w:szCs w:val="18"/>
              </w:rPr>
            </w:pPr>
            <w:r>
              <w:rPr>
                <w:rFonts w:ascii="仿宋_GB2312" w:eastAsia="仿宋_GB2312" w:hAnsi="宋体" w:cs="宋体"/>
                <w:color w:val="000000"/>
                <w:sz w:val="18"/>
                <w:szCs w:val="18"/>
              </w:rPr>
              <w:lastRenderedPageBreak/>
              <w:t>1</w:t>
            </w:r>
            <w:r>
              <w:rPr>
                <w:rFonts w:ascii="仿宋_GB2312" w:eastAsia="仿宋_GB2312" w:hAnsi="宋体" w:cs="宋体"/>
                <w:color w:val="000000"/>
                <w:sz w:val="18"/>
                <w:szCs w:val="18"/>
              </w:rPr>
              <w:lastRenderedPageBreak/>
              <w:t>1</w:t>
            </w:r>
          </w:p>
        </w:tc>
        <w:tc>
          <w:tcPr>
            <w:tcW w:w="40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b/>
                <w:bCs/>
                <w:color w:val="000000"/>
                <w:kern w:val="0"/>
                <w:sz w:val="18"/>
                <w:szCs w:val="18"/>
              </w:rPr>
            </w:pPr>
            <w:r>
              <w:rPr>
                <w:rFonts w:ascii="仿宋_GB2312" w:eastAsia="仿宋_GB2312" w:hAnsi="宋体" w:cs="宋体"/>
                <w:color w:val="000000"/>
                <w:sz w:val="18"/>
                <w:szCs w:val="18"/>
              </w:rPr>
              <w:lastRenderedPageBreak/>
              <w:t>9</w:t>
            </w:r>
            <w:r>
              <w:rPr>
                <w:rFonts w:ascii="仿宋_GB2312" w:eastAsia="仿宋_GB2312" w:hAnsi="宋体" w:cs="宋体"/>
                <w:color w:val="000000"/>
                <w:sz w:val="18"/>
                <w:szCs w:val="18"/>
              </w:rPr>
              <w:lastRenderedPageBreak/>
              <w:t>9</w:t>
            </w:r>
          </w:p>
        </w:tc>
        <w:tc>
          <w:tcPr>
            <w:tcW w:w="2575"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lastRenderedPageBreak/>
              <w:t>其他行政事业单位医疗支出</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0.55</w:t>
            </w:r>
          </w:p>
        </w:tc>
        <w:tc>
          <w:tcPr>
            <w:tcW w:w="183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0.55</w:t>
            </w:r>
          </w:p>
        </w:tc>
        <w:tc>
          <w:tcPr>
            <w:tcW w:w="1885"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610387">
            <w:pPr>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b/>
                <w:bCs/>
                <w:color w:val="000000"/>
                <w:kern w:val="0"/>
                <w:sz w:val="18"/>
                <w:szCs w:val="18"/>
              </w:rPr>
            </w:pPr>
          </w:p>
        </w:tc>
        <w:tc>
          <w:tcPr>
            <w:tcW w:w="2575"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85"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2575"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85"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2575"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85"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2575"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85"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2575"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85"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2575"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85"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2575"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85"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2575"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85"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r>
      <w:tr w:rsidR="00610387">
        <w:trPr>
          <w:trHeight w:val="405"/>
        </w:trPr>
        <w:tc>
          <w:tcPr>
            <w:tcW w:w="486" w:type="dxa"/>
            <w:tcBorders>
              <w:top w:val="nil"/>
              <w:left w:val="single" w:sz="4" w:space="0" w:color="auto"/>
              <w:bottom w:val="single" w:sz="4" w:space="0" w:color="auto"/>
              <w:right w:val="single" w:sz="4" w:space="0" w:color="auto"/>
            </w:tcBorders>
            <w:vAlign w:val="center"/>
          </w:tcPr>
          <w:p w:rsidR="00610387" w:rsidRDefault="00610387">
            <w:pPr>
              <w:widowControl/>
              <w:spacing w:line="280" w:lineRule="exact"/>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2575"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37"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885"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r>
      <w:tr w:rsidR="00610387">
        <w:trPr>
          <w:trHeight w:val="405"/>
        </w:trPr>
        <w:tc>
          <w:tcPr>
            <w:tcW w:w="486"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2575" w:type="dxa"/>
            <w:tcBorders>
              <w:top w:val="nil"/>
              <w:left w:val="nil"/>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37" w:type="dxa"/>
            <w:tcBorders>
              <w:top w:val="nil"/>
              <w:left w:val="nil"/>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1447</w:t>
            </w:r>
          </w:p>
        </w:tc>
        <w:tc>
          <w:tcPr>
            <w:tcW w:w="1837" w:type="dxa"/>
            <w:tcBorders>
              <w:top w:val="nil"/>
              <w:left w:val="nil"/>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1237</w:t>
            </w:r>
          </w:p>
        </w:tc>
        <w:tc>
          <w:tcPr>
            <w:tcW w:w="1885" w:type="dxa"/>
            <w:tcBorders>
              <w:top w:val="nil"/>
              <w:left w:val="nil"/>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210</w:t>
            </w:r>
          </w:p>
        </w:tc>
      </w:tr>
    </w:tbl>
    <w:p w:rsidR="00610387" w:rsidRDefault="00610387" w:rsidP="00823C58">
      <w:pPr>
        <w:widowControl/>
        <w:spacing w:beforeLines="50" w:line="280" w:lineRule="exact"/>
        <w:outlineLvl w:val="1"/>
        <w:rPr>
          <w:rFonts w:ascii="仿宋_GB2312" w:eastAsia="仿宋_GB2312" w:hAnsi="宋体"/>
          <w:b/>
          <w:kern w:val="0"/>
          <w:sz w:val="32"/>
          <w:szCs w:val="32"/>
        </w:rPr>
      </w:pPr>
    </w:p>
    <w:p w:rsidR="00610387" w:rsidRDefault="000C6C8C" w:rsidP="00823C58">
      <w:pPr>
        <w:widowControl/>
        <w:spacing w:beforeLines="5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表四：</w:t>
      </w:r>
    </w:p>
    <w:p w:rsidR="00610387" w:rsidRDefault="000C6C8C" w:rsidP="00823C58">
      <w:pPr>
        <w:widowControl/>
        <w:spacing w:beforeLines="5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610387" w:rsidRDefault="000C6C8C" w:rsidP="00823C58">
      <w:pPr>
        <w:widowControl/>
        <w:spacing w:beforeLines="50" w:line="280" w:lineRule="exact"/>
        <w:outlineLvl w:val="1"/>
        <w:rPr>
          <w:rFonts w:ascii="仿宋_GB2312" w:eastAsia="仿宋_GB2312" w:hAnsi="宋体"/>
          <w:kern w:val="0"/>
          <w:szCs w:val="21"/>
        </w:rPr>
      </w:pPr>
      <w:r>
        <w:rPr>
          <w:rFonts w:ascii="仿宋_GB2312" w:eastAsia="仿宋_GB2312" w:hAnsi="宋体" w:hint="eastAsia"/>
          <w:kern w:val="0"/>
          <w:szCs w:val="21"/>
        </w:rPr>
        <w:t>编制部门（单位）：</w:t>
      </w:r>
      <w:r>
        <w:rPr>
          <w:rFonts w:ascii="仿宋_GB2312" w:eastAsia="仿宋_GB2312" w:hAnsi="宋体" w:hint="eastAsia"/>
          <w:kern w:val="0"/>
          <w:sz w:val="24"/>
        </w:rPr>
        <w:t>昌吉州党委组织部</w:t>
      </w:r>
      <w:r>
        <w:rPr>
          <w:rFonts w:ascii="仿宋_GB2312" w:eastAsia="仿宋_GB2312" w:hAnsi="宋体"/>
          <w:kern w:val="0"/>
          <w:szCs w:val="21"/>
        </w:rPr>
        <w:t xml:space="preserve">                                 </w:t>
      </w:r>
      <w:r>
        <w:rPr>
          <w:rFonts w:ascii="仿宋_GB2312" w:eastAsia="仿宋_GB2312" w:hAnsi="宋体" w:hint="eastAsia"/>
          <w:kern w:val="0"/>
          <w:szCs w:val="21"/>
        </w:rPr>
        <w:t>单位：万元</w:t>
      </w:r>
    </w:p>
    <w:tbl>
      <w:tblPr>
        <w:tblW w:w="10583" w:type="dxa"/>
        <w:tblInd w:w="-240" w:type="dxa"/>
        <w:tblLayout w:type="fixed"/>
        <w:tblLook w:val="04A0"/>
      </w:tblPr>
      <w:tblGrid>
        <w:gridCol w:w="1908"/>
        <w:gridCol w:w="1134"/>
        <w:gridCol w:w="2388"/>
        <w:gridCol w:w="900"/>
        <w:gridCol w:w="964"/>
        <w:gridCol w:w="1021"/>
        <w:gridCol w:w="1134"/>
        <w:gridCol w:w="1134"/>
      </w:tblGrid>
      <w:tr w:rsidR="00610387">
        <w:trPr>
          <w:gridAfter w:val="1"/>
          <w:wAfter w:w="1134" w:type="dxa"/>
          <w:trHeight w:val="285"/>
        </w:trPr>
        <w:tc>
          <w:tcPr>
            <w:tcW w:w="3042" w:type="dxa"/>
            <w:gridSpan w:val="2"/>
            <w:tcBorders>
              <w:top w:val="single" w:sz="4" w:space="0" w:color="auto"/>
              <w:left w:val="single" w:sz="4" w:space="0" w:color="auto"/>
              <w:bottom w:val="single" w:sz="4" w:space="0" w:color="auto"/>
              <w:right w:val="single" w:sz="4" w:space="0" w:color="000000"/>
            </w:tcBorders>
            <w:noWrap/>
            <w:vAlign w:val="center"/>
          </w:tcPr>
          <w:p w:rsidR="00610387" w:rsidRDefault="000C6C8C">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407" w:type="dxa"/>
            <w:gridSpan w:val="5"/>
            <w:tcBorders>
              <w:top w:val="single" w:sz="4" w:space="0" w:color="auto"/>
              <w:left w:val="nil"/>
              <w:bottom w:val="single" w:sz="4" w:space="0" w:color="auto"/>
              <w:right w:val="single" w:sz="4" w:space="0" w:color="000000"/>
            </w:tcBorders>
            <w:noWrap/>
            <w:vAlign w:val="center"/>
          </w:tcPr>
          <w:p w:rsidR="00610387" w:rsidRDefault="000C6C8C">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610387">
        <w:trPr>
          <w:gridAfter w:val="1"/>
          <w:wAfter w:w="1134" w:type="dxa"/>
          <w:trHeight w:val="766"/>
        </w:trPr>
        <w:tc>
          <w:tcPr>
            <w:tcW w:w="1908" w:type="dxa"/>
            <w:tcBorders>
              <w:top w:val="nil"/>
              <w:left w:val="single" w:sz="4" w:space="0" w:color="auto"/>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目</w:t>
            </w:r>
          </w:p>
        </w:tc>
        <w:tc>
          <w:tcPr>
            <w:tcW w:w="1134" w:type="dxa"/>
            <w:tcBorders>
              <w:top w:val="nil"/>
              <w:left w:val="nil"/>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计</w:t>
            </w:r>
          </w:p>
        </w:tc>
        <w:tc>
          <w:tcPr>
            <w:tcW w:w="2388" w:type="dxa"/>
            <w:tcBorders>
              <w:top w:val="nil"/>
              <w:left w:val="nil"/>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类</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计</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021" w:type="dxa"/>
            <w:tcBorders>
              <w:top w:val="nil"/>
              <w:left w:val="nil"/>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4" w:type="dxa"/>
            <w:tcBorders>
              <w:top w:val="nil"/>
              <w:left w:val="nil"/>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13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1447</w:t>
            </w:r>
            <w:r>
              <w:rPr>
                <w:rFonts w:ascii="仿宋_GB2312" w:eastAsia="仿宋_GB2312" w:hAnsi="宋体" w:cs="宋体" w:hint="eastAsia"/>
                <w:kern w:val="0"/>
                <w:sz w:val="18"/>
                <w:szCs w:val="18"/>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201 </w:t>
            </w:r>
            <w:r>
              <w:rPr>
                <w:rFonts w:ascii="仿宋_GB2312" w:eastAsia="仿宋_GB2312" w:hAnsi="宋体" w:cs="宋体" w:hint="eastAsia"/>
                <w:kern w:val="0"/>
                <w:sz w:val="18"/>
                <w:szCs w:val="18"/>
              </w:rPr>
              <w:t>一般公共服务支出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1285.23</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1285.23</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113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1447</w:t>
            </w:r>
            <w:r>
              <w:rPr>
                <w:rFonts w:ascii="仿宋_GB2312" w:eastAsia="仿宋_GB2312" w:hAnsi="宋体" w:cs="宋体" w:hint="eastAsia"/>
                <w:kern w:val="0"/>
                <w:sz w:val="18"/>
                <w:szCs w:val="18"/>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202 </w:t>
            </w:r>
            <w:r>
              <w:rPr>
                <w:rFonts w:ascii="仿宋_GB2312" w:eastAsia="仿宋_GB2312" w:hAnsi="宋体" w:cs="宋体" w:hint="eastAsia"/>
                <w:kern w:val="0"/>
                <w:sz w:val="18"/>
                <w:szCs w:val="18"/>
              </w:rPr>
              <w:t>外交支出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ind w:firstLineChars="50" w:firstLine="90"/>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13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203 </w:t>
            </w:r>
            <w:r>
              <w:rPr>
                <w:rFonts w:ascii="仿宋_GB2312" w:eastAsia="仿宋_GB2312" w:hAnsi="宋体" w:cs="宋体" w:hint="eastAsia"/>
                <w:kern w:val="0"/>
                <w:sz w:val="18"/>
                <w:szCs w:val="18"/>
              </w:rPr>
              <w:t>国防支出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ind w:firstLineChars="50" w:firstLine="90"/>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国有资本经营预算</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204 </w:t>
            </w:r>
            <w:r>
              <w:rPr>
                <w:rFonts w:ascii="仿宋_GB2312" w:eastAsia="仿宋_GB2312" w:hAnsi="宋体" w:cs="宋体" w:hint="eastAsia"/>
                <w:kern w:val="0"/>
                <w:sz w:val="18"/>
                <w:szCs w:val="18"/>
              </w:rPr>
              <w:t>公共安全支出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205 </w:t>
            </w:r>
            <w:r>
              <w:rPr>
                <w:rFonts w:ascii="仿宋_GB2312" w:eastAsia="仿宋_GB2312" w:hAnsi="宋体" w:cs="宋体" w:hint="eastAsia"/>
                <w:kern w:val="0"/>
                <w:sz w:val="18"/>
                <w:szCs w:val="18"/>
              </w:rPr>
              <w:t>教育支出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206 </w:t>
            </w:r>
            <w:r>
              <w:rPr>
                <w:rFonts w:ascii="仿宋_GB2312" w:eastAsia="仿宋_GB2312" w:hAnsi="宋体" w:cs="宋体" w:hint="eastAsia"/>
                <w:kern w:val="0"/>
                <w:sz w:val="18"/>
                <w:szCs w:val="18"/>
              </w:rPr>
              <w:t>科学技术支出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207 </w:t>
            </w:r>
            <w:r>
              <w:rPr>
                <w:rFonts w:ascii="仿宋_GB2312" w:eastAsia="仿宋_GB2312" w:hAnsi="宋体" w:cs="宋体" w:hint="eastAsia"/>
                <w:kern w:val="0"/>
                <w:sz w:val="18"/>
                <w:szCs w:val="18"/>
              </w:rPr>
              <w:t>文化旅游体育与传媒支出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208 </w:t>
            </w:r>
            <w:r>
              <w:rPr>
                <w:rFonts w:ascii="仿宋_GB2312" w:eastAsia="仿宋_GB2312" w:hAnsi="宋体" w:cs="宋体" w:hint="eastAsia"/>
                <w:kern w:val="0"/>
                <w:sz w:val="18"/>
                <w:szCs w:val="18"/>
              </w:rPr>
              <w:t>社会保障和就业支出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90.04</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90.04</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610387">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209 </w:t>
            </w:r>
            <w:r>
              <w:rPr>
                <w:rFonts w:ascii="仿宋_GB2312" w:eastAsia="仿宋_GB2312" w:hAnsi="宋体" w:cs="宋体" w:hint="eastAsia"/>
                <w:kern w:val="0"/>
                <w:sz w:val="18"/>
                <w:szCs w:val="18"/>
              </w:rPr>
              <w:t>社会保险基金支出</w:t>
            </w:r>
          </w:p>
        </w:tc>
        <w:tc>
          <w:tcPr>
            <w:tcW w:w="900"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210</w:t>
            </w:r>
            <w:r>
              <w:rPr>
                <w:rFonts w:ascii="仿宋_GB2312" w:eastAsia="仿宋_GB2312" w:hAnsi="宋体" w:cs="宋体" w:hint="eastAsia"/>
                <w:kern w:val="0"/>
                <w:sz w:val="18"/>
                <w:szCs w:val="18"/>
              </w:rPr>
              <w:t>卫生健康支出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71.73</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71.73</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211 </w:t>
            </w:r>
            <w:r>
              <w:rPr>
                <w:rFonts w:ascii="仿宋_GB2312" w:eastAsia="仿宋_GB2312" w:hAnsi="宋体" w:cs="宋体" w:hint="eastAsia"/>
                <w:kern w:val="0"/>
                <w:sz w:val="18"/>
                <w:szCs w:val="18"/>
              </w:rPr>
              <w:t>节能环保支出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212 </w:t>
            </w:r>
            <w:r>
              <w:rPr>
                <w:rFonts w:ascii="仿宋_GB2312" w:eastAsia="仿宋_GB2312" w:hAnsi="宋体" w:cs="宋体" w:hint="eastAsia"/>
                <w:kern w:val="0"/>
                <w:sz w:val="18"/>
                <w:szCs w:val="18"/>
              </w:rPr>
              <w:t>城乡社区支出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213 </w:t>
            </w:r>
            <w:r>
              <w:rPr>
                <w:rFonts w:ascii="仿宋_GB2312" w:eastAsia="仿宋_GB2312" w:hAnsi="宋体" w:cs="宋体" w:hint="eastAsia"/>
                <w:kern w:val="0"/>
                <w:sz w:val="18"/>
                <w:szCs w:val="18"/>
              </w:rPr>
              <w:t>农林水支出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214 </w:t>
            </w:r>
            <w:r>
              <w:rPr>
                <w:rFonts w:ascii="仿宋_GB2312" w:eastAsia="仿宋_GB2312" w:hAnsi="宋体" w:cs="宋体" w:hint="eastAsia"/>
                <w:kern w:val="0"/>
                <w:sz w:val="18"/>
                <w:szCs w:val="18"/>
              </w:rPr>
              <w:t>交通运输支出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215 </w:t>
            </w:r>
            <w:r>
              <w:rPr>
                <w:rFonts w:ascii="仿宋_GB2312" w:eastAsia="仿宋_GB2312" w:hAnsi="宋体" w:cs="宋体" w:hint="eastAsia"/>
                <w:kern w:val="0"/>
                <w:sz w:val="18"/>
                <w:szCs w:val="18"/>
              </w:rPr>
              <w:t>资源勘探工业信息等支出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216 </w:t>
            </w:r>
            <w:r>
              <w:rPr>
                <w:rFonts w:ascii="仿宋_GB2312" w:eastAsia="仿宋_GB2312" w:hAnsi="宋体" w:cs="宋体" w:hint="eastAsia"/>
                <w:kern w:val="0"/>
                <w:sz w:val="18"/>
                <w:szCs w:val="18"/>
              </w:rPr>
              <w:t>商业服务业等支出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217 </w:t>
            </w:r>
            <w:r>
              <w:rPr>
                <w:rFonts w:ascii="仿宋_GB2312" w:eastAsia="仿宋_GB2312" w:hAnsi="宋体" w:cs="宋体" w:hint="eastAsia"/>
                <w:kern w:val="0"/>
                <w:sz w:val="18"/>
                <w:szCs w:val="18"/>
              </w:rPr>
              <w:t>金融支出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lastRenderedPageBreak/>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219 </w:t>
            </w:r>
            <w:r>
              <w:rPr>
                <w:rFonts w:ascii="仿宋_GB2312" w:eastAsia="仿宋_GB2312" w:hAnsi="宋体" w:cs="宋体" w:hint="eastAsia"/>
                <w:kern w:val="0"/>
                <w:sz w:val="18"/>
                <w:szCs w:val="18"/>
              </w:rPr>
              <w:t>援助其他地区支出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自然资源海洋气象等支出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221 </w:t>
            </w:r>
            <w:r>
              <w:rPr>
                <w:rFonts w:ascii="仿宋_GB2312" w:eastAsia="仿宋_GB2312" w:hAnsi="宋体" w:cs="宋体" w:hint="eastAsia"/>
                <w:kern w:val="0"/>
                <w:sz w:val="18"/>
                <w:szCs w:val="18"/>
              </w:rPr>
              <w:t>住房保障支出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222 </w:t>
            </w:r>
            <w:r>
              <w:rPr>
                <w:rFonts w:ascii="仿宋_GB2312" w:eastAsia="仿宋_GB2312" w:hAnsi="宋体" w:cs="宋体" w:hint="eastAsia"/>
                <w:kern w:val="0"/>
                <w:sz w:val="18"/>
                <w:szCs w:val="18"/>
              </w:rPr>
              <w:t>粮油物资储备支出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610387" w:rsidRDefault="00610387">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223 </w:t>
            </w:r>
            <w:r>
              <w:rPr>
                <w:rFonts w:ascii="仿宋_GB2312" w:eastAsia="仿宋_GB2312" w:hAnsi="宋体" w:cs="宋体" w:hint="eastAsia"/>
                <w:kern w:val="0"/>
                <w:sz w:val="18"/>
                <w:szCs w:val="18"/>
              </w:rPr>
              <w:t>国有资本经营预算支出</w:t>
            </w:r>
          </w:p>
        </w:tc>
        <w:tc>
          <w:tcPr>
            <w:tcW w:w="900"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224</w:t>
            </w:r>
            <w:r>
              <w:rPr>
                <w:rFonts w:ascii="仿宋_GB2312" w:eastAsia="仿宋_GB2312" w:hAnsi="宋体" w:cs="宋体" w:hint="eastAsia"/>
                <w:kern w:val="0"/>
                <w:sz w:val="18"/>
                <w:szCs w:val="18"/>
              </w:rPr>
              <w:t>灾害防治及应急管理支出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227 </w:t>
            </w:r>
            <w:r>
              <w:rPr>
                <w:rFonts w:ascii="仿宋_GB2312" w:eastAsia="仿宋_GB2312" w:hAnsi="宋体" w:cs="宋体" w:hint="eastAsia"/>
                <w:kern w:val="0"/>
                <w:sz w:val="18"/>
                <w:szCs w:val="18"/>
              </w:rPr>
              <w:t>预备费</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229 </w:t>
            </w:r>
            <w:r>
              <w:rPr>
                <w:rFonts w:ascii="仿宋_GB2312" w:eastAsia="仿宋_GB2312" w:hAnsi="宋体" w:cs="宋体" w:hint="eastAsia"/>
                <w:kern w:val="0"/>
                <w:sz w:val="18"/>
                <w:szCs w:val="18"/>
              </w:rPr>
              <w:t>其他支出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230</w:t>
            </w:r>
            <w:r>
              <w:rPr>
                <w:rFonts w:ascii="仿宋_GB2312" w:eastAsia="仿宋_GB2312" w:hAnsi="宋体" w:cs="宋体" w:hint="eastAsia"/>
                <w:kern w:val="0"/>
                <w:sz w:val="18"/>
                <w:szCs w:val="18"/>
              </w:rPr>
              <w:t>转移性支出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231 </w:t>
            </w:r>
            <w:r>
              <w:rPr>
                <w:rFonts w:ascii="仿宋_GB2312" w:eastAsia="仿宋_GB2312" w:hAnsi="宋体" w:cs="宋体" w:hint="eastAsia"/>
                <w:kern w:val="0"/>
                <w:sz w:val="18"/>
                <w:szCs w:val="18"/>
              </w:rPr>
              <w:t>债务还本支出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232 </w:t>
            </w:r>
            <w:r>
              <w:rPr>
                <w:rFonts w:ascii="仿宋_GB2312" w:eastAsia="仿宋_GB2312" w:hAnsi="宋体" w:cs="宋体" w:hint="eastAsia"/>
                <w:kern w:val="0"/>
                <w:sz w:val="18"/>
                <w:szCs w:val="18"/>
              </w:rPr>
              <w:t>债务付息支出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10387" w:rsidRDefault="000C6C8C">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233 </w:t>
            </w:r>
            <w:r>
              <w:rPr>
                <w:rFonts w:ascii="仿宋_GB2312" w:eastAsia="仿宋_GB2312" w:hAnsi="宋体" w:cs="宋体" w:hint="eastAsia"/>
                <w:kern w:val="0"/>
                <w:sz w:val="18"/>
                <w:szCs w:val="18"/>
              </w:rPr>
              <w:t>债务发行费用支出</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0C6C8C">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610387" w:rsidRDefault="00610387">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234 </w:t>
            </w:r>
            <w:r>
              <w:rPr>
                <w:rFonts w:ascii="仿宋_GB2312" w:eastAsia="仿宋_GB2312" w:hAnsi="宋体" w:cs="宋体" w:hint="eastAsia"/>
                <w:kern w:val="0"/>
                <w:sz w:val="18"/>
                <w:szCs w:val="18"/>
              </w:rPr>
              <w:t>抗疫特别国债还本支出</w:t>
            </w:r>
          </w:p>
        </w:tc>
        <w:tc>
          <w:tcPr>
            <w:tcW w:w="900"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r>
      <w:tr w:rsidR="00610387">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610387" w:rsidRDefault="00610387">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610387" w:rsidRDefault="00610387">
            <w:pPr>
              <w:widowControl/>
              <w:spacing w:line="280" w:lineRule="exact"/>
              <w:jc w:val="left"/>
              <w:rPr>
                <w:rFonts w:ascii="仿宋_GB2312" w:eastAsia="仿宋_GB2312" w:hAnsi="宋体" w:cs="宋体"/>
                <w:kern w:val="0"/>
                <w:sz w:val="18"/>
                <w:szCs w:val="18"/>
              </w:rPr>
            </w:pPr>
          </w:p>
        </w:tc>
        <w:tc>
          <w:tcPr>
            <w:tcW w:w="900"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r>
      <w:tr w:rsidR="00610387">
        <w:trPr>
          <w:trHeight w:hRule="exact" w:val="312"/>
        </w:trPr>
        <w:tc>
          <w:tcPr>
            <w:tcW w:w="1908"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计</w:t>
            </w:r>
          </w:p>
        </w:tc>
        <w:tc>
          <w:tcPr>
            <w:tcW w:w="113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1447</w:t>
            </w:r>
          </w:p>
        </w:tc>
        <w:tc>
          <w:tcPr>
            <w:tcW w:w="2388" w:type="dxa"/>
            <w:tcBorders>
              <w:top w:val="nil"/>
              <w:left w:val="nil"/>
              <w:bottom w:val="single" w:sz="4" w:space="0" w:color="auto"/>
              <w:right w:val="single" w:sz="4" w:space="0" w:color="auto"/>
            </w:tcBorders>
            <w:noWrap/>
            <w:vAlign w:val="center"/>
          </w:tcPr>
          <w:p w:rsidR="00610387" w:rsidRDefault="000C6C8C">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计</w:t>
            </w:r>
          </w:p>
        </w:tc>
        <w:tc>
          <w:tcPr>
            <w:tcW w:w="900"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1447</w:t>
            </w:r>
          </w:p>
        </w:tc>
        <w:tc>
          <w:tcPr>
            <w:tcW w:w="964" w:type="dxa"/>
            <w:tcBorders>
              <w:top w:val="nil"/>
              <w:left w:val="nil"/>
              <w:bottom w:val="single" w:sz="4" w:space="0" w:color="auto"/>
              <w:right w:val="single" w:sz="4" w:space="0" w:color="auto"/>
            </w:tcBorders>
            <w:vAlign w:val="center"/>
          </w:tcPr>
          <w:p w:rsidR="00610387" w:rsidRDefault="000C6C8C">
            <w:pPr>
              <w:widowControl/>
              <w:spacing w:line="280" w:lineRule="exact"/>
              <w:jc w:val="right"/>
              <w:rPr>
                <w:rFonts w:ascii="仿宋_GB2312" w:eastAsia="仿宋_GB2312" w:hAnsi="宋体" w:cs="宋体"/>
                <w:kern w:val="0"/>
                <w:sz w:val="18"/>
                <w:szCs w:val="18"/>
              </w:rPr>
            </w:pPr>
            <w:r>
              <w:rPr>
                <w:rFonts w:ascii="仿宋_GB2312" w:eastAsia="仿宋_GB2312" w:hAnsi="宋体" w:cs="宋体"/>
                <w:color w:val="000000"/>
                <w:kern w:val="0"/>
                <w:sz w:val="18"/>
                <w:szCs w:val="18"/>
              </w:rPr>
              <w:t>1447</w:t>
            </w: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10387" w:rsidRDefault="00610387">
            <w:pPr>
              <w:widowControl/>
              <w:spacing w:line="280" w:lineRule="exact"/>
              <w:jc w:val="right"/>
              <w:rPr>
                <w:rFonts w:ascii="仿宋_GB2312" w:eastAsia="仿宋_GB2312" w:hAnsi="宋体" w:cs="宋体"/>
                <w:kern w:val="0"/>
                <w:sz w:val="18"/>
                <w:szCs w:val="18"/>
              </w:rPr>
            </w:pPr>
          </w:p>
        </w:tc>
        <w:tc>
          <w:tcPr>
            <w:tcW w:w="1134" w:type="dxa"/>
            <w:vAlign w:val="center"/>
          </w:tcPr>
          <w:p w:rsidR="00610387" w:rsidRDefault="00610387">
            <w:pPr>
              <w:widowControl/>
              <w:spacing w:line="280" w:lineRule="exact"/>
              <w:jc w:val="right"/>
              <w:rPr>
                <w:rFonts w:ascii="仿宋_GB2312" w:eastAsia="仿宋_GB2312" w:hAnsi="宋体" w:cs="宋体"/>
                <w:kern w:val="0"/>
                <w:sz w:val="18"/>
                <w:szCs w:val="18"/>
              </w:rPr>
            </w:pPr>
          </w:p>
        </w:tc>
      </w:tr>
    </w:tbl>
    <w:p w:rsidR="00610387" w:rsidRDefault="00610387">
      <w:pPr>
        <w:widowControl/>
        <w:jc w:val="left"/>
        <w:outlineLvl w:val="1"/>
        <w:rPr>
          <w:rFonts w:ascii="仿宋_GB2312" w:eastAsia="仿宋_GB2312" w:hAnsi="宋体"/>
          <w:b/>
          <w:kern w:val="0"/>
          <w:sz w:val="32"/>
          <w:szCs w:val="32"/>
        </w:rPr>
      </w:pPr>
    </w:p>
    <w:p w:rsidR="00610387" w:rsidRDefault="000C6C8C">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表五：</w:t>
      </w:r>
    </w:p>
    <w:tbl>
      <w:tblPr>
        <w:tblW w:w="9214" w:type="dxa"/>
        <w:tblInd w:w="-34" w:type="dxa"/>
        <w:tblLayout w:type="fixed"/>
        <w:tblLook w:val="04A0"/>
      </w:tblPr>
      <w:tblGrid>
        <w:gridCol w:w="568"/>
        <w:gridCol w:w="492"/>
        <w:gridCol w:w="417"/>
        <w:gridCol w:w="2510"/>
        <w:gridCol w:w="660"/>
        <w:gridCol w:w="1024"/>
        <w:gridCol w:w="216"/>
        <w:gridCol w:w="1626"/>
        <w:gridCol w:w="1701"/>
      </w:tblGrid>
      <w:tr w:rsidR="00610387">
        <w:trPr>
          <w:trHeight w:val="450"/>
        </w:trPr>
        <w:tc>
          <w:tcPr>
            <w:tcW w:w="9214" w:type="dxa"/>
            <w:gridSpan w:val="9"/>
            <w:tcBorders>
              <w:top w:val="nil"/>
              <w:left w:val="nil"/>
              <w:bottom w:val="nil"/>
              <w:right w:val="nil"/>
            </w:tcBorders>
            <w:noWrap/>
            <w:vAlign w:val="center"/>
          </w:tcPr>
          <w:p w:rsidR="00610387" w:rsidRDefault="000C6C8C">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610387">
        <w:trPr>
          <w:trHeight w:val="285"/>
        </w:trPr>
        <w:tc>
          <w:tcPr>
            <w:tcW w:w="4647" w:type="dxa"/>
            <w:gridSpan w:val="5"/>
            <w:tcBorders>
              <w:top w:val="nil"/>
              <w:left w:val="nil"/>
              <w:bottom w:val="nil"/>
              <w:right w:val="nil"/>
            </w:tcBorders>
            <w:noWrap/>
            <w:vAlign w:val="center"/>
          </w:tcPr>
          <w:p w:rsidR="00610387" w:rsidRDefault="000C6C8C">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w:t>
            </w:r>
            <w:r>
              <w:rPr>
                <w:rFonts w:ascii="仿宋_GB2312" w:eastAsia="仿宋_GB2312" w:hAnsi="宋体" w:hint="eastAsia"/>
                <w:kern w:val="0"/>
                <w:sz w:val="24"/>
              </w:rPr>
              <w:t>昌吉州党委组织部</w:t>
            </w:r>
          </w:p>
        </w:tc>
        <w:tc>
          <w:tcPr>
            <w:tcW w:w="1240" w:type="dxa"/>
            <w:gridSpan w:val="2"/>
            <w:tcBorders>
              <w:top w:val="nil"/>
              <w:left w:val="nil"/>
              <w:bottom w:val="nil"/>
              <w:right w:val="nil"/>
            </w:tcBorders>
            <w:noWrap/>
            <w:vAlign w:val="center"/>
          </w:tcPr>
          <w:p w:rsidR="00610387" w:rsidRDefault="000C6C8C">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3327" w:type="dxa"/>
            <w:gridSpan w:val="2"/>
            <w:tcBorders>
              <w:top w:val="nil"/>
              <w:left w:val="nil"/>
              <w:bottom w:val="nil"/>
              <w:right w:val="nil"/>
            </w:tcBorders>
            <w:noWrap/>
            <w:vAlign w:val="center"/>
          </w:tcPr>
          <w:p w:rsidR="00610387" w:rsidRDefault="000C6C8C">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610387">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610387" w:rsidRDefault="000C6C8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w:t>
            </w:r>
            <w:r>
              <w:rPr>
                <w:rFonts w:ascii="仿宋_GB2312" w:eastAsia="仿宋_GB2312" w:hAnsi="宋体" w:cs="宋体"/>
                <w:b/>
                <w:bCs/>
                <w:color w:val="000000"/>
                <w:kern w:val="0"/>
                <w:sz w:val="22"/>
                <w:szCs w:val="22"/>
              </w:rPr>
              <w:t xml:space="preserve">   </w:t>
            </w:r>
            <w:r>
              <w:rPr>
                <w:rFonts w:ascii="仿宋_GB2312" w:eastAsia="仿宋_GB2312" w:hAnsi="宋体" w:cs="宋体" w:hint="eastAsia"/>
                <w:b/>
                <w:bCs/>
                <w:color w:val="000000"/>
                <w:kern w:val="0"/>
                <w:sz w:val="22"/>
                <w:szCs w:val="22"/>
              </w:rPr>
              <w:t>目</w:t>
            </w:r>
          </w:p>
        </w:tc>
        <w:tc>
          <w:tcPr>
            <w:tcW w:w="5227" w:type="dxa"/>
            <w:gridSpan w:val="5"/>
            <w:tcBorders>
              <w:top w:val="single" w:sz="4" w:space="0" w:color="auto"/>
              <w:left w:val="nil"/>
              <w:bottom w:val="single" w:sz="4" w:space="0" w:color="auto"/>
              <w:right w:val="single" w:sz="4" w:space="0" w:color="000000"/>
            </w:tcBorders>
            <w:vAlign w:val="center"/>
          </w:tcPr>
          <w:p w:rsidR="00610387" w:rsidRDefault="000C6C8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610387">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610387" w:rsidRDefault="000C6C8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610387" w:rsidRDefault="000C6C8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610387" w:rsidRDefault="000C6C8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w:t>
            </w:r>
            <w:r>
              <w:rPr>
                <w:rFonts w:ascii="仿宋_GB2312" w:eastAsia="仿宋_GB2312" w:hAnsi="宋体" w:cs="宋体"/>
                <w:b/>
                <w:bCs/>
                <w:color w:val="000000"/>
                <w:kern w:val="0"/>
                <w:sz w:val="20"/>
                <w:szCs w:val="20"/>
              </w:rPr>
              <w:t xml:space="preserve">  </w:t>
            </w:r>
            <w:r>
              <w:rPr>
                <w:rFonts w:ascii="仿宋_GB2312" w:eastAsia="仿宋_GB2312" w:hAnsi="宋体" w:cs="宋体" w:hint="eastAsia"/>
                <w:b/>
                <w:bCs/>
                <w:color w:val="000000"/>
                <w:kern w:val="0"/>
                <w:sz w:val="20"/>
                <w:szCs w:val="20"/>
              </w:rPr>
              <w:t>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610387" w:rsidRDefault="000C6C8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610387" w:rsidRDefault="000C6C8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610387">
        <w:trPr>
          <w:trHeight w:val="300"/>
        </w:trPr>
        <w:tc>
          <w:tcPr>
            <w:tcW w:w="568"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610387" w:rsidRDefault="00610387">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610387" w:rsidRDefault="00610387">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610387" w:rsidRDefault="00610387">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610387" w:rsidRDefault="00610387">
            <w:pPr>
              <w:widowControl/>
              <w:jc w:val="left"/>
              <w:rPr>
                <w:rFonts w:ascii="仿宋_GB2312" w:eastAsia="仿宋_GB2312" w:hAnsi="宋体" w:cs="宋体"/>
                <w:b/>
                <w:bCs/>
                <w:color w:val="000000"/>
                <w:kern w:val="0"/>
                <w:sz w:val="20"/>
                <w:szCs w:val="20"/>
              </w:rPr>
            </w:pP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92"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2510" w:type="dxa"/>
            <w:tcBorders>
              <w:top w:val="nil"/>
              <w:left w:val="nil"/>
              <w:bottom w:val="single" w:sz="4" w:space="0" w:color="auto"/>
              <w:right w:val="single" w:sz="4" w:space="0" w:color="auto"/>
            </w:tcBorders>
            <w:vAlign w:val="center"/>
          </w:tcPr>
          <w:p w:rsidR="00610387" w:rsidRDefault="000C6C8C">
            <w:pPr>
              <w:rPr>
                <w:rFonts w:ascii="仿宋_GB2312" w:eastAsia="仿宋_GB2312" w:hAnsi="宋体" w:cs="宋体"/>
                <w:color w:val="000000"/>
                <w:sz w:val="18"/>
                <w:szCs w:val="18"/>
              </w:rPr>
            </w:pPr>
            <w:r>
              <w:rPr>
                <w:rFonts w:ascii="仿宋_GB2312" w:eastAsia="仿宋_GB2312" w:hAnsi="仿宋_GB2312" w:cs="仿宋_GB2312" w:hint="eastAsia"/>
                <w:color w:val="000000"/>
                <w:sz w:val="20"/>
                <w:szCs w:val="20"/>
              </w:rPr>
              <w:t>一般公共服务支出</w:t>
            </w:r>
          </w:p>
        </w:tc>
        <w:tc>
          <w:tcPr>
            <w:tcW w:w="1684"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1285.23</w:t>
            </w:r>
          </w:p>
        </w:tc>
        <w:tc>
          <w:tcPr>
            <w:tcW w:w="1842"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1075.23</w:t>
            </w:r>
          </w:p>
        </w:tc>
        <w:tc>
          <w:tcPr>
            <w:tcW w:w="1701"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92"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32</w:t>
            </w:r>
          </w:p>
        </w:tc>
        <w:tc>
          <w:tcPr>
            <w:tcW w:w="417"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2510" w:type="dxa"/>
            <w:tcBorders>
              <w:top w:val="nil"/>
              <w:left w:val="nil"/>
              <w:bottom w:val="single" w:sz="4" w:space="0" w:color="auto"/>
              <w:right w:val="single" w:sz="4" w:space="0" w:color="auto"/>
            </w:tcBorders>
            <w:vAlign w:val="center"/>
          </w:tcPr>
          <w:p w:rsidR="00610387" w:rsidRDefault="000C6C8C">
            <w:pPr>
              <w:ind w:firstLineChars="300" w:firstLine="600"/>
              <w:rPr>
                <w:rFonts w:ascii="仿宋_GB2312" w:eastAsia="仿宋_GB2312" w:hAnsi="宋体" w:cs="宋体"/>
                <w:color w:val="000000"/>
                <w:sz w:val="18"/>
                <w:szCs w:val="18"/>
              </w:rPr>
            </w:pPr>
            <w:r>
              <w:rPr>
                <w:rFonts w:ascii="仿宋_GB2312" w:eastAsia="仿宋_GB2312" w:hAnsi="仿宋_GB2312" w:cs="仿宋_GB2312" w:hint="eastAsia"/>
                <w:color w:val="000000"/>
                <w:sz w:val="20"/>
                <w:szCs w:val="20"/>
              </w:rPr>
              <w:t>组织事物</w:t>
            </w:r>
          </w:p>
        </w:tc>
        <w:tc>
          <w:tcPr>
            <w:tcW w:w="1684"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1285.23</w:t>
            </w:r>
          </w:p>
        </w:tc>
        <w:tc>
          <w:tcPr>
            <w:tcW w:w="1842"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1075.23</w:t>
            </w:r>
          </w:p>
        </w:tc>
        <w:tc>
          <w:tcPr>
            <w:tcW w:w="1701"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92"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32</w:t>
            </w:r>
          </w:p>
        </w:tc>
        <w:tc>
          <w:tcPr>
            <w:tcW w:w="41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01</w:t>
            </w:r>
          </w:p>
        </w:tc>
        <w:tc>
          <w:tcPr>
            <w:tcW w:w="251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行政运行</w:t>
            </w:r>
          </w:p>
        </w:tc>
        <w:tc>
          <w:tcPr>
            <w:tcW w:w="1684"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911.72</w:t>
            </w:r>
          </w:p>
        </w:tc>
        <w:tc>
          <w:tcPr>
            <w:tcW w:w="1842"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911.72</w:t>
            </w:r>
          </w:p>
        </w:tc>
        <w:tc>
          <w:tcPr>
            <w:tcW w:w="1701"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92"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32</w:t>
            </w:r>
          </w:p>
        </w:tc>
        <w:tc>
          <w:tcPr>
            <w:tcW w:w="41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50</w:t>
            </w:r>
          </w:p>
        </w:tc>
        <w:tc>
          <w:tcPr>
            <w:tcW w:w="251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事业运行</w:t>
            </w:r>
          </w:p>
        </w:tc>
        <w:tc>
          <w:tcPr>
            <w:tcW w:w="1684"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163.51</w:t>
            </w:r>
          </w:p>
        </w:tc>
        <w:tc>
          <w:tcPr>
            <w:tcW w:w="1842"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163.51</w:t>
            </w:r>
          </w:p>
        </w:tc>
        <w:tc>
          <w:tcPr>
            <w:tcW w:w="1701"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92"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32</w:t>
            </w:r>
          </w:p>
        </w:tc>
        <w:tc>
          <w:tcPr>
            <w:tcW w:w="41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02</w:t>
            </w:r>
          </w:p>
        </w:tc>
        <w:tc>
          <w:tcPr>
            <w:tcW w:w="251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一般行政管理事务</w:t>
            </w:r>
          </w:p>
        </w:tc>
        <w:tc>
          <w:tcPr>
            <w:tcW w:w="1684" w:type="dxa"/>
            <w:gridSpan w:val="2"/>
            <w:tcBorders>
              <w:top w:val="nil"/>
              <w:left w:val="nil"/>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210</w:t>
            </w:r>
          </w:p>
        </w:tc>
        <w:tc>
          <w:tcPr>
            <w:tcW w:w="1842" w:type="dxa"/>
            <w:gridSpan w:val="2"/>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sz w:val="18"/>
                <w:szCs w:val="18"/>
              </w:rPr>
            </w:pPr>
          </w:p>
        </w:tc>
        <w:tc>
          <w:tcPr>
            <w:tcW w:w="1701"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208</w:t>
            </w:r>
          </w:p>
        </w:tc>
        <w:tc>
          <w:tcPr>
            <w:tcW w:w="492"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251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仿宋_GB2312" w:cs="仿宋_GB2312" w:hint="eastAsia"/>
                <w:color w:val="000000"/>
                <w:sz w:val="20"/>
                <w:szCs w:val="20"/>
              </w:rPr>
              <w:t>社会保障和就业支出</w:t>
            </w:r>
          </w:p>
        </w:tc>
        <w:tc>
          <w:tcPr>
            <w:tcW w:w="1684"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90.04</w:t>
            </w:r>
          </w:p>
        </w:tc>
        <w:tc>
          <w:tcPr>
            <w:tcW w:w="1842"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90.04</w:t>
            </w:r>
          </w:p>
        </w:tc>
        <w:tc>
          <w:tcPr>
            <w:tcW w:w="1701"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208</w:t>
            </w:r>
          </w:p>
        </w:tc>
        <w:tc>
          <w:tcPr>
            <w:tcW w:w="492"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05</w:t>
            </w:r>
          </w:p>
        </w:tc>
        <w:tc>
          <w:tcPr>
            <w:tcW w:w="417"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251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仿宋_GB2312" w:cs="仿宋_GB2312" w:hint="eastAsia"/>
                <w:color w:val="000000"/>
                <w:sz w:val="20"/>
                <w:szCs w:val="20"/>
              </w:rPr>
              <w:t>行政事业单位养老支出</w:t>
            </w:r>
          </w:p>
        </w:tc>
        <w:tc>
          <w:tcPr>
            <w:tcW w:w="1684" w:type="dxa"/>
            <w:gridSpan w:val="2"/>
            <w:tcBorders>
              <w:top w:val="nil"/>
              <w:left w:val="nil"/>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bCs/>
                <w:color w:val="000000"/>
                <w:kern w:val="0"/>
                <w:sz w:val="18"/>
                <w:szCs w:val="18"/>
              </w:rPr>
            </w:pPr>
            <w:r>
              <w:rPr>
                <w:rFonts w:ascii="仿宋_GB2312" w:eastAsia="仿宋_GB2312" w:hAnsi="宋体" w:cs="宋体"/>
                <w:color w:val="000000"/>
                <w:sz w:val="18"/>
                <w:szCs w:val="18"/>
              </w:rPr>
              <w:t>90.04</w:t>
            </w:r>
          </w:p>
        </w:tc>
        <w:tc>
          <w:tcPr>
            <w:tcW w:w="1842" w:type="dxa"/>
            <w:gridSpan w:val="2"/>
            <w:tcBorders>
              <w:top w:val="nil"/>
              <w:left w:val="nil"/>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color w:val="000000"/>
                <w:sz w:val="18"/>
                <w:szCs w:val="18"/>
              </w:rPr>
              <w:t>90.04</w:t>
            </w:r>
          </w:p>
        </w:tc>
        <w:tc>
          <w:tcPr>
            <w:tcW w:w="1701"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208</w:t>
            </w:r>
          </w:p>
        </w:tc>
        <w:tc>
          <w:tcPr>
            <w:tcW w:w="492"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05</w:t>
            </w:r>
          </w:p>
        </w:tc>
        <w:tc>
          <w:tcPr>
            <w:tcW w:w="41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05</w:t>
            </w:r>
          </w:p>
        </w:tc>
        <w:tc>
          <w:tcPr>
            <w:tcW w:w="251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机关事业单位基本养老保险缴费支出</w:t>
            </w:r>
          </w:p>
        </w:tc>
        <w:tc>
          <w:tcPr>
            <w:tcW w:w="1684"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kern w:val="0"/>
                <w:sz w:val="18"/>
                <w:szCs w:val="18"/>
              </w:rPr>
            </w:pPr>
            <w:r>
              <w:rPr>
                <w:rFonts w:ascii="仿宋_GB2312" w:eastAsia="仿宋_GB2312" w:hAnsi="宋体" w:cs="宋体"/>
                <w:color w:val="000000"/>
                <w:sz w:val="18"/>
                <w:szCs w:val="18"/>
              </w:rPr>
              <w:t>90.04</w:t>
            </w:r>
          </w:p>
        </w:tc>
        <w:tc>
          <w:tcPr>
            <w:tcW w:w="1842"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kern w:val="0"/>
                <w:sz w:val="18"/>
                <w:szCs w:val="18"/>
              </w:rPr>
            </w:pPr>
            <w:r>
              <w:rPr>
                <w:rFonts w:ascii="仿宋_GB2312" w:eastAsia="仿宋_GB2312" w:hAnsi="宋体" w:cs="宋体"/>
                <w:color w:val="000000"/>
                <w:sz w:val="18"/>
                <w:szCs w:val="18"/>
              </w:rPr>
              <w:t>90.04</w:t>
            </w:r>
          </w:p>
        </w:tc>
        <w:tc>
          <w:tcPr>
            <w:tcW w:w="1701"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lastRenderedPageBreak/>
              <w:t>210</w:t>
            </w:r>
          </w:p>
        </w:tc>
        <w:tc>
          <w:tcPr>
            <w:tcW w:w="492"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251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kern w:val="0"/>
                <w:sz w:val="18"/>
                <w:szCs w:val="18"/>
              </w:rPr>
            </w:pPr>
            <w:r>
              <w:rPr>
                <w:rFonts w:ascii="仿宋_GB2312" w:eastAsia="仿宋_GB2312" w:hAnsi="仿宋_GB2312" w:cs="仿宋_GB2312" w:hint="eastAsia"/>
                <w:color w:val="000000"/>
                <w:sz w:val="20"/>
                <w:szCs w:val="20"/>
              </w:rPr>
              <w:t>卫生健康支出</w:t>
            </w:r>
          </w:p>
        </w:tc>
        <w:tc>
          <w:tcPr>
            <w:tcW w:w="1684"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71.73</w:t>
            </w:r>
          </w:p>
        </w:tc>
        <w:tc>
          <w:tcPr>
            <w:tcW w:w="1842"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71.73</w:t>
            </w:r>
          </w:p>
        </w:tc>
        <w:tc>
          <w:tcPr>
            <w:tcW w:w="1701"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210</w:t>
            </w:r>
          </w:p>
        </w:tc>
        <w:tc>
          <w:tcPr>
            <w:tcW w:w="492"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11</w:t>
            </w:r>
          </w:p>
        </w:tc>
        <w:tc>
          <w:tcPr>
            <w:tcW w:w="417"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c>
          <w:tcPr>
            <w:tcW w:w="251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kern w:val="0"/>
                <w:sz w:val="18"/>
                <w:szCs w:val="18"/>
              </w:rPr>
            </w:pPr>
            <w:r>
              <w:rPr>
                <w:rFonts w:ascii="仿宋_GB2312" w:eastAsia="仿宋_GB2312" w:hAnsi="仿宋_GB2312" w:cs="仿宋_GB2312" w:hint="eastAsia"/>
                <w:color w:val="000000"/>
                <w:sz w:val="20"/>
                <w:szCs w:val="20"/>
              </w:rPr>
              <w:t>行政事业单位医疗</w:t>
            </w:r>
          </w:p>
        </w:tc>
        <w:tc>
          <w:tcPr>
            <w:tcW w:w="1684"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71.73</w:t>
            </w:r>
          </w:p>
        </w:tc>
        <w:tc>
          <w:tcPr>
            <w:tcW w:w="1842"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71.73</w:t>
            </w:r>
          </w:p>
        </w:tc>
        <w:tc>
          <w:tcPr>
            <w:tcW w:w="1701"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210</w:t>
            </w:r>
          </w:p>
        </w:tc>
        <w:tc>
          <w:tcPr>
            <w:tcW w:w="492"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11</w:t>
            </w:r>
          </w:p>
        </w:tc>
        <w:tc>
          <w:tcPr>
            <w:tcW w:w="41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01</w:t>
            </w:r>
          </w:p>
        </w:tc>
        <w:tc>
          <w:tcPr>
            <w:tcW w:w="251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行政单位医疗</w:t>
            </w:r>
          </w:p>
        </w:tc>
        <w:tc>
          <w:tcPr>
            <w:tcW w:w="1684"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kern w:val="0"/>
                <w:sz w:val="18"/>
                <w:szCs w:val="18"/>
              </w:rPr>
            </w:pPr>
            <w:r>
              <w:rPr>
                <w:rFonts w:ascii="仿宋_GB2312" w:eastAsia="仿宋_GB2312" w:hAnsi="宋体" w:cs="宋体"/>
                <w:color w:val="000000"/>
                <w:sz w:val="18"/>
                <w:szCs w:val="18"/>
              </w:rPr>
              <w:t>54.09</w:t>
            </w:r>
          </w:p>
        </w:tc>
        <w:tc>
          <w:tcPr>
            <w:tcW w:w="1842"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kern w:val="0"/>
                <w:sz w:val="18"/>
                <w:szCs w:val="18"/>
              </w:rPr>
            </w:pPr>
            <w:r>
              <w:rPr>
                <w:rFonts w:ascii="仿宋_GB2312" w:eastAsia="仿宋_GB2312" w:hAnsi="宋体" w:cs="宋体"/>
                <w:color w:val="000000"/>
                <w:sz w:val="18"/>
                <w:szCs w:val="18"/>
              </w:rPr>
              <w:t>54.09</w:t>
            </w:r>
          </w:p>
        </w:tc>
        <w:tc>
          <w:tcPr>
            <w:tcW w:w="1701"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210</w:t>
            </w:r>
          </w:p>
        </w:tc>
        <w:tc>
          <w:tcPr>
            <w:tcW w:w="492"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11</w:t>
            </w:r>
          </w:p>
        </w:tc>
        <w:tc>
          <w:tcPr>
            <w:tcW w:w="41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03</w:t>
            </w:r>
          </w:p>
        </w:tc>
        <w:tc>
          <w:tcPr>
            <w:tcW w:w="251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公务员医疗补助</w:t>
            </w:r>
          </w:p>
        </w:tc>
        <w:tc>
          <w:tcPr>
            <w:tcW w:w="1684"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kern w:val="0"/>
                <w:sz w:val="18"/>
                <w:szCs w:val="18"/>
              </w:rPr>
            </w:pPr>
            <w:r>
              <w:rPr>
                <w:rFonts w:ascii="仿宋_GB2312" w:eastAsia="仿宋_GB2312" w:hAnsi="宋体" w:cs="宋体"/>
                <w:color w:val="000000"/>
                <w:sz w:val="18"/>
                <w:szCs w:val="18"/>
              </w:rPr>
              <w:t>17.09</w:t>
            </w:r>
          </w:p>
        </w:tc>
        <w:tc>
          <w:tcPr>
            <w:tcW w:w="1842"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kern w:val="0"/>
                <w:sz w:val="18"/>
                <w:szCs w:val="18"/>
              </w:rPr>
            </w:pPr>
            <w:r>
              <w:rPr>
                <w:rFonts w:ascii="仿宋_GB2312" w:eastAsia="仿宋_GB2312" w:hAnsi="宋体" w:cs="宋体"/>
                <w:color w:val="000000"/>
                <w:sz w:val="18"/>
                <w:szCs w:val="18"/>
              </w:rPr>
              <w:t>17.09</w:t>
            </w:r>
          </w:p>
        </w:tc>
        <w:tc>
          <w:tcPr>
            <w:tcW w:w="1701"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210</w:t>
            </w:r>
          </w:p>
        </w:tc>
        <w:tc>
          <w:tcPr>
            <w:tcW w:w="492"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11</w:t>
            </w:r>
          </w:p>
        </w:tc>
        <w:tc>
          <w:tcPr>
            <w:tcW w:w="417"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99</w:t>
            </w:r>
          </w:p>
        </w:tc>
        <w:tc>
          <w:tcPr>
            <w:tcW w:w="2510" w:type="dxa"/>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其他行政事业单位医疗支出</w:t>
            </w:r>
          </w:p>
        </w:tc>
        <w:tc>
          <w:tcPr>
            <w:tcW w:w="1684"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kern w:val="0"/>
                <w:sz w:val="18"/>
                <w:szCs w:val="18"/>
              </w:rPr>
            </w:pPr>
            <w:r>
              <w:rPr>
                <w:rFonts w:ascii="仿宋_GB2312" w:eastAsia="仿宋_GB2312" w:hAnsi="宋体" w:cs="宋体"/>
                <w:color w:val="000000"/>
                <w:sz w:val="18"/>
                <w:szCs w:val="18"/>
              </w:rPr>
              <w:t>0.55</w:t>
            </w:r>
          </w:p>
        </w:tc>
        <w:tc>
          <w:tcPr>
            <w:tcW w:w="1842" w:type="dxa"/>
            <w:gridSpan w:val="2"/>
            <w:tcBorders>
              <w:top w:val="nil"/>
              <w:left w:val="nil"/>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kern w:val="0"/>
                <w:sz w:val="18"/>
                <w:szCs w:val="18"/>
              </w:rPr>
            </w:pPr>
            <w:r>
              <w:rPr>
                <w:rFonts w:ascii="仿宋_GB2312" w:eastAsia="仿宋_GB2312" w:hAnsi="宋体" w:cs="宋体"/>
                <w:color w:val="000000"/>
                <w:sz w:val="18"/>
                <w:szCs w:val="18"/>
              </w:rPr>
              <w:t>0.55</w:t>
            </w:r>
          </w:p>
        </w:tc>
        <w:tc>
          <w:tcPr>
            <w:tcW w:w="1701"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sz w:val="18"/>
                <w:szCs w:val="18"/>
              </w:rPr>
            </w:pP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10387" w:rsidRDefault="00610387">
            <w:pPr>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450"/>
        </w:trPr>
        <w:tc>
          <w:tcPr>
            <w:tcW w:w="568" w:type="dxa"/>
            <w:tcBorders>
              <w:top w:val="nil"/>
              <w:left w:val="single" w:sz="4" w:space="0" w:color="auto"/>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84"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1447</w:t>
            </w:r>
          </w:p>
        </w:tc>
        <w:tc>
          <w:tcPr>
            <w:tcW w:w="1842"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1237</w:t>
            </w:r>
          </w:p>
        </w:tc>
        <w:tc>
          <w:tcPr>
            <w:tcW w:w="170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210</w:t>
            </w:r>
          </w:p>
        </w:tc>
      </w:tr>
    </w:tbl>
    <w:p w:rsidR="00610387" w:rsidRDefault="00610387">
      <w:pPr>
        <w:widowControl/>
        <w:jc w:val="left"/>
        <w:outlineLvl w:val="1"/>
        <w:rPr>
          <w:rFonts w:ascii="仿宋_GB2312" w:eastAsia="仿宋_GB2312" w:hAnsi="宋体"/>
          <w:b/>
          <w:kern w:val="0"/>
          <w:sz w:val="32"/>
          <w:szCs w:val="32"/>
        </w:rPr>
      </w:pPr>
    </w:p>
    <w:p w:rsidR="00610387" w:rsidRDefault="000C6C8C">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表六：</w:t>
      </w:r>
    </w:p>
    <w:tbl>
      <w:tblPr>
        <w:tblW w:w="9328" w:type="dxa"/>
        <w:tblInd w:w="-148" w:type="dxa"/>
        <w:tblLayout w:type="fixed"/>
        <w:tblLook w:val="04A0"/>
      </w:tblPr>
      <w:tblGrid>
        <w:gridCol w:w="757"/>
        <w:gridCol w:w="577"/>
        <w:gridCol w:w="2891"/>
        <w:gridCol w:w="995"/>
        <w:gridCol w:w="706"/>
        <w:gridCol w:w="976"/>
        <w:gridCol w:w="725"/>
        <w:gridCol w:w="1701"/>
      </w:tblGrid>
      <w:tr w:rsidR="00610387">
        <w:trPr>
          <w:trHeight w:val="375"/>
        </w:trPr>
        <w:tc>
          <w:tcPr>
            <w:tcW w:w="9328" w:type="dxa"/>
            <w:gridSpan w:val="8"/>
            <w:tcBorders>
              <w:top w:val="nil"/>
              <w:left w:val="nil"/>
              <w:bottom w:val="nil"/>
              <w:right w:val="nil"/>
            </w:tcBorders>
            <w:noWrap/>
            <w:vAlign w:val="center"/>
          </w:tcPr>
          <w:p w:rsidR="00610387" w:rsidRDefault="000C6C8C">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610387">
        <w:trPr>
          <w:trHeight w:val="405"/>
        </w:trPr>
        <w:tc>
          <w:tcPr>
            <w:tcW w:w="4225" w:type="dxa"/>
            <w:gridSpan w:val="3"/>
            <w:tcBorders>
              <w:top w:val="nil"/>
              <w:left w:val="nil"/>
              <w:bottom w:val="nil"/>
              <w:right w:val="nil"/>
            </w:tcBorders>
            <w:noWrap/>
            <w:vAlign w:val="center"/>
          </w:tcPr>
          <w:p w:rsidR="00610387" w:rsidRDefault="000C6C8C">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w:t>
            </w:r>
            <w:r>
              <w:rPr>
                <w:rFonts w:ascii="仿宋_GB2312" w:eastAsia="仿宋_GB2312" w:hAnsi="宋体" w:hint="eastAsia"/>
                <w:kern w:val="0"/>
                <w:sz w:val="24"/>
              </w:rPr>
              <w:t>昌吉州党委组织部</w:t>
            </w:r>
          </w:p>
        </w:tc>
        <w:tc>
          <w:tcPr>
            <w:tcW w:w="995" w:type="dxa"/>
            <w:tcBorders>
              <w:top w:val="nil"/>
              <w:left w:val="nil"/>
              <w:bottom w:val="nil"/>
              <w:right w:val="nil"/>
            </w:tcBorders>
            <w:noWrap/>
            <w:vAlign w:val="center"/>
          </w:tcPr>
          <w:p w:rsidR="00610387" w:rsidRDefault="00610387">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noWrap/>
            <w:vAlign w:val="center"/>
          </w:tcPr>
          <w:p w:rsidR="00610387" w:rsidRDefault="000C6C8C">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2426" w:type="dxa"/>
            <w:gridSpan w:val="2"/>
            <w:tcBorders>
              <w:top w:val="nil"/>
              <w:left w:val="nil"/>
              <w:bottom w:val="nil"/>
              <w:right w:val="nil"/>
            </w:tcBorders>
            <w:noWrap/>
            <w:vAlign w:val="center"/>
          </w:tcPr>
          <w:p w:rsidR="00610387" w:rsidRDefault="000C6C8C">
            <w:pPr>
              <w:widowControl/>
              <w:ind w:firstLineChars="300" w:firstLine="720"/>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r>
              <w:rPr>
                <w:rFonts w:ascii="仿宋_GB2312" w:eastAsia="仿宋_GB2312" w:hAnsi="宋体" w:cs="宋体" w:hint="eastAsia"/>
                <w:color w:val="000000"/>
                <w:kern w:val="0"/>
                <w:sz w:val="24"/>
              </w:rPr>
              <w:t>单位：万元</w:t>
            </w:r>
          </w:p>
        </w:tc>
      </w:tr>
      <w:tr w:rsidR="00610387">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610387" w:rsidRDefault="000C6C8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610387" w:rsidRDefault="000C6C8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610387">
        <w:trPr>
          <w:trHeight w:val="495"/>
        </w:trPr>
        <w:tc>
          <w:tcPr>
            <w:tcW w:w="1334" w:type="dxa"/>
            <w:gridSpan w:val="2"/>
            <w:tcBorders>
              <w:top w:val="single" w:sz="4" w:space="0" w:color="auto"/>
              <w:left w:val="single" w:sz="4" w:space="0" w:color="auto"/>
              <w:bottom w:val="single" w:sz="4" w:space="0" w:color="auto"/>
              <w:right w:val="nil"/>
            </w:tcBorders>
            <w:vAlign w:val="center"/>
          </w:tcPr>
          <w:p w:rsidR="00610387" w:rsidRDefault="000C6C8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610387" w:rsidRDefault="000C6C8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610387" w:rsidRDefault="000C6C8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w:t>
            </w:r>
            <w:r>
              <w:rPr>
                <w:rFonts w:ascii="仿宋_GB2312" w:eastAsia="仿宋_GB2312" w:hAnsi="宋体" w:cs="宋体"/>
                <w:b/>
                <w:bCs/>
                <w:color w:val="000000"/>
                <w:kern w:val="0"/>
                <w:szCs w:val="21"/>
              </w:rPr>
              <w:t xml:space="preserve">  </w:t>
            </w:r>
            <w:r>
              <w:rPr>
                <w:rFonts w:ascii="仿宋_GB2312" w:eastAsia="仿宋_GB2312" w:hAnsi="宋体" w:cs="宋体" w:hint="eastAsia"/>
                <w:b/>
                <w:bCs/>
                <w:color w:val="000000"/>
                <w:kern w:val="0"/>
                <w:szCs w:val="21"/>
              </w:rPr>
              <w:t>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610387" w:rsidRDefault="000C6C8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610387" w:rsidRDefault="000C6C8C">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610387">
        <w:trPr>
          <w:trHeight w:val="270"/>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610387" w:rsidRDefault="00610387">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610387" w:rsidRDefault="00610387">
            <w:pPr>
              <w:widowControl/>
              <w:jc w:val="left"/>
              <w:rPr>
                <w:rFonts w:asci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610387" w:rsidRDefault="00610387">
            <w:pPr>
              <w:widowControl/>
              <w:jc w:val="left"/>
              <w:rPr>
                <w:rFonts w:asci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610387" w:rsidRDefault="00610387">
            <w:pPr>
              <w:widowControl/>
              <w:jc w:val="left"/>
              <w:rPr>
                <w:rFonts w:ascii="宋体" w:cs="宋体"/>
                <w:b/>
                <w:bCs/>
                <w:color w:val="000000"/>
                <w:kern w:val="0"/>
                <w:sz w:val="20"/>
                <w:szCs w:val="20"/>
              </w:rPr>
            </w:pPr>
          </w:p>
        </w:tc>
      </w:tr>
      <w:tr w:rsidR="00610387">
        <w:trPr>
          <w:trHeight w:val="270"/>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301</w:t>
            </w:r>
          </w:p>
        </w:tc>
        <w:tc>
          <w:tcPr>
            <w:tcW w:w="577"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b/>
                <w:bCs/>
                <w:color w:val="000000"/>
                <w:kern w:val="0"/>
                <w:sz w:val="20"/>
                <w:szCs w:val="20"/>
              </w:rPr>
            </w:pPr>
          </w:p>
        </w:tc>
        <w:tc>
          <w:tcPr>
            <w:tcW w:w="2891" w:type="dxa"/>
            <w:tcBorders>
              <w:top w:val="nil"/>
              <w:left w:val="single" w:sz="4" w:space="0" w:color="auto"/>
              <w:bottom w:val="single" w:sz="4" w:space="0" w:color="000000"/>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工资福利支出</w:t>
            </w:r>
          </w:p>
        </w:tc>
        <w:tc>
          <w:tcPr>
            <w:tcW w:w="1701" w:type="dxa"/>
            <w:gridSpan w:val="2"/>
            <w:tcBorders>
              <w:top w:val="nil"/>
              <w:left w:val="single" w:sz="4" w:space="0" w:color="auto"/>
              <w:bottom w:val="single" w:sz="4" w:space="0" w:color="000000"/>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985.84</w:t>
            </w:r>
          </w:p>
        </w:tc>
        <w:tc>
          <w:tcPr>
            <w:tcW w:w="1701" w:type="dxa"/>
            <w:gridSpan w:val="2"/>
            <w:tcBorders>
              <w:top w:val="nil"/>
              <w:left w:val="single" w:sz="4" w:space="0" w:color="auto"/>
              <w:bottom w:val="single" w:sz="4" w:space="0" w:color="000000"/>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985.84</w:t>
            </w:r>
          </w:p>
        </w:tc>
        <w:tc>
          <w:tcPr>
            <w:tcW w:w="1701" w:type="dxa"/>
            <w:tcBorders>
              <w:top w:val="nil"/>
              <w:left w:val="single" w:sz="4" w:space="0" w:color="auto"/>
              <w:bottom w:val="single" w:sz="4" w:space="0" w:color="000000"/>
              <w:right w:val="single" w:sz="4" w:space="0" w:color="auto"/>
            </w:tcBorders>
            <w:vAlign w:val="center"/>
          </w:tcPr>
          <w:p w:rsidR="00610387" w:rsidRDefault="00610387">
            <w:pPr>
              <w:widowControl/>
              <w:jc w:val="left"/>
              <w:rPr>
                <w:rFonts w:ascii="宋体" w:cs="宋体"/>
                <w:b/>
                <w:bCs/>
                <w:color w:val="000000"/>
                <w:kern w:val="0"/>
                <w:sz w:val="20"/>
                <w:szCs w:val="20"/>
              </w:rPr>
            </w:pPr>
          </w:p>
        </w:tc>
      </w:tr>
      <w:tr w:rsidR="00610387">
        <w:trPr>
          <w:trHeight w:val="282"/>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01</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基本工资</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338.23</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338.23</w:t>
            </w:r>
          </w:p>
        </w:tc>
        <w:tc>
          <w:tcPr>
            <w:tcW w:w="1701"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342"/>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02</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津贴补贴</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162.4</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162.4</w:t>
            </w:r>
          </w:p>
        </w:tc>
        <w:tc>
          <w:tcPr>
            <w:tcW w:w="1701"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332"/>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03</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奖金</w:t>
            </w:r>
          </w:p>
        </w:tc>
        <w:tc>
          <w:tcPr>
            <w:tcW w:w="1701" w:type="dxa"/>
            <w:gridSpan w:val="2"/>
            <w:tcBorders>
              <w:top w:val="nil"/>
              <w:left w:val="nil"/>
              <w:bottom w:val="single" w:sz="4" w:space="0" w:color="auto"/>
              <w:right w:val="single" w:sz="4" w:space="0" w:color="auto"/>
            </w:tcBorders>
            <w:vAlign w:val="center"/>
          </w:tcPr>
          <w:p w:rsidR="00610387" w:rsidRDefault="000C6C8C">
            <w:pPr>
              <w:widowControl/>
              <w:ind w:rightChars="70" w:right="147"/>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22.91</w:t>
            </w:r>
          </w:p>
        </w:tc>
        <w:tc>
          <w:tcPr>
            <w:tcW w:w="1701" w:type="dxa"/>
            <w:gridSpan w:val="2"/>
            <w:tcBorders>
              <w:top w:val="nil"/>
              <w:left w:val="nil"/>
              <w:bottom w:val="single" w:sz="4" w:space="0" w:color="auto"/>
              <w:right w:val="single" w:sz="4" w:space="0" w:color="auto"/>
            </w:tcBorders>
            <w:vAlign w:val="center"/>
          </w:tcPr>
          <w:p w:rsidR="00610387" w:rsidRDefault="000C6C8C">
            <w:pPr>
              <w:widowControl/>
              <w:ind w:rightChars="70" w:right="147"/>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22.91</w:t>
            </w:r>
          </w:p>
        </w:tc>
        <w:tc>
          <w:tcPr>
            <w:tcW w:w="1701"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282"/>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06</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伙食补助费</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93.24</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93.24</w:t>
            </w:r>
          </w:p>
        </w:tc>
        <w:tc>
          <w:tcPr>
            <w:tcW w:w="1701"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282"/>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07</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基础性绩效工资</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29.47</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29.47</w:t>
            </w:r>
          </w:p>
        </w:tc>
        <w:tc>
          <w:tcPr>
            <w:tcW w:w="1701"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352"/>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07</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奖励性绩效工资</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16.94</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16.94</w:t>
            </w:r>
          </w:p>
        </w:tc>
        <w:tc>
          <w:tcPr>
            <w:tcW w:w="1701"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272"/>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08</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机关事业单位基本养老保险缴费</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90.04</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90.04</w:t>
            </w:r>
          </w:p>
        </w:tc>
        <w:tc>
          <w:tcPr>
            <w:tcW w:w="1701"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292"/>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lastRenderedPageBreak/>
              <w:t>301</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10</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职工基本医疗保险缴费</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54.09</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54.09</w:t>
            </w:r>
          </w:p>
        </w:tc>
        <w:tc>
          <w:tcPr>
            <w:tcW w:w="1701"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332"/>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11</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公务员医疗补助缴费</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17.09</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17.09</w:t>
            </w:r>
          </w:p>
        </w:tc>
        <w:tc>
          <w:tcPr>
            <w:tcW w:w="1701"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342"/>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12</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其他社会保障缴费</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0.55</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0.55</w:t>
            </w:r>
          </w:p>
        </w:tc>
        <w:tc>
          <w:tcPr>
            <w:tcW w:w="1701"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322"/>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13</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住房公积金</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67.53</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67.53</w:t>
            </w:r>
          </w:p>
        </w:tc>
        <w:tc>
          <w:tcPr>
            <w:tcW w:w="1701"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312"/>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99</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其他工资福利支出</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93.35</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93.35</w:t>
            </w:r>
          </w:p>
        </w:tc>
        <w:tc>
          <w:tcPr>
            <w:tcW w:w="1701"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312"/>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对个人和家庭</w:t>
            </w:r>
            <w:r>
              <w:rPr>
                <w:rFonts w:ascii="仿宋_GB2312" w:eastAsia="仿宋_GB2312" w:hAnsi="宋体" w:cs="宋体" w:hint="eastAsia"/>
                <w:color w:val="000000"/>
                <w:kern w:val="0"/>
                <w:sz w:val="18"/>
                <w:szCs w:val="18"/>
              </w:rPr>
              <w:t>的</w:t>
            </w:r>
            <w:r>
              <w:rPr>
                <w:rFonts w:ascii="仿宋_GB2312" w:eastAsia="仿宋_GB2312" w:hAnsi="宋体" w:cs="宋体" w:hint="eastAsia"/>
                <w:color w:val="000000"/>
                <w:kern w:val="0"/>
                <w:sz w:val="18"/>
                <w:szCs w:val="18"/>
              </w:rPr>
              <w:t>补助</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1701"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332"/>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303</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14</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w:t>
            </w:r>
            <w:r>
              <w:rPr>
                <w:rFonts w:ascii="仿宋_GB2312" w:eastAsia="仿宋_GB2312" w:hAnsi="宋体" w:cs="宋体" w:hint="eastAsia"/>
                <w:color w:val="000000"/>
                <w:kern w:val="0"/>
                <w:sz w:val="18"/>
                <w:szCs w:val="18"/>
              </w:rPr>
              <w:t>对个人和家庭</w:t>
            </w:r>
            <w:r>
              <w:rPr>
                <w:rFonts w:ascii="仿宋_GB2312" w:eastAsia="仿宋_GB2312" w:hAnsi="宋体" w:cs="宋体" w:hint="eastAsia"/>
                <w:color w:val="000000"/>
                <w:kern w:val="0"/>
                <w:sz w:val="18"/>
                <w:szCs w:val="18"/>
              </w:rPr>
              <w:t>的</w:t>
            </w:r>
            <w:r>
              <w:rPr>
                <w:rFonts w:ascii="仿宋_GB2312" w:eastAsia="仿宋_GB2312" w:hAnsi="宋体" w:cs="宋体" w:hint="eastAsia"/>
                <w:color w:val="000000"/>
                <w:kern w:val="0"/>
                <w:sz w:val="18"/>
                <w:szCs w:val="18"/>
              </w:rPr>
              <w:t>补助</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0.1</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0.1</w:t>
            </w:r>
          </w:p>
        </w:tc>
        <w:tc>
          <w:tcPr>
            <w:tcW w:w="1701"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332"/>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商品服务支出</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251.06</w:t>
            </w:r>
          </w:p>
        </w:tc>
        <w:tc>
          <w:tcPr>
            <w:tcW w:w="1701"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251.06</w:t>
            </w:r>
          </w:p>
        </w:tc>
      </w:tr>
      <w:tr w:rsidR="00610387">
        <w:trPr>
          <w:trHeight w:val="260"/>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01</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办公费</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46.81</w:t>
            </w:r>
          </w:p>
        </w:tc>
        <w:tc>
          <w:tcPr>
            <w:tcW w:w="1701"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46.81</w:t>
            </w:r>
          </w:p>
        </w:tc>
      </w:tr>
      <w:tr w:rsidR="00610387">
        <w:trPr>
          <w:trHeight w:val="322"/>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tabs>
                <w:tab w:val="center" w:pos="270"/>
              </w:tabs>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02</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印刷费</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3.31</w:t>
            </w:r>
          </w:p>
        </w:tc>
        <w:tc>
          <w:tcPr>
            <w:tcW w:w="1701"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3.31</w:t>
            </w:r>
          </w:p>
        </w:tc>
      </w:tr>
      <w:tr w:rsidR="00610387">
        <w:trPr>
          <w:trHeight w:val="282"/>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07</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邮电费</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4.5</w:t>
            </w:r>
          </w:p>
        </w:tc>
        <w:tc>
          <w:tcPr>
            <w:tcW w:w="1701"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4.5</w:t>
            </w:r>
          </w:p>
        </w:tc>
      </w:tr>
      <w:tr w:rsidR="00610387">
        <w:trPr>
          <w:trHeight w:val="300"/>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08</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取暖费</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4.73</w:t>
            </w:r>
          </w:p>
        </w:tc>
        <w:tc>
          <w:tcPr>
            <w:tcW w:w="1701"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4.73</w:t>
            </w:r>
          </w:p>
        </w:tc>
      </w:tr>
      <w:tr w:rsidR="00610387">
        <w:trPr>
          <w:trHeight w:val="251"/>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11</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差旅费</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5</w:t>
            </w:r>
          </w:p>
        </w:tc>
        <w:tc>
          <w:tcPr>
            <w:tcW w:w="1701"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5</w:t>
            </w:r>
          </w:p>
        </w:tc>
      </w:tr>
      <w:tr w:rsidR="00610387">
        <w:trPr>
          <w:trHeight w:val="300"/>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13</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维修（护）费</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w:t>
            </w:r>
          </w:p>
        </w:tc>
        <w:tc>
          <w:tcPr>
            <w:tcW w:w="1701"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w:t>
            </w:r>
          </w:p>
        </w:tc>
      </w:tr>
      <w:tr w:rsidR="00610387">
        <w:trPr>
          <w:trHeight w:val="302"/>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17</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公务接待费</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3.47</w:t>
            </w:r>
          </w:p>
        </w:tc>
        <w:tc>
          <w:tcPr>
            <w:tcW w:w="1701"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3.47</w:t>
            </w:r>
          </w:p>
        </w:tc>
      </w:tr>
      <w:tr w:rsidR="00610387">
        <w:trPr>
          <w:trHeight w:val="259"/>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18</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专用材料费</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5</w:t>
            </w:r>
          </w:p>
        </w:tc>
        <w:tc>
          <w:tcPr>
            <w:tcW w:w="1701"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5</w:t>
            </w:r>
          </w:p>
        </w:tc>
      </w:tr>
      <w:tr w:rsidR="00610387">
        <w:trPr>
          <w:trHeight w:val="315"/>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26</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劳务费</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w:t>
            </w:r>
          </w:p>
        </w:tc>
        <w:tc>
          <w:tcPr>
            <w:tcW w:w="1701"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w:t>
            </w:r>
          </w:p>
        </w:tc>
      </w:tr>
      <w:tr w:rsidR="00610387">
        <w:trPr>
          <w:trHeight w:val="222"/>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28</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工会经费</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6.76</w:t>
            </w:r>
          </w:p>
        </w:tc>
        <w:tc>
          <w:tcPr>
            <w:tcW w:w="1701"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6.76</w:t>
            </w:r>
          </w:p>
        </w:tc>
      </w:tr>
      <w:tr w:rsidR="00610387">
        <w:trPr>
          <w:trHeight w:val="270"/>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29</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福利费</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15.56</w:t>
            </w:r>
          </w:p>
        </w:tc>
        <w:tc>
          <w:tcPr>
            <w:tcW w:w="1701"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15.56</w:t>
            </w:r>
          </w:p>
        </w:tc>
      </w:tr>
      <w:tr w:rsidR="00610387">
        <w:trPr>
          <w:trHeight w:val="331"/>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31</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公务用车运行维护费</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40</w:t>
            </w:r>
          </w:p>
        </w:tc>
        <w:tc>
          <w:tcPr>
            <w:tcW w:w="1701"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40</w:t>
            </w:r>
          </w:p>
        </w:tc>
      </w:tr>
      <w:tr w:rsidR="00610387">
        <w:trPr>
          <w:trHeight w:val="265"/>
        </w:trPr>
        <w:tc>
          <w:tcPr>
            <w:tcW w:w="757"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39</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其他交通费</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6</w:t>
            </w:r>
          </w:p>
        </w:tc>
        <w:tc>
          <w:tcPr>
            <w:tcW w:w="1701"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6</w:t>
            </w:r>
          </w:p>
        </w:tc>
      </w:tr>
      <w:tr w:rsidR="00610387">
        <w:trPr>
          <w:trHeight w:val="362"/>
        </w:trPr>
        <w:tc>
          <w:tcPr>
            <w:tcW w:w="757" w:type="dxa"/>
            <w:tcBorders>
              <w:top w:val="nil"/>
              <w:left w:val="single" w:sz="4" w:space="0" w:color="auto"/>
              <w:bottom w:val="single" w:sz="4" w:space="0" w:color="auto"/>
              <w:right w:val="single" w:sz="4" w:space="0" w:color="auto"/>
            </w:tcBorders>
            <w:vAlign w:val="center"/>
          </w:tcPr>
          <w:p w:rsidR="00610387" w:rsidRDefault="000C6C8C">
            <w:pPr>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99</w:t>
            </w: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其他商品和服务支出</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106.92</w:t>
            </w:r>
          </w:p>
        </w:tc>
        <w:tc>
          <w:tcPr>
            <w:tcW w:w="1701" w:type="dxa"/>
            <w:gridSpan w:val="2"/>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106.92</w:t>
            </w:r>
          </w:p>
        </w:tc>
      </w:tr>
      <w:tr w:rsidR="00610387">
        <w:trPr>
          <w:trHeight w:val="402"/>
        </w:trPr>
        <w:tc>
          <w:tcPr>
            <w:tcW w:w="757" w:type="dxa"/>
            <w:tcBorders>
              <w:top w:val="nil"/>
              <w:left w:val="single" w:sz="4" w:space="0" w:color="auto"/>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1237</w:t>
            </w:r>
          </w:p>
        </w:tc>
        <w:tc>
          <w:tcPr>
            <w:tcW w:w="1701" w:type="dxa"/>
            <w:gridSpan w:val="2"/>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985.94</w:t>
            </w:r>
          </w:p>
        </w:tc>
        <w:tc>
          <w:tcPr>
            <w:tcW w:w="1701"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251.06</w:t>
            </w:r>
          </w:p>
        </w:tc>
      </w:tr>
    </w:tbl>
    <w:p w:rsidR="00610387" w:rsidRDefault="00610387">
      <w:pPr>
        <w:widowControl/>
        <w:jc w:val="left"/>
        <w:outlineLvl w:val="1"/>
        <w:rPr>
          <w:rFonts w:ascii="仿宋_GB2312" w:eastAsia="仿宋_GB2312" w:hAnsi="宋体"/>
          <w:b/>
          <w:kern w:val="0"/>
          <w:sz w:val="32"/>
          <w:szCs w:val="32"/>
        </w:rPr>
      </w:pPr>
    </w:p>
    <w:p w:rsidR="00610387" w:rsidRDefault="00610387">
      <w:pPr>
        <w:widowControl/>
        <w:jc w:val="left"/>
        <w:outlineLvl w:val="1"/>
        <w:rPr>
          <w:rFonts w:ascii="仿宋_GB2312" w:eastAsia="仿宋_GB2312" w:hAnsi="宋体"/>
          <w:b/>
          <w:kern w:val="0"/>
          <w:sz w:val="32"/>
          <w:szCs w:val="32"/>
        </w:rPr>
      </w:pPr>
    </w:p>
    <w:p w:rsidR="00610387" w:rsidRDefault="00610387">
      <w:pPr>
        <w:widowControl/>
        <w:jc w:val="left"/>
        <w:outlineLvl w:val="1"/>
        <w:rPr>
          <w:rFonts w:ascii="仿宋_GB2312" w:eastAsia="仿宋_GB2312" w:hAnsi="宋体"/>
          <w:b/>
          <w:kern w:val="0"/>
          <w:sz w:val="32"/>
          <w:szCs w:val="32"/>
        </w:rPr>
      </w:pPr>
    </w:p>
    <w:p w:rsidR="00610387" w:rsidRDefault="000C6C8C">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表七：</w:t>
      </w:r>
    </w:p>
    <w:tbl>
      <w:tblPr>
        <w:tblW w:w="9558" w:type="dxa"/>
        <w:tblInd w:w="-360" w:type="dxa"/>
        <w:tblLayout w:type="fixed"/>
        <w:tblLook w:val="04A0"/>
      </w:tblPr>
      <w:tblGrid>
        <w:gridCol w:w="10"/>
        <w:gridCol w:w="476"/>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rsidR="00610387">
        <w:trPr>
          <w:gridBefore w:val="1"/>
          <w:gridAfter w:val="1"/>
          <w:wBefore w:w="10" w:type="dxa"/>
          <w:wAfter w:w="8" w:type="dxa"/>
          <w:trHeight w:val="375"/>
        </w:trPr>
        <w:tc>
          <w:tcPr>
            <w:tcW w:w="9540" w:type="dxa"/>
            <w:gridSpan w:val="18"/>
            <w:tcBorders>
              <w:top w:val="nil"/>
              <w:left w:val="nil"/>
              <w:bottom w:val="nil"/>
              <w:right w:val="nil"/>
            </w:tcBorders>
            <w:noWrap/>
            <w:vAlign w:val="center"/>
          </w:tcPr>
          <w:p w:rsidR="00610387" w:rsidRDefault="000C6C8C">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610387">
        <w:trPr>
          <w:gridBefore w:val="1"/>
          <w:gridAfter w:val="1"/>
          <w:wBefore w:w="10" w:type="dxa"/>
          <w:wAfter w:w="8" w:type="dxa"/>
          <w:trHeight w:val="405"/>
        </w:trPr>
        <w:tc>
          <w:tcPr>
            <w:tcW w:w="4437" w:type="dxa"/>
            <w:gridSpan w:val="7"/>
            <w:tcBorders>
              <w:top w:val="nil"/>
              <w:left w:val="nil"/>
              <w:bottom w:val="nil"/>
              <w:right w:val="nil"/>
            </w:tcBorders>
            <w:noWrap/>
            <w:vAlign w:val="center"/>
          </w:tcPr>
          <w:p w:rsidR="00610387" w:rsidRDefault="000C6C8C">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w:t>
            </w:r>
            <w:r>
              <w:rPr>
                <w:rFonts w:ascii="仿宋_GB2312" w:eastAsia="仿宋_GB2312" w:hAnsi="宋体" w:hint="eastAsia"/>
                <w:kern w:val="0"/>
                <w:sz w:val="24"/>
              </w:rPr>
              <w:t>昌吉州党委组织部</w:t>
            </w:r>
          </w:p>
        </w:tc>
        <w:tc>
          <w:tcPr>
            <w:tcW w:w="995" w:type="dxa"/>
            <w:gridSpan w:val="2"/>
            <w:tcBorders>
              <w:top w:val="nil"/>
              <w:left w:val="nil"/>
              <w:bottom w:val="nil"/>
              <w:right w:val="nil"/>
            </w:tcBorders>
            <w:noWrap/>
            <w:vAlign w:val="center"/>
          </w:tcPr>
          <w:p w:rsidR="00610387" w:rsidRDefault="00610387">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noWrap/>
            <w:vAlign w:val="center"/>
          </w:tcPr>
          <w:p w:rsidR="00610387" w:rsidRDefault="000C6C8C">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2426" w:type="dxa"/>
            <w:gridSpan w:val="6"/>
            <w:tcBorders>
              <w:top w:val="nil"/>
              <w:left w:val="nil"/>
              <w:bottom w:val="nil"/>
              <w:right w:val="nil"/>
            </w:tcBorders>
            <w:noWrap/>
            <w:vAlign w:val="center"/>
          </w:tcPr>
          <w:p w:rsidR="00610387" w:rsidRDefault="000C6C8C">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610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280" w:type="dxa"/>
            <w:gridSpan w:val="4"/>
            <w:noWrap/>
            <w:vAlign w:val="center"/>
          </w:tcPr>
          <w:p w:rsidR="00610387" w:rsidRDefault="000C6C8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码</w:t>
            </w:r>
          </w:p>
        </w:tc>
        <w:tc>
          <w:tcPr>
            <w:tcW w:w="851" w:type="dxa"/>
            <w:vMerge w:val="restart"/>
            <w:noWrap/>
            <w:vAlign w:val="center"/>
          </w:tcPr>
          <w:p w:rsidR="00610387" w:rsidRDefault="000C6C8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noWrap/>
            <w:vAlign w:val="center"/>
          </w:tcPr>
          <w:p w:rsidR="00610387" w:rsidRDefault="000C6C8C">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610387" w:rsidRDefault="000C6C8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w:t>
            </w:r>
            <w:r>
              <w:rPr>
                <w:rFonts w:ascii="仿宋_GB2312" w:eastAsia="仿宋_GB2312" w:hAnsi="宋体" w:hint="eastAsia"/>
                <w:b/>
                <w:kern w:val="0"/>
                <w:sz w:val="18"/>
                <w:szCs w:val="18"/>
              </w:rPr>
              <w:lastRenderedPageBreak/>
              <w:t>合计</w:t>
            </w:r>
          </w:p>
        </w:tc>
        <w:tc>
          <w:tcPr>
            <w:tcW w:w="569" w:type="dxa"/>
            <w:gridSpan w:val="2"/>
            <w:vMerge w:val="restart"/>
            <w:vAlign w:val="center"/>
          </w:tcPr>
          <w:p w:rsidR="00610387" w:rsidRDefault="000C6C8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工资</w:t>
            </w:r>
            <w:r>
              <w:rPr>
                <w:rFonts w:ascii="仿宋_GB2312" w:eastAsia="仿宋_GB2312" w:hAnsi="宋体" w:hint="eastAsia"/>
                <w:b/>
                <w:kern w:val="0"/>
                <w:sz w:val="18"/>
                <w:szCs w:val="18"/>
              </w:rPr>
              <w:lastRenderedPageBreak/>
              <w:t>福利支出</w:t>
            </w:r>
          </w:p>
        </w:tc>
        <w:tc>
          <w:tcPr>
            <w:tcW w:w="536" w:type="dxa"/>
            <w:vMerge w:val="restart"/>
            <w:vAlign w:val="center"/>
          </w:tcPr>
          <w:p w:rsidR="00610387" w:rsidRDefault="000C6C8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商品</w:t>
            </w:r>
            <w:r>
              <w:rPr>
                <w:rFonts w:ascii="仿宋_GB2312" w:eastAsia="仿宋_GB2312" w:hAnsi="宋体" w:hint="eastAsia"/>
                <w:b/>
                <w:kern w:val="0"/>
                <w:sz w:val="18"/>
                <w:szCs w:val="18"/>
              </w:rPr>
              <w:lastRenderedPageBreak/>
              <w:t>和服务支出</w:t>
            </w:r>
          </w:p>
        </w:tc>
        <w:tc>
          <w:tcPr>
            <w:tcW w:w="652" w:type="dxa"/>
            <w:vMerge w:val="restart"/>
            <w:vAlign w:val="center"/>
          </w:tcPr>
          <w:p w:rsidR="00610387" w:rsidRDefault="000C6C8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对个人和</w:t>
            </w:r>
            <w:r>
              <w:rPr>
                <w:rFonts w:ascii="仿宋_GB2312" w:eastAsia="仿宋_GB2312" w:hAnsi="宋体" w:hint="eastAsia"/>
                <w:b/>
                <w:kern w:val="0"/>
                <w:sz w:val="18"/>
                <w:szCs w:val="18"/>
              </w:rPr>
              <w:lastRenderedPageBreak/>
              <w:t>家庭的补助</w:t>
            </w:r>
          </w:p>
        </w:tc>
        <w:tc>
          <w:tcPr>
            <w:tcW w:w="652" w:type="dxa"/>
            <w:vMerge w:val="restart"/>
            <w:vAlign w:val="center"/>
          </w:tcPr>
          <w:p w:rsidR="00610387" w:rsidRDefault="000C6C8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债务利息</w:t>
            </w:r>
            <w:r>
              <w:rPr>
                <w:rFonts w:ascii="仿宋_GB2312" w:eastAsia="仿宋_GB2312" w:hAnsi="宋体" w:hint="eastAsia"/>
                <w:b/>
                <w:kern w:val="0"/>
                <w:sz w:val="18"/>
                <w:szCs w:val="18"/>
              </w:rPr>
              <w:lastRenderedPageBreak/>
              <w:t>及费用支出</w:t>
            </w:r>
          </w:p>
        </w:tc>
        <w:tc>
          <w:tcPr>
            <w:tcW w:w="578" w:type="dxa"/>
            <w:gridSpan w:val="2"/>
            <w:vMerge w:val="restart"/>
            <w:vAlign w:val="center"/>
          </w:tcPr>
          <w:p w:rsidR="00610387" w:rsidRDefault="000C6C8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资本性支</w:t>
            </w:r>
            <w:r>
              <w:rPr>
                <w:rFonts w:ascii="仿宋_GB2312" w:eastAsia="仿宋_GB2312" w:hAnsi="宋体" w:hint="eastAsia"/>
                <w:b/>
                <w:kern w:val="0"/>
                <w:sz w:val="18"/>
                <w:szCs w:val="18"/>
              </w:rPr>
              <w:lastRenderedPageBreak/>
              <w:t>出（基本建设）</w:t>
            </w:r>
          </w:p>
        </w:tc>
        <w:tc>
          <w:tcPr>
            <w:tcW w:w="419" w:type="dxa"/>
            <w:vMerge w:val="restart"/>
            <w:vAlign w:val="center"/>
          </w:tcPr>
          <w:p w:rsidR="00610387" w:rsidRDefault="000C6C8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资本</w:t>
            </w:r>
            <w:r>
              <w:rPr>
                <w:rFonts w:ascii="仿宋_GB2312" w:eastAsia="仿宋_GB2312" w:hAnsi="宋体" w:hint="eastAsia"/>
                <w:b/>
                <w:kern w:val="0"/>
                <w:sz w:val="18"/>
                <w:szCs w:val="18"/>
              </w:rPr>
              <w:lastRenderedPageBreak/>
              <w:t>性支出</w:t>
            </w:r>
          </w:p>
        </w:tc>
        <w:tc>
          <w:tcPr>
            <w:tcW w:w="578" w:type="dxa"/>
            <w:vMerge w:val="restart"/>
            <w:vAlign w:val="center"/>
          </w:tcPr>
          <w:p w:rsidR="00610387" w:rsidRDefault="000C6C8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对企业补</w:t>
            </w:r>
            <w:r>
              <w:rPr>
                <w:rFonts w:ascii="仿宋_GB2312" w:eastAsia="仿宋_GB2312" w:hAnsi="宋体" w:hint="eastAsia"/>
                <w:b/>
                <w:kern w:val="0"/>
                <w:sz w:val="18"/>
                <w:szCs w:val="18"/>
              </w:rPr>
              <w:lastRenderedPageBreak/>
              <w:t>助（基本建设）</w:t>
            </w:r>
          </w:p>
        </w:tc>
        <w:tc>
          <w:tcPr>
            <w:tcW w:w="420" w:type="dxa"/>
            <w:vMerge w:val="restart"/>
            <w:vAlign w:val="center"/>
          </w:tcPr>
          <w:p w:rsidR="00610387" w:rsidRDefault="000C6C8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对企</w:t>
            </w:r>
            <w:r>
              <w:rPr>
                <w:rFonts w:ascii="仿宋_GB2312" w:eastAsia="仿宋_GB2312" w:hAnsi="宋体" w:hint="eastAsia"/>
                <w:b/>
                <w:kern w:val="0"/>
                <w:sz w:val="18"/>
                <w:szCs w:val="18"/>
              </w:rPr>
              <w:lastRenderedPageBreak/>
              <w:t>业补助</w:t>
            </w:r>
          </w:p>
        </w:tc>
        <w:tc>
          <w:tcPr>
            <w:tcW w:w="420" w:type="dxa"/>
            <w:vMerge w:val="restart"/>
            <w:vAlign w:val="center"/>
          </w:tcPr>
          <w:p w:rsidR="00610387" w:rsidRDefault="000C6C8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对社</w:t>
            </w:r>
            <w:r>
              <w:rPr>
                <w:rFonts w:ascii="仿宋_GB2312" w:eastAsia="仿宋_GB2312" w:hAnsi="宋体" w:hint="eastAsia"/>
                <w:b/>
                <w:kern w:val="0"/>
                <w:sz w:val="18"/>
                <w:szCs w:val="18"/>
              </w:rPr>
              <w:lastRenderedPageBreak/>
              <w:t>会保障基金补助</w:t>
            </w:r>
          </w:p>
        </w:tc>
        <w:tc>
          <w:tcPr>
            <w:tcW w:w="397" w:type="dxa"/>
            <w:gridSpan w:val="2"/>
            <w:vMerge w:val="restart"/>
            <w:vAlign w:val="center"/>
          </w:tcPr>
          <w:p w:rsidR="00610387" w:rsidRDefault="000C6C8C">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其他</w:t>
            </w:r>
            <w:r>
              <w:rPr>
                <w:rFonts w:ascii="仿宋_GB2312" w:eastAsia="仿宋_GB2312" w:hAnsi="宋体" w:hint="eastAsia"/>
                <w:b/>
                <w:kern w:val="0"/>
                <w:sz w:val="18"/>
                <w:szCs w:val="18"/>
              </w:rPr>
              <w:lastRenderedPageBreak/>
              <w:t>支出</w:t>
            </w:r>
          </w:p>
        </w:tc>
      </w:tr>
      <w:tr w:rsidR="00610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486" w:type="dxa"/>
            <w:gridSpan w:val="2"/>
            <w:noWrap/>
            <w:vAlign w:val="center"/>
          </w:tcPr>
          <w:p w:rsidR="00610387" w:rsidRDefault="000C6C8C">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lastRenderedPageBreak/>
              <w:t>类</w:t>
            </w:r>
          </w:p>
        </w:tc>
        <w:tc>
          <w:tcPr>
            <w:tcW w:w="397" w:type="dxa"/>
            <w:noWrap/>
            <w:vAlign w:val="center"/>
          </w:tcPr>
          <w:p w:rsidR="00610387" w:rsidRDefault="000C6C8C">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noWrap/>
            <w:vAlign w:val="center"/>
          </w:tcPr>
          <w:p w:rsidR="00610387" w:rsidRDefault="000C6C8C">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vAlign w:val="center"/>
          </w:tcPr>
          <w:p w:rsidR="00610387" w:rsidRDefault="00610387">
            <w:pPr>
              <w:widowControl/>
              <w:jc w:val="left"/>
              <w:outlineLvl w:val="1"/>
              <w:rPr>
                <w:rFonts w:ascii="仿宋_GB2312" w:eastAsia="仿宋_GB2312" w:hAnsi="宋体"/>
                <w:b/>
                <w:kern w:val="0"/>
                <w:sz w:val="18"/>
                <w:szCs w:val="18"/>
              </w:rPr>
            </w:pPr>
          </w:p>
        </w:tc>
        <w:tc>
          <w:tcPr>
            <w:tcW w:w="1456" w:type="dxa"/>
            <w:vMerge/>
          </w:tcPr>
          <w:p w:rsidR="00610387" w:rsidRDefault="00610387">
            <w:pPr>
              <w:widowControl/>
              <w:jc w:val="left"/>
              <w:outlineLvl w:val="1"/>
              <w:rPr>
                <w:rFonts w:ascii="仿宋_GB2312" w:eastAsia="仿宋_GB2312" w:hAnsi="宋体"/>
                <w:b/>
                <w:kern w:val="0"/>
                <w:sz w:val="18"/>
                <w:szCs w:val="18"/>
              </w:rPr>
            </w:pPr>
          </w:p>
        </w:tc>
        <w:tc>
          <w:tcPr>
            <w:tcW w:w="750" w:type="dxa"/>
            <w:vMerge/>
          </w:tcPr>
          <w:p w:rsidR="00610387" w:rsidRDefault="00610387">
            <w:pPr>
              <w:widowControl/>
              <w:jc w:val="left"/>
              <w:outlineLvl w:val="1"/>
              <w:rPr>
                <w:rFonts w:ascii="仿宋_GB2312" w:eastAsia="仿宋_GB2312" w:hAnsi="宋体"/>
                <w:b/>
                <w:kern w:val="0"/>
                <w:sz w:val="18"/>
                <w:szCs w:val="18"/>
              </w:rPr>
            </w:pPr>
          </w:p>
        </w:tc>
        <w:tc>
          <w:tcPr>
            <w:tcW w:w="569" w:type="dxa"/>
            <w:gridSpan w:val="2"/>
            <w:vMerge/>
          </w:tcPr>
          <w:p w:rsidR="00610387" w:rsidRDefault="00610387">
            <w:pPr>
              <w:widowControl/>
              <w:jc w:val="left"/>
              <w:outlineLvl w:val="1"/>
              <w:rPr>
                <w:rFonts w:ascii="仿宋_GB2312" w:eastAsia="仿宋_GB2312" w:hAnsi="宋体"/>
                <w:b/>
                <w:kern w:val="0"/>
                <w:sz w:val="18"/>
                <w:szCs w:val="18"/>
              </w:rPr>
            </w:pPr>
          </w:p>
        </w:tc>
        <w:tc>
          <w:tcPr>
            <w:tcW w:w="536" w:type="dxa"/>
            <w:vMerge/>
          </w:tcPr>
          <w:p w:rsidR="00610387" w:rsidRDefault="00610387">
            <w:pPr>
              <w:widowControl/>
              <w:jc w:val="left"/>
              <w:outlineLvl w:val="1"/>
              <w:rPr>
                <w:rFonts w:ascii="仿宋_GB2312" w:eastAsia="仿宋_GB2312" w:hAnsi="宋体"/>
                <w:b/>
                <w:kern w:val="0"/>
                <w:sz w:val="18"/>
                <w:szCs w:val="18"/>
              </w:rPr>
            </w:pPr>
          </w:p>
        </w:tc>
        <w:tc>
          <w:tcPr>
            <w:tcW w:w="652" w:type="dxa"/>
            <w:vMerge/>
          </w:tcPr>
          <w:p w:rsidR="00610387" w:rsidRDefault="00610387">
            <w:pPr>
              <w:widowControl/>
              <w:jc w:val="left"/>
              <w:outlineLvl w:val="1"/>
              <w:rPr>
                <w:rFonts w:ascii="仿宋_GB2312" w:eastAsia="仿宋_GB2312" w:hAnsi="宋体"/>
                <w:b/>
                <w:kern w:val="0"/>
                <w:sz w:val="18"/>
                <w:szCs w:val="18"/>
              </w:rPr>
            </w:pPr>
          </w:p>
        </w:tc>
        <w:tc>
          <w:tcPr>
            <w:tcW w:w="652" w:type="dxa"/>
            <w:vMerge/>
          </w:tcPr>
          <w:p w:rsidR="00610387" w:rsidRDefault="00610387">
            <w:pPr>
              <w:widowControl/>
              <w:jc w:val="left"/>
              <w:outlineLvl w:val="1"/>
              <w:rPr>
                <w:rFonts w:ascii="仿宋_GB2312" w:eastAsia="仿宋_GB2312" w:hAnsi="宋体"/>
                <w:b/>
                <w:kern w:val="0"/>
                <w:sz w:val="18"/>
                <w:szCs w:val="18"/>
              </w:rPr>
            </w:pPr>
          </w:p>
        </w:tc>
        <w:tc>
          <w:tcPr>
            <w:tcW w:w="578" w:type="dxa"/>
            <w:gridSpan w:val="2"/>
            <w:vMerge/>
          </w:tcPr>
          <w:p w:rsidR="00610387" w:rsidRDefault="00610387">
            <w:pPr>
              <w:widowControl/>
              <w:jc w:val="left"/>
              <w:outlineLvl w:val="1"/>
              <w:rPr>
                <w:rFonts w:ascii="仿宋_GB2312" w:eastAsia="仿宋_GB2312" w:hAnsi="宋体"/>
                <w:b/>
                <w:kern w:val="0"/>
                <w:sz w:val="18"/>
                <w:szCs w:val="18"/>
              </w:rPr>
            </w:pPr>
          </w:p>
        </w:tc>
        <w:tc>
          <w:tcPr>
            <w:tcW w:w="419" w:type="dxa"/>
            <w:vMerge/>
          </w:tcPr>
          <w:p w:rsidR="00610387" w:rsidRDefault="00610387">
            <w:pPr>
              <w:widowControl/>
              <w:jc w:val="left"/>
              <w:outlineLvl w:val="1"/>
              <w:rPr>
                <w:rFonts w:ascii="仿宋_GB2312" w:eastAsia="仿宋_GB2312" w:hAnsi="宋体"/>
                <w:b/>
                <w:kern w:val="0"/>
                <w:sz w:val="18"/>
                <w:szCs w:val="18"/>
              </w:rPr>
            </w:pPr>
          </w:p>
        </w:tc>
        <w:tc>
          <w:tcPr>
            <w:tcW w:w="578" w:type="dxa"/>
            <w:vMerge/>
          </w:tcPr>
          <w:p w:rsidR="00610387" w:rsidRDefault="00610387">
            <w:pPr>
              <w:widowControl/>
              <w:jc w:val="left"/>
              <w:outlineLvl w:val="1"/>
              <w:rPr>
                <w:rFonts w:ascii="仿宋_GB2312" w:eastAsia="仿宋_GB2312" w:hAnsi="宋体"/>
                <w:b/>
                <w:kern w:val="0"/>
                <w:sz w:val="18"/>
                <w:szCs w:val="18"/>
              </w:rPr>
            </w:pPr>
          </w:p>
        </w:tc>
        <w:tc>
          <w:tcPr>
            <w:tcW w:w="420" w:type="dxa"/>
            <w:vMerge/>
          </w:tcPr>
          <w:p w:rsidR="00610387" w:rsidRDefault="00610387">
            <w:pPr>
              <w:widowControl/>
              <w:jc w:val="left"/>
              <w:outlineLvl w:val="1"/>
              <w:rPr>
                <w:rFonts w:ascii="仿宋_GB2312" w:eastAsia="仿宋_GB2312" w:hAnsi="宋体"/>
                <w:b/>
                <w:kern w:val="0"/>
                <w:sz w:val="18"/>
                <w:szCs w:val="18"/>
              </w:rPr>
            </w:pPr>
          </w:p>
        </w:tc>
        <w:tc>
          <w:tcPr>
            <w:tcW w:w="420" w:type="dxa"/>
            <w:vMerge/>
          </w:tcPr>
          <w:p w:rsidR="00610387" w:rsidRDefault="00610387">
            <w:pPr>
              <w:widowControl/>
              <w:jc w:val="left"/>
              <w:outlineLvl w:val="1"/>
              <w:rPr>
                <w:rFonts w:ascii="仿宋_GB2312" w:eastAsia="仿宋_GB2312" w:hAnsi="宋体"/>
                <w:b/>
                <w:kern w:val="0"/>
                <w:sz w:val="18"/>
                <w:szCs w:val="18"/>
              </w:rPr>
            </w:pPr>
          </w:p>
        </w:tc>
        <w:tc>
          <w:tcPr>
            <w:tcW w:w="397" w:type="dxa"/>
            <w:gridSpan w:val="2"/>
            <w:vMerge/>
          </w:tcPr>
          <w:p w:rsidR="00610387" w:rsidRDefault="00610387">
            <w:pPr>
              <w:widowControl/>
              <w:jc w:val="left"/>
              <w:outlineLvl w:val="1"/>
              <w:rPr>
                <w:rFonts w:ascii="仿宋_GB2312" w:eastAsia="仿宋_GB2312" w:hAnsi="宋体"/>
                <w:b/>
                <w:kern w:val="0"/>
                <w:sz w:val="18"/>
                <w:szCs w:val="18"/>
              </w:rPr>
            </w:pPr>
          </w:p>
        </w:tc>
      </w:tr>
      <w:tr w:rsidR="00610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lastRenderedPageBreak/>
              <w:t>201</w:t>
            </w: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851"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一般</w:t>
            </w:r>
            <w:r>
              <w:rPr>
                <w:rFonts w:ascii="仿宋_GB2312" w:eastAsia="仿宋_GB2312" w:hAnsi="宋体" w:hint="eastAsia"/>
                <w:kern w:val="0"/>
                <w:sz w:val="18"/>
                <w:szCs w:val="18"/>
              </w:rPr>
              <w:t>公共服务</w:t>
            </w:r>
          </w:p>
        </w:tc>
        <w:tc>
          <w:tcPr>
            <w:tcW w:w="1456" w:type="dxa"/>
            <w:vAlign w:val="center"/>
          </w:tcPr>
          <w:p w:rsidR="00610387" w:rsidRDefault="00610387">
            <w:pPr>
              <w:widowControl/>
              <w:jc w:val="center"/>
              <w:outlineLvl w:val="1"/>
              <w:rPr>
                <w:rFonts w:ascii="仿宋_GB2312" w:eastAsia="仿宋_GB2312" w:hAnsi="宋体"/>
                <w:kern w:val="0"/>
                <w:sz w:val="18"/>
                <w:szCs w:val="18"/>
              </w:rPr>
            </w:pPr>
          </w:p>
        </w:tc>
        <w:tc>
          <w:tcPr>
            <w:tcW w:w="750"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210</w:t>
            </w:r>
          </w:p>
        </w:tc>
        <w:tc>
          <w:tcPr>
            <w:tcW w:w="569"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536"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210</w:t>
            </w: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419"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gridSpan w:val="2"/>
            <w:vAlign w:val="center"/>
          </w:tcPr>
          <w:p w:rsidR="00610387" w:rsidRDefault="00610387">
            <w:pPr>
              <w:widowControl/>
              <w:jc w:val="center"/>
              <w:outlineLvl w:val="1"/>
              <w:rPr>
                <w:rFonts w:ascii="仿宋_GB2312" w:eastAsia="仿宋_GB2312" w:hAnsi="宋体"/>
                <w:kern w:val="0"/>
                <w:sz w:val="18"/>
                <w:szCs w:val="18"/>
              </w:rPr>
            </w:pPr>
          </w:p>
        </w:tc>
      </w:tr>
      <w:tr w:rsidR="00610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201</w:t>
            </w:r>
          </w:p>
        </w:tc>
        <w:tc>
          <w:tcPr>
            <w:tcW w:w="397"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32</w:t>
            </w: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851"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组织</w:t>
            </w:r>
          </w:p>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事务</w:t>
            </w:r>
          </w:p>
        </w:tc>
        <w:tc>
          <w:tcPr>
            <w:tcW w:w="1456" w:type="dxa"/>
            <w:vAlign w:val="center"/>
          </w:tcPr>
          <w:p w:rsidR="00610387" w:rsidRDefault="00610387">
            <w:pPr>
              <w:widowControl/>
              <w:jc w:val="center"/>
              <w:outlineLvl w:val="1"/>
              <w:rPr>
                <w:rFonts w:ascii="仿宋_GB2312" w:eastAsia="仿宋_GB2312" w:hAnsi="宋体"/>
                <w:kern w:val="0"/>
                <w:sz w:val="18"/>
                <w:szCs w:val="18"/>
              </w:rPr>
            </w:pPr>
          </w:p>
        </w:tc>
        <w:tc>
          <w:tcPr>
            <w:tcW w:w="750"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210</w:t>
            </w:r>
          </w:p>
        </w:tc>
        <w:tc>
          <w:tcPr>
            <w:tcW w:w="569"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536"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210</w:t>
            </w: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419"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gridSpan w:val="2"/>
            <w:vAlign w:val="center"/>
          </w:tcPr>
          <w:p w:rsidR="00610387" w:rsidRDefault="00610387">
            <w:pPr>
              <w:widowControl/>
              <w:jc w:val="center"/>
              <w:outlineLvl w:val="1"/>
              <w:rPr>
                <w:rFonts w:ascii="仿宋_GB2312" w:eastAsia="仿宋_GB2312" w:hAnsi="宋体"/>
                <w:kern w:val="0"/>
                <w:sz w:val="18"/>
                <w:szCs w:val="18"/>
              </w:rPr>
            </w:pPr>
          </w:p>
        </w:tc>
      </w:tr>
      <w:tr w:rsidR="00610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201</w:t>
            </w:r>
          </w:p>
        </w:tc>
        <w:tc>
          <w:tcPr>
            <w:tcW w:w="397"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32</w:t>
            </w:r>
          </w:p>
        </w:tc>
        <w:tc>
          <w:tcPr>
            <w:tcW w:w="397"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02</w:t>
            </w:r>
          </w:p>
        </w:tc>
        <w:tc>
          <w:tcPr>
            <w:tcW w:w="851"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cs="宋体" w:hint="eastAsia"/>
                <w:color w:val="000000"/>
                <w:kern w:val="0"/>
                <w:sz w:val="18"/>
                <w:szCs w:val="18"/>
              </w:rPr>
              <w:t>商品服务支出</w:t>
            </w:r>
          </w:p>
        </w:tc>
        <w:tc>
          <w:tcPr>
            <w:tcW w:w="1456"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2021</w:t>
            </w:r>
            <w:r>
              <w:rPr>
                <w:rFonts w:ascii="仿宋_GB2312" w:eastAsia="仿宋_GB2312" w:hAnsi="宋体" w:hint="eastAsia"/>
                <w:kern w:val="0"/>
                <w:sz w:val="18"/>
                <w:szCs w:val="18"/>
              </w:rPr>
              <w:t>年干部考察考核工作经费</w:t>
            </w:r>
          </w:p>
        </w:tc>
        <w:tc>
          <w:tcPr>
            <w:tcW w:w="750"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150</w:t>
            </w:r>
          </w:p>
        </w:tc>
        <w:tc>
          <w:tcPr>
            <w:tcW w:w="569"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536"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150</w:t>
            </w: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419"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gridSpan w:val="2"/>
            <w:vAlign w:val="center"/>
          </w:tcPr>
          <w:p w:rsidR="00610387" w:rsidRDefault="00610387">
            <w:pPr>
              <w:widowControl/>
              <w:jc w:val="center"/>
              <w:outlineLvl w:val="1"/>
              <w:rPr>
                <w:rFonts w:ascii="仿宋_GB2312" w:eastAsia="仿宋_GB2312" w:hAnsi="宋体"/>
                <w:kern w:val="0"/>
                <w:sz w:val="18"/>
                <w:szCs w:val="18"/>
              </w:rPr>
            </w:pPr>
          </w:p>
        </w:tc>
      </w:tr>
      <w:tr w:rsidR="00610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201</w:t>
            </w:r>
          </w:p>
        </w:tc>
        <w:tc>
          <w:tcPr>
            <w:tcW w:w="397"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32</w:t>
            </w:r>
          </w:p>
        </w:tc>
        <w:tc>
          <w:tcPr>
            <w:tcW w:w="397"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02</w:t>
            </w:r>
          </w:p>
        </w:tc>
        <w:tc>
          <w:tcPr>
            <w:tcW w:w="851"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cs="宋体" w:hint="eastAsia"/>
                <w:color w:val="000000"/>
                <w:kern w:val="0"/>
                <w:sz w:val="18"/>
                <w:szCs w:val="18"/>
              </w:rPr>
              <w:t>商品服务支出</w:t>
            </w:r>
          </w:p>
        </w:tc>
        <w:tc>
          <w:tcPr>
            <w:tcW w:w="1456"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2021</w:t>
            </w:r>
            <w:r>
              <w:rPr>
                <w:rFonts w:ascii="仿宋_GB2312" w:eastAsia="仿宋_GB2312" w:hAnsi="宋体" w:hint="eastAsia"/>
                <w:kern w:val="0"/>
                <w:sz w:val="18"/>
                <w:szCs w:val="18"/>
              </w:rPr>
              <w:t>年公务员招录工作经费</w:t>
            </w:r>
          </w:p>
        </w:tc>
        <w:tc>
          <w:tcPr>
            <w:tcW w:w="750"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60</w:t>
            </w:r>
          </w:p>
        </w:tc>
        <w:tc>
          <w:tcPr>
            <w:tcW w:w="569"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536"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60</w:t>
            </w: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419"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gridSpan w:val="2"/>
            <w:vAlign w:val="center"/>
          </w:tcPr>
          <w:p w:rsidR="00610387" w:rsidRDefault="00610387">
            <w:pPr>
              <w:widowControl/>
              <w:jc w:val="center"/>
              <w:outlineLvl w:val="1"/>
              <w:rPr>
                <w:rFonts w:ascii="仿宋_GB2312" w:eastAsia="仿宋_GB2312" w:hAnsi="宋体"/>
                <w:kern w:val="0"/>
                <w:sz w:val="18"/>
                <w:szCs w:val="18"/>
              </w:rPr>
            </w:pPr>
          </w:p>
        </w:tc>
      </w:tr>
      <w:tr w:rsidR="00610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851" w:type="dxa"/>
            <w:vAlign w:val="center"/>
          </w:tcPr>
          <w:p w:rsidR="00610387" w:rsidRDefault="00610387">
            <w:pPr>
              <w:widowControl/>
              <w:jc w:val="center"/>
              <w:outlineLvl w:val="1"/>
              <w:rPr>
                <w:rFonts w:ascii="仿宋_GB2312" w:eastAsia="仿宋_GB2312" w:hAnsi="宋体"/>
                <w:kern w:val="0"/>
                <w:sz w:val="18"/>
                <w:szCs w:val="18"/>
              </w:rPr>
            </w:pPr>
          </w:p>
        </w:tc>
        <w:tc>
          <w:tcPr>
            <w:tcW w:w="1456" w:type="dxa"/>
            <w:vAlign w:val="center"/>
          </w:tcPr>
          <w:p w:rsidR="00610387" w:rsidRDefault="00610387">
            <w:pPr>
              <w:widowControl/>
              <w:jc w:val="center"/>
              <w:outlineLvl w:val="1"/>
              <w:rPr>
                <w:rFonts w:ascii="仿宋_GB2312" w:eastAsia="仿宋_GB2312" w:hAnsi="宋体"/>
                <w:kern w:val="0"/>
                <w:sz w:val="18"/>
                <w:szCs w:val="18"/>
              </w:rPr>
            </w:pPr>
          </w:p>
        </w:tc>
        <w:tc>
          <w:tcPr>
            <w:tcW w:w="750" w:type="dxa"/>
            <w:vAlign w:val="center"/>
          </w:tcPr>
          <w:p w:rsidR="00610387" w:rsidRDefault="00610387">
            <w:pPr>
              <w:widowControl/>
              <w:jc w:val="center"/>
              <w:outlineLvl w:val="1"/>
              <w:rPr>
                <w:rFonts w:ascii="仿宋_GB2312" w:eastAsia="仿宋_GB2312" w:hAnsi="宋体"/>
                <w:kern w:val="0"/>
                <w:sz w:val="18"/>
                <w:szCs w:val="18"/>
              </w:rPr>
            </w:pPr>
          </w:p>
        </w:tc>
        <w:tc>
          <w:tcPr>
            <w:tcW w:w="569"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536"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419"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gridSpan w:val="2"/>
            <w:vAlign w:val="center"/>
          </w:tcPr>
          <w:p w:rsidR="00610387" w:rsidRDefault="00610387">
            <w:pPr>
              <w:widowControl/>
              <w:jc w:val="center"/>
              <w:outlineLvl w:val="1"/>
              <w:rPr>
                <w:rFonts w:ascii="仿宋_GB2312" w:eastAsia="仿宋_GB2312" w:hAnsi="宋体"/>
                <w:kern w:val="0"/>
                <w:sz w:val="18"/>
                <w:szCs w:val="18"/>
              </w:rPr>
            </w:pPr>
          </w:p>
        </w:tc>
      </w:tr>
      <w:tr w:rsidR="00610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851" w:type="dxa"/>
            <w:vAlign w:val="center"/>
          </w:tcPr>
          <w:p w:rsidR="00610387" w:rsidRDefault="00610387">
            <w:pPr>
              <w:widowControl/>
              <w:jc w:val="center"/>
              <w:outlineLvl w:val="1"/>
              <w:rPr>
                <w:rFonts w:ascii="仿宋_GB2312" w:eastAsia="仿宋_GB2312" w:hAnsi="宋体"/>
                <w:kern w:val="0"/>
                <w:sz w:val="18"/>
                <w:szCs w:val="18"/>
              </w:rPr>
            </w:pPr>
          </w:p>
        </w:tc>
        <w:tc>
          <w:tcPr>
            <w:tcW w:w="1456" w:type="dxa"/>
            <w:vAlign w:val="center"/>
          </w:tcPr>
          <w:p w:rsidR="00610387" w:rsidRDefault="00610387">
            <w:pPr>
              <w:widowControl/>
              <w:jc w:val="center"/>
              <w:outlineLvl w:val="1"/>
              <w:rPr>
                <w:rFonts w:ascii="仿宋_GB2312" w:eastAsia="仿宋_GB2312" w:hAnsi="宋体"/>
                <w:kern w:val="0"/>
                <w:sz w:val="18"/>
                <w:szCs w:val="18"/>
              </w:rPr>
            </w:pPr>
          </w:p>
        </w:tc>
        <w:tc>
          <w:tcPr>
            <w:tcW w:w="750" w:type="dxa"/>
            <w:vAlign w:val="center"/>
          </w:tcPr>
          <w:p w:rsidR="00610387" w:rsidRDefault="00610387">
            <w:pPr>
              <w:widowControl/>
              <w:jc w:val="center"/>
              <w:outlineLvl w:val="1"/>
              <w:rPr>
                <w:rFonts w:ascii="仿宋_GB2312" w:eastAsia="仿宋_GB2312" w:hAnsi="宋体"/>
                <w:kern w:val="0"/>
                <w:sz w:val="18"/>
                <w:szCs w:val="18"/>
              </w:rPr>
            </w:pPr>
          </w:p>
        </w:tc>
        <w:tc>
          <w:tcPr>
            <w:tcW w:w="569"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536"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419"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gridSpan w:val="2"/>
            <w:vAlign w:val="center"/>
          </w:tcPr>
          <w:p w:rsidR="00610387" w:rsidRDefault="00610387">
            <w:pPr>
              <w:widowControl/>
              <w:jc w:val="center"/>
              <w:outlineLvl w:val="1"/>
              <w:rPr>
                <w:rFonts w:ascii="仿宋_GB2312" w:eastAsia="仿宋_GB2312" w:hAnsi="宋体"/>
                <w:kern w:val="0"/>
                <w:sz w:val="18"/>
                <w:szCs w:val="18"/>
              </w:rPr>
            </w:pPr>
          </w:p>
        </w:tc>
      </w:tr>
      <w:tr w:rsidR="00610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851" w:type="dxa"/>
            <w:vAlign w:val="center"/>
          </w:tcPr>
          <w:p w:rsidR="00610387" w:rsidRDefault="00610387">
            <w:pPr>
              <w:widowControl/>
              <w:jc w:val="center"/>
              <w:outlineLvl w:val="1"/>
              <w:rPr>
                <w:rFonts w:ascii="仿宋_GB2312" w:eastAsia="仿宋_GB2312" w:hAnsi="宋体"/>
                <w:kern w:val="0"/>
                <w:sz w:val="18"/>
                <w:szCs w:val="18"/>
              </w:rPr>
            </w:pPr>
          </w:p>
        </w:tc>
        <w:tc>
          <w:tcPr>
            <w:tcW w:w="1456" w:type="dxa"/>
            <w:vAlign w:val="center"/>
          </w:tcPr>
          <w:p w:rsidR="00610387" w:rsidRDefault="00610387">
            <w:pPr>
              <w:widowControl/>
              <w:jc w:val="center"/>
              <w:outlineLvl w:val="1"/>
              <w:rPr>
                <w:rFonts w:ascii="仿宋_GB2312" w:eastAsia="仿宋_GB2312" w:hAnsi="宋体"/>
                <w:kern w:val="0"/>
                <w:sz w:val="18"/>
                <w:szCs w:val="18"/>
              </w:rPr>
            </w:pPr>
          </w:p>
        </w:tc>
        <w:tc>
          <w:tcPr>
            <w:tcW w:w="750" w:type="dxa"/>
            <w:vAlign w:val="center"/>
          </w:tcPr>
          <w:p w:rsidR="00610387" w:rsidRDefault="00610387">
            <w:pPr>
              <w:widowControl/>
              <w:jc w:val="center"/>
              <w:outlineLvl w:val="1"/>
              <w:rPr>
                <w:rFonts w:ascii="仿宋_GB2312" w:eastAsia="仿宋_GB2312" w:hAnsi="宋体"/>
                <w:kern w:val="0"/>
                <w:sz w:val="18"/>
                <w:szCs w:val="18"/>
              </w:rPr>
            </w:pPr>
          </w:p>
        </w:tc>
        <w:tc>
          <w:tcPr>
            <w:tcW w:w="569"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536"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419"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gridSpan w:val="2"/>
            <w:vAlign w:val="center"/>
          </w:tcPr>
          <w:p w:rsidR="00610387" w:rsidRDefault="00610387">
            <w:pPr>
              <w:widowControl/>
              <w:jc w:val="center"/>
              <w:outlineLvl w:val="1"/>
              <w:rPr>
                <w:rFonts w:ascii="仿宋_GB2312" w:eastAsia="仿宋_GB2312" w:hAnsi="宋体"/>
                <w:kern w:val="0"/>
                <w:sz w:val="18"/>
                <w:szCs w:val="18"/>
              </w:rPr>
            </w:pPr>
          </w:p>
        </w:tc>
      </w:tr>
      <w:tr w:rsidR="00610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851" w:type="dxa"/>
            <w:vAlign w:val="center"/>
          </w:tcPr>
          <w:p w:rsidR="00610387" w:rsidRDefault="00610387">
            <w:pPr>
              <w:widowControl/>
              <w:jc w:val="center"/>
              <w:outlineLvl w:val="1"/>
              <w:rPr>
                <w:rFonts w:ascii="仿宋_GB2312" w:eastAsia="仿宋_GB2312" w:hAnsi="宋体"/>
                <w:kern w:val="0"/>
                <w:sz w:val="18"/>
                <w:szCs w:val="18"/>
              </w:rPr>
            </w:pPr>
          </w:p>
        </w:tc>
        <w:tc>
          <w:tcPr>
            <w:tcW w:w="1456" w:type="dxa"/>
            <w:vAlign w:val="center"/>
          </w:tcPr>
          <w:p w:rsidR="00610387" w:rsidRDefault="00610387">
            <w:pPr>
              <w:widowControl/>
              <w:jc w:val="center"/>
              <w:outlineLvl w:val="1"/>
              <w:rPr>
                <w:rFonts w:ascii="仿宋_GB2312" w:eastAsia="仿宋_GB2312" w:hAnsi="宋体"/>
                <w:kern w:val="0"/>
                <w:sz w:val="18"/>
                <w:szCs w:val="18"/>
              </w:rPr>
            </w:pPr>
          </w:p>
        </w:tc>
        <w:tc>
          <w:tcPr>
            <w:tcW w:w="750" w:type="dxa"/>
            <w:vAlign w:val="center"/>
          </w:tcPr>
          <w:p w:rsidR="00610387" w:rsidRDefault="00610387">
            <w:pPr>
              <w:widowControl/>
              <w:jc w:val="center"/>
              <w:outlineLvl w:val="1"/>
              <w:rPr>
                <w:rFonts w:ascii="仿宋_GB2312" w:eastAsia="仿宋_GB2312" w:hAnsi="宋体"/>
                <w:kern w:val="0"/>
                <w:sz w:val="18"/>
                <w:szCs w:val="18"/>
              </w:rPr>
            </w:pPr>
          </w:p>
        </w:tc>
        <w:tc>
          <w:tcPr>
            <w:tcW w:w="569"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536"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419"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gridSpan w:val="2"/>
            <w:vAlign w:val="center"/>
          </w:tcPr>
          <w:p w:rsidR="00610387" w:rsidRDefault="00610387">
            <w:pPr>
              <w:widowControl/>
              <w:jc w:val="center"/>
              <w:outlineLvl w:val="1"/>
              <w:rPr>
                <w:rFonts w:ascii="仿宋_GB2312" w:eastAsia="仿宋_GB2312" w:hAnsi="宋体"/>
                <w:kern w:val="0"/>
                <w:sz w:val="18"/>
                <w:szCs w:val="18"/>
              </w:rPr>
            </w:pPr>
          </w:p>
        </w:tc>
      </w:tr>
      <w:tr w:rsidR="00610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851" w:type="dxa"/>
            <w:vAlign w:val="center"/>
          </w:tcPr>
          <w:p w:rsidR="00610387" w:rsidRDefault="00610387">
            <w:pPr>
              <w:widowControl/>
              <w:jc w:val="center"/>
              <w:outlineLvl w:val="1"/>
              <w:rPr>
                <w:rFonts w:ascii="仿宋_GB2312" w:eastAsia="仿宋_GB2312" w:hAnsi="宋体"/>
                <w:kern w:val="0"/>
                <w:sz w:val="18"/>
                <w:szCs w:val="18"/>
              </w:rPr>
            </w:pPr>
          </w:p>
        </w:tc>
        <w:tc>
          <w:tcPr>
            <w:tcW w:w="1456" w:type="dxa"/>
            <w:vAlign w:val="center"/>
          </w:tcPr>
          <w:p w:rsidR="00610387" w:rsidRDefault="00610387">
            <w:pPr>
              <w:widowControl/>
              <w:jc w:val="center"/>
              <w:outlineLvl w:val="1"/>
              <w:rPr>
                <w:rFonts w:ascii="仿宋_GB2312" w:eastAsia="仿宋_GB2312" w:hAnsi="宋体"/>
                <w:kern w:val="0"/>
                <w:sz w:val="18"/>
                <w:szCs w:val="18"/>
              </w:rPr>
            </w:pPr>
          </w:p>
        </w:tc>
        <w:tc>
          <w:tcPr>
            <w:tcW w:w="750" w:type="dxa"/>
            <w:vAlign w:val="center"/>
          </w:tcPr>
          <w:p w:rsidR="00610387" w:rsidRDefault="00610387">
            <w:pPr>
              <w:widowControl/>
              <w:jc w:val="center"/>
              <w:outlineLvl w:val="1"/>
              <w:rPr>
                <w:rFonts w:ascii="仿宋_GB2312" w:eastAsia="仿宋_GB2312" w:hAnsi="宋体"/>
                <w:kern w:val="0"/>
                <w:sz w:val="18"/>
                <w:szCs w:val="18"/>
              </w:rPr>
            </w:pPr>
          </w:p>
        </w:tc>
        <w:tc>
          <w:tcPr>
            <w:tcW w:w="569"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536"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419"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gridSpan w:val="2"/>
            <w:vAlign w:val="center"/>
          </w:tcPr>
          <w:p w:rsidR="00610387" w:rsidRDefault="00610387">
            <w:pPr>
              <w:widowControl/>
              <w:jc w:val="center"/>
              <w:outlineLvl w:val="1"/>
              <w:rPr>
                <w:rFonts w:ascii="仿宋_GB2312" w:eastAsia="仿宋_GB2312" w:hAnsi="宋体"/>
                <w:kern w:val="0"/>
                <w:sz w:val="18"/>
                <w:szCs w:val="18"/>
              </w:rPr>
            </w:pPr>
          </w:p>
        </w:tc>
      </w:tr>
      <w:tr w:rsidR="00610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851" w:type="dxa"/>
            <w:vAlign w:val="center"/>
          </w:tcPr>
          <w:p w:rsidR="00610387" w:rsidRDefault="00610387">
            <w:pPr>
              <w:widowControl/>
              <w:jc w:val="center"/>
              <w:outlineLvl w:val="1"/>
              <w:rPr>
                <w:rFonts w:ascii="仿宋_GB2312" w:eastAsia="仿宋_GB2312" w:hAnsi="宋体"/>
                <w:kern w:val="0"/>
                <w:sz w:val="18"/>
                <w:szCs w:val="18"/>
              </w:rPr>
            </w:pPr>
          </w:p>
        </w:tc>
        <w:tc>
          <w:tcPr>
            <w:tcW w:w="1456" w:type="dxa"/>
            <w:vAlign w:val="center"/>
          </w:tcPr>
          <w:p w:rsidR="00610387" w:rsidRDefault="00610387">
            <w:pPr>
              <w:widowControl/>
              <w:jc w:val="center"/>
              <w:outlineLvl w:val="1"/>
              <w:rPr>
                <w:rFonts w:ascii="仿宋_GB2312" w:eastAsia="仿宋_GB2312" w:hAnsi="宋体"/>
                <w:kern w:val="0"/>
                <w:sz w:val="18"/>
                <w:szCs w:val="18"/>
              </w:rPr>
            </w:pPr>
          </w:p>
        </w:tc>
        <w:tc>
          <w:tcPr>
            <w:tcW w:w="750" w:type="dxa"/>
            <w:vAlign w:val="center"/>
          </w:tcPr>
          <w:p w:rsidR="00610387" w:rsidRDefault="00610387">
            <w:pPr>
              <w:widowControl/>
              <w:jc w:val="center"/>
              <w:outlineLvl w:val="1"/>
              <w:rPr>
                <w:rFonts w:ascii="仿宋_GB2312" w:eastAsia="仿宋_GB2312" w:hAnsi="宋体"/>
                <w:kern w:val="0"/>
                <w:sz w:val="18"/>
                <w:szCs w:val="18"/>
              </w:rPr>
            </w:pPr>
          </w:p>
        </w:tc>
        <w:tc>
          <w:tcPr>
            <w:tcW w:w="569"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536"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419"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gridSpan w:val="2"/>
            <w:vAlign w:val="center"/>
          </w:tcPr>
          <w:p w:rsidR="00610387" w:rsidRDefault="00610387">
            <w:pPr>
              <w:widowControl/>
              <w:jc w:val="center"/>
              <w:outlineLvl w:val="1"/>
              <w:rPr>
                <w:rFonts w:ascii="仿宋_GB2312" w:eastAsia="仿宋_GB2312" w:hAnsi="宋体"/>
                <w:kern w:val="0"/>
                <w:sz w:val="18"/>
                <w:szCs w:val="18"/>
              </w:rPr>
            </w:pPr>
          </w:p>
        </w:tc>
      </w:tr>
      <w:tr w:rsidR="00610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851" w:type="dxa"/>
            <w:vAlign w:val="center"/>
          </w:tcPr>
          <w:p w:rsidR="00610387" w:rsidRDefault="00610387">
            <w:pPr>
              <w:widowControl/>
              <w:jc w:val="center"/>
              <w:outlineLvl w:val="1"/>
              <w:rPr>
                <w:rFonts w:ascii="仿宋_GB2312" w:eastAsia="仿宋_GB2312" w:hAnsi="宋体"/>
                <w:kern w:val="0"/>
                <w:sz w:val="18"/>
                <w:szCs w:val="18"/>
              </w:rPr>
            </w:pPr>
          </w:p>
        </w:tc>
        <w:tc>
          <w:tcPr>
            <w:tcW w:w="1456" w:type="dxa"/>
            <w:vAlign w:val="center"/>
          </w:tcPr>
          <w:p w:rsidR="00610387" w:rsidRDefault="00610387">
            <w:pPr>
              <w:widowControl/>
              <w:jc w:val="center"/>
              <w:outlineLvl w:val="1"/>
              <w:rPr>
                <w:rFonts w:ascii="仿宋_GB2312" w:eastAsia="仿宋_GB2312" w:hAnsi="宋体"/>
                <w:kern w:val="0"/>
                <w:sz w:val="18"/>
                <w:szCs w:val="18"/>
              </w:rPr>
            </w:pPr>
          </w:p>
        </w:tc>
        <w:tc>
          <w:tcPr>
            <w:tcW w:w="750" w:type="dxa"/>
            <w:vAlign w:val="center"/>
          </w:tcPr>
          <w:p w:rsidR="00610387" w:rsidRDefault="00610387">
            <w:pPr>
              <w:widowControl/>
              <w:jc w:val="center"/>
              <w:outlineLvl w:val="1"/>
              <w:rPr>
                <w:rFonts w:ascii="仿宋_GB2312" w:eastAsia="仿宋_GB2312" w:hAnsi="宋体"/>
                <w:kern w:val="0"/>
                <w:sz w:val="18"/>
                <w:szCs w:val="18"/>
              </w:rPr>
            </w:pPr>
          </w:p>
        </w:tc>
        <w:tc>
          <w:tcPr>
            <w:tcW w:w="569"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536"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419"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gridSpan w:val="2"/>
            <w:vAlign w:val="center"/>
          </w:tcPr>
          <w:p w:rsidR="00610387" w:rsidRDefault="00610387">
            <w:pPr>
              <w:widowControl/>
              <w:jc w:val="center"/>
              <w:outlineLvl w:val="1"/>
              <w:rPr>
                <w:rFonts w:ascii="仿宋_GB2312" w:eastAsia="仿宋_GB2312" w:hAnsi="宋体"/>
                <w:kern w:val="0"/>
                <w:sz w:val="18"/>
                <w:szCs w:val="18"/>
              </w:rPr>
            </w:pPr>
          </w:p>
        </w:tc>
      </w:tr>
      <w:tr w:rsidR="00610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851" w:type="dxa"/>
            <w:vAlign w:val="center"/>
          </w:tcPr>
          <w:p w:rsidR="00610387" w:rsidRDefault="00610387">
            <w:pPr>
              <w:widowControl/>
              <w:jc w:val="center"/>
              <w:outlineLvl w:val="1"/>
              <w:rPr>
                <w:rFonts w:ascii="仿宋_GB2312" w:eastAsia="仿宋_GB2312" w:hAnsi="宋体"/>
                <w:kern w:val="0"/>
                <w:sz w:val="18"/>
                <w:szCs w:val="18"/>
              </w:rPr>
            </w:pPr>
          </w:p>
        </w:tc>
        <w:tc>
          <w:tcPr>
            <w:tcW w:w="1456" w:type="dxa"/>
            <w:vAlign w:val="center"/>
          </w:tcPr>
          <w:p w:rsidR="00610387" w:rsidRDefault="00610387">
            <w:pPr>
              <w:widowControl/>
              <w:jc w:val="center"/>
              <w:outlineLvl w:val="1"/>
              <w:rPr>
                <w:rFonts w:ascii="仿宋_GB2312" w:eastAsia="仿宋_GB2312" w:hAnsi="宋体"/>
                <w:kern w:val="0"/>
                <w:sz w:val="18"/>
                <w:szCs w:val="18"/>
              </w:rPr>
            </w:pPr>
          </w:p>
        </w:tc>
        <w:tc>
          <w:tcPr>
            <w:tcW w:w="750" w:type="dxa"/>
            <w:vAlign w:val="center"/>
          </w:tcPr>
          <w:p w:rsidR="00610387" w:rsidRDefault="00610387">
            <w:pPr>
              <w:widowControl/>
              <w:jc w:val="center"/>
              <w:outlineLvl w:val="1"/>
              <w:rPr>
                <w:rFonts w:ascii="仿宋_GB2312" w:eastAsia="仿宋_GB2312" w:hAnsi="宋体"/>
                <w:kern w:val="0"/>
                <w:sz w:val="18"/>
                <w:szCs w:val="18"/>
              </w:rPr>
            </w:pPr>
          </w:p>
        </w:tc>
        <w:tc>
          <w:tcPr>
            <w:tcW w:w="569"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536"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419"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gridSpan w:val="2"/>
            <w:vAlign w:val="center"/>
          </w:tcPr>
          <w:p w:rsidR="00610387" w:rsidRDefault="00610387">
            <w:pPr>
              <w:widowControl/>
              <w:jc w:val="center"/>
              <w:outlineLvl w:val="1"/>
              <w:rPr>
                <w:rFonts w:ascii="仿宋_GB2312" w:eastAsia="仿宋_GB2312" w:hAnsi="宋体"/>
                <w:kern w:val="0"/>
                <w:sz w:val="18"/>
                <w:szCs w:val="18"/>
              </w:rPr>
            </w:pPr>
          </w:p>
        </w:tc>
      </w:tr>
      <w:tr w:rsidR="00610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vAlign w:val="center"/>
          </w:tcPr>
          <w:p w:rsidR="00610387" w:rsidRDefault="00610387">
            <w:pPr>
              <w:widowControl/>
              <w:jc w:val="center"/>
              <w:outlineLvl w:val="1"/>
              <w:rPr>
                <w:rFonts w:ascii="仿宋_GB2312" w:eastAsia="仿宋_GB2312" w:hAnsi="宋体"/>
                <w:kern w:val="0"/>
                <w:sz w:val="18"/>
                <w:szCs w:val="18"/>
              </w:rPr>
            </w:pPr>
          </w:p>
        </w:tc>
        <w:tc>
          <w:tcPr>
            <w:tcW w:w="851" w:type="dxa"/>
            <w:vAlign w:val="center"/>
          </w:tcPr>
          <w:p w:rsidR="00610387" w:rsidRDefault="00610387">
            <w:pPr>
              <w:widowControl/>
              <w:jc w:val="center"/>
              <w:outlineLvl w:val="1"/>
              <w:rPr>
                <w:rFonts w:ascii="仿宋_GB2312" w:eastAsia="仿宋_GB2312" w:hAnsi="宋体"/>
                <w:kern w:val="0"/>
                <w:sz w:val="18"/>
                <w:szCs w:val="18"/>
              </w:rPr>
            </w:pPr>
          </w:p>
        </w:tc>
        <w:tc>
          <w:tcPr>
            <w:tcW w:w="1456"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hint="eastAsia"/>
                <w:b/>
                <w:bCs/>
                <w:kern w:val="0"/>
                <w:sz w:val="18"/>
                <w:szCs w:val="18"/>
              </w:rPr>
              <w:t>合</w:t>
            </w:r>
            <w:r>
              <w:rPr>
                <w:rFonts w:ascii="仿宋_GB2312" w:eastAsia="仿宋_GB2312" w:hAnsi="宋体"/>
                <w:b/>
                <w:bCs/>
                <w:kern w:val="0"/>
                <w:sz w:val="18"/>
                <w:szCs w:val="18"/>
              </w:rPr>
              <w:t xml:space="preserve"> </w:t>
            </w:r>
            <w:r>
              <w:rPr>
                <w:rFonts w:ascii="仿宋_GB2312" w:eastAsia="仿宋_GB2312" w:hAnsi="宋体" w:hint="eastAsia"/>
                <w:b/>
                <w:bCs/>
                <w:kern w:val="0"/>
                <w:sz w:val="18"/>
                <w:szCs w:val="18"/>
              </w:rPr>
              <w:t>计</w:t>
            </w:r>
          </w:p>
        </w:tc>
        <w:tc>
          <w:tcPr>
            <w:tcW w:w="750"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210</w:t>
            </w:r>
          </w:p>
        </w:tc>
        <w:tc>
          <w:tcPr>
            <w:tcW w:w="569"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536" w:type="dxa"/>
            <w:vAlign w:val="center"/>
          </w:tcPr>
          <w:p w:rsidR="00610387" w:rsidRDefault="000C6C8C">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210</w:t>
            </w: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652"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gridSpan w:val="2"/>
            <w:vAlign w:val="center"/>
          </w:tcPr>
          <w:p w:rsidR="00610387" w:rsidRDefault="00610387">
            <w:pPr>
              <w:widowControl/>
              <w:jc w:val="center"/>
              <w:outlineLvl w:val="1"/>
              <w:rPr>
                <w:rFonts w:ascii="仿宋_GB2312" w:eastAsia="仿宋_GB2312" w:hAnsi="宋体"/>
                <w:kern w:val="0"/>
                <w:sz w:val="18"/>
                <w:szCs w:val="18"/>
              </w:rPr>
            </w:pPr>
          </w:p>
        </w:tc>
        <w:tc>
          <w:tcPr>
            <w:tcW w:w="419" w:type="dxa"/>
            <w:vAlign w:val="center"/>
          </w:tcPr>
          <w:p w:rsidR="00610387" w:rsidRDefault="00610387">
            <w:pPr>
              <w:widowControl/>
              <w:jc w:val="center"/>
              <w:outlineLvl w:val="1"/>
              <w:rPr>
                <w:rFonts w:ascii="仿宋_GB2312" w:eastAsia="仿宋_GB2312" w:hAnsi="宋体"/>
                <w:kern w:val="0"/>
                <w:sz w:val="18"/>
                <w:szCs w:val="18"/>
              </w:rPr>
            </w:pPr>
          </w:p>
        </w:tc>
        <w:tc>
          <w:tcPr>
            <w:tcW w:w="578"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420" w:type="dxa"/>
            <w:vAlign w:val="center"/>
          </w:tcPr>
          <w:p w:rsidR="00610387" w:rsidRDefault="00610387">
            <w:pPr>
              <w:widowControl/>
              <w:jc w:val="center"/>
              <w:outlineLvl w:val="1"/>
              <w:rPr>
                <w:rFonts w:ascii="仿宋_GB2312" w:eastAsia="仿宋_GB2312" w:hAnsi="宋体"/>
                <w:kern w:val="0"/>
                <w:sz w:val="18"/>
                <w:szCs w:val="18"/>
              </w:rPr>
            </w:pPr>
          </w:p>
        </w:tc>
        <w:tc>
          <w:tcPr>
            <w:tcW w:w="397" w:type="dxa"/>
            <w:gridSpan w:val="2"/>
            <w:vAlign w:val="center"/>
          </w:tcPr>
          <w:p w:rsidR="00610387" w:rsidRDefault="00610387">
            <w:pPr>
              <w:widowControl/>
              <w:jc w:val="center"/>
              <w:outlineLvl w:val="1"/>
              <w:rPr>
                <w:rFonts w:ascii="仿宋_GB2312" w:eastAsia="仿宋_GB2312" w:hAnsi="宋体"/>
                <w:kern w:val="0"/>
                <w:sz w:val="18"/>
                <w:szCs w:val="18"/>
              </w:rPr>
            </w:pPr>
          </w:p>
        </w:tc>
      </w:tr>
    </w:tbl>
    <w:p w:rsidR="00610387" w:rsidRDefault="00610387">
      <w:pPr>
        <w:widowControl/>
        <w:outlineLvl w:val="1"/>
        <w:rPr>
          <w:rFonts w:ascii="仿宋_GB2312" w:eastAsia="仿宋_GB2312" w:hAnsi="宋体"/>
          <w:b/>
          <w:kern w:val="0"/>
          <w:sz w:val="28"/>
          <w:szCs w:val="32"/>
        </w:rPr>
      </w:pPr>
    </w:p>
    <w:p w:rsidR="00610387" w:rsidRDefault="000C6C8C">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表八：</w:t>
      </w:r>
    </w:p>
    <w:p w:rsidR="00610387" w:rsidRDefault="000C6C8C">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610387" w:rsidRDefault="00610387">
      <w:pPr>
        <w:widowControl/>
        <w:jc w:val="center"/>
        <w:outlineLvl w:val="1"/>
        <w:rPr>
          <w:rFonts w:ascii="仿宋_GB2312" w:eastAsia="仿宋_GB2312" w:hAnsi="宋体"/>
          <w:b/>
          <w:kern w:val="0"/>
          <w:sz w:val="32"/>
          <w:szCs w:val="32"/>
        </w:rPr>
      </w:pPr>
    </w:p>
    <w:p w:rsidR="00610387" w:rsidRDefault="000C6C8C">
      <w:pPr>
        <w:widowControl/>
        <w:jc w:val="left"/>
        <w:outlineLvl w:val="1"/>
        <w:rPr>
          <w:rFonts w:ascii="仿宋_GB2312" w:eastAsia="仿宋_GB2312" w:hAnsi="宋体"/>
          <w:kern w:val="0"/>
          <w:sz w:val="24"/>
        </w:rPr>
      </w:pPr>
      <w:r>
        <w:rPr>
          <w:rFonts w:ascii="仿宋_GB2312" w:eastAsia="仿宋_GB2312" w:hAnsi="宋体" w:hint="eastAsia"/>
          <w:kern w:val="0"/>
          <w:sz w:val="24"/>
        </w:rPr>
        <w:lastRenderedPageBreak/>
        <w:t>编制部门（单位）：昌吉州党委组织部</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240" w:type="dxa"/>
        <w:tblInd w:w="-173" w:type="dxa"/>
        <w:tblLayout w:type="fixed"/>
        <w:tblLook w:val="04A0"/>
      </w:tblPr>
      <w:tblGrid>
        <w:gridCol w:w="1575"/>
        <w:gridCol w:w="1417"/>
        <w:gridCol w:w="1559"/>
        <w:gridCol w:w="1418"/>
        <w:gridCol w:w="1559"/>
        <w:gridCol w:w="1712"/>
      </w:tblGrid>
      <w:tr w:rsidR="00610387">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公务接待费</w:t>
            </w:r>
          </w:p>
        </w:tc>
      </w:tr>
      <w:tr w:rsidR="00610387">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610387" w:rsidRDefault="00610387">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610387" w:rsidRDefault="000C6C8C">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8"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610387" w:rsidRDefault="00610387">
            <w:pPr>
              <w:widowControl/>
              <w:jc w:val="left"/>
              <w:rPr>
                <w:rFonts w:ascii="宋体" w:cs="宋体"/>
                <w:b/>
                <w:bCs/>
                <w:color w:val="000000"/>
                <w:kern w:val="0"/>
                <w:sz w:val="22"/>
                <w:szCs w:val="22"/>
              </w:rPr>
            </w:pPr>
          </w:p>
        </w:tc>
      </w:tr>
      <w:tr w:rsidR="00610387">
        <w:trPr>
          <w:trHeight w:val="592"/>
        </w:trPr>
        <w:tc>
          <w:tcPr>
            <w:tcW w:w="1575" w:type="dxa"/>
            <w:tcBorders>
              <w:top w:val="nil"/>
              <w:left w:val="single" w:sz="4" w:space="0" w:color="auto"/>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43.47</w:t>
            </w:r>
          </w:p>
        </w:tc>
        <w:tc>
          <w:tcPr>
            <w:tcW w:w="1417"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c>
          <w:tcPr>
            <w:tcW w:w="1559"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40</w:t>
            </w:r>
          </w:p>
        </w:tc>
        <w:tc>
          <w:tcPr>
            <w:tcW w:w="1418"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c>
          <w:tcPr>
            <w:tcW w:w="1559"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40</w:t>
            </w:r>
          </w:p>
        </w:tc>
        <w:tc>
          <w:tcPr>
            <w:tcW w:w="1712" w:type="dxa"/>
            <w:tcBorders>
              <w:top w:val="nil"/>
              <w:left w:val="nil"/>
              <w:bottom w:val="single" w:sz="4" w:space="0" w:color="auto"/>
              <w:right w:val="single" w:sz="4" w:space="0" w:color="auto"/>
            </w:tcBorders>
            <w:vAlign w:val="center"/>
          </w:tcPr>
          <w:p w:rsidR="00610387" w:rsidRDefault="000C6C8C">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3.47</w:t>
            </w:r>
          </w:p>
        </w:tc>
      </w:tr>
      <w:tr w:rsidR="00610387">
        <w:trPr>
          <w:trHeight w:val="558"/>
        </w:trPr>
        <w:tc>
          <w:tcPr>
            <w:tcW w:w="1575" w:type="dxa"/>
            <w:tcBorders>
              <w:top w:val="nil"/>
              <w:left w:val="single" w:sz="4" w:space="0" w:color="auto"/>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555"/>
        </w:trPr>
        <w:tc>
          <w:tcPr>
            <w:tcW w:w="1575" w:type="dxa"/>
            <w:tcBorders>
              <w:top w:val="nil"/>
              <w:left w:val="single" w:sz="4" w:space="0" w:color="auto"/>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563"/>
        </w:trPr>
        <w:tc>
          <w:tcPr>
            <w:tcW w:w="1575" w:type="dxa"/>
            <w:tcBorders>
              <w:top w:val="nil"/>
              <w:left w:val="single" w:sz="4" w:space="0" w:color="auto"/>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r w:rsidR="00610387">
        <w:trPr>
          <w:trHeight w:val="583"/>
        </w:trPr>
        <w:tc>
          <w:tcPr>
            <w:tcW w:w="1575" w:type="dxa"/>
            <w:tcBorders>
              <w:top w:val="nil"/>
              <w:left w:val="single" w:sz="4" w:space="0" w:color="auto"/>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610387" w:rsidRDefault="00610387">
            <w:pPr>
              <w:widowControl/>
              <w:jc w:val="center"/>
              <w:rPr>
                <w:rFonts w:ascii="仿宋_GB2312" w:eastAsia="仿宋_GB2312" w:hAnsi="宋体" w:cs="宋体"/>
                <w:color w:val="000000"/>
                <w:kern w:val="0"/>
                <w:sz w:val="18"/>
                <w:szCs w:val="18"/>
              </w:rPr>
            </w:pPr>
          </w:p>
        </w:tc>
      </w:tr>
    </w:tbl>
    <w:p w:rsidR="00610387" w:rsidRDefault="00610387">
      <w:pPr>
        <w:widowControl/>
        <w:outlineLvl w:val="1"/>
        <w:rPr>
          <w:rFonts w:ascii="仿宋_GB2312" w:eastAsia="仿宋_GB2312" w:hAnsi="宋体"/>
          <w:kern w:val="0"/>
          <w:sz w:val="32"/>
          <w:szCs w:val="32"/>
        </w:rPr>
      </w:pPr>
    </w:p>
    <w:p w:rsidR="00610387" w:rsidRDefault="00610387">
      <w:pPr>
        <w:widowControl/>
        <w:outlineLvl w:val="1"/>
        <w:rPr>
          <w:rFonts w:ascii="仿宋_GB2312" w:eastAsia="仿宋_GB2312" w:hAnsi="宋体"/>
          <w:kern w:val="0"/>
          <w:sz w:val="32"/>
          <w:szCs w:val="32"/>
        </w:rPr>
      </w:pPr>
    </w:p>
    <w:p w:rsidR="00610387" w:rsidRDefault="00610387">
      <w:pPr>
        <w:widowControl/>
        <w:outlineLvl w:val="1"/>
        <w:rPr>
          <w:rFonts w:ascii="仿宋_GB2312" w:eastAsia="仿宋_GB2312" w:hAnsi="宋体"/>
          <w:kern w:val="0"/>
          <w:sz w:val="32"/>
          <w:szCs w:val="32"/>
        </w:rPr>
      </w:pPr>
    </w:p>
    <w:p w:rsidR="00610387" w:rsidRDefault="00610387">
      <w:pPr>
        <w:widowControl/>
        <w:outlineLvl w:val="1"/>
        <w:rPr>
          <w:rFonts w:ascii="仿宋_GB2312" w:eastAsia="仿宋_GB2312" w:hAnsi="宋体"/>
          <w:kern w:val="0"/>
          <w:sz w:val="32"/>
          <w:szCs w:val="32"/>
        </w:rPr>
      </w:pPr>
    </w:p>
    <w:p w:rsidR="00610387" w:rsidRDefault="00610387">
      <w:pPr>
        <w:widowControl/>
        <w:outlineLvl w:val="1"/>
        <w:rPr>
          <w:rFonts w:ascii="仿宋_GB2312" w:eastAsia="仿宋_GB2312" w:hAnsi="宋体"/>
          <w:kern w:val="0"/>
          <w:sz w:val="32"/>
          <w:szCs w:val="32"/>
        </w:rPr>
      </w:pPr>
    </w:p>
    <w:p w:rsidR="00610387" w:rsidRDefault="00610387">
      <w:pPr>
        <w:widowControl/>
        <w:outlineLvl w:val="1"/>
        <w:rPr>
          <w:rFonts w:ascii="仿宋_GB2312" w:eastAsia="仿宋_GB2312" w:hAnsi="宋体"/>
          <w:kern w:val="0"/>
          <w:sz w:val="32"/>
          <w:szCs w:val="32"/>
        </w:rPr>
      </w:pPr>
    </w:p>
    <w:p w:rsidR="00610387" w:rsidRDefault="00610387">
      <w:pPr>
        <w:widowControl/>
        <w:outlineLvl w:val="1"/>
        <w:rPr>
          <w:rFonts w:ascii="仿宋_GB2312" w:eastAsia="仿宋_GB2312" w:hAnsi="宋体"/>
          <w:kern w:val="0"/>
          <w:sz w:val="32"/>
          <w:szCs w:val="32"/>
        </w:rPr>
      </w:pPr>
    </w:p>
    <w:p w:rsidR="00610387" w:rsidRDefault="00610387">
      <w:pPr>
        <w:widowControl/>
        <w:outlineLvl w:val="1"/>
        <w:rPr>
          <w:rFonts w:ascii="仿宋_GB2312" w:eastAsia="仿宋_GB2312" w:hAnsi="宋体"/>
          <w:kern w:val="0"/>
          <w:sz w:val="32"/>
          <w:szCs w:val="32"/>
        </w:rPr>
      </w:pPr>
    </w:p>
    <w:p w:rsidR="00610387" w:rsidRDefault="00610387">
      <w:pPr>
        <w:widowControl/>
        <w:outlineLvl w:val="1"/>
        <w:rPr>
          <w:rFonts w:ascii="仿宋_GB2312" w:eastAsia="仿宋_GB2312" w:hAnsi="宋体"/>
          <w:kern w:val="0"/>
          <w:sz w:val="32"/>
          <w:szCs w:val="32"/>
        </w:rPr>
      </w:pPr>
    </w:p>
    <w:p w:rsidR="00610387" w:rsidRDefault="00610387">
      <w:pPr>
        <w:widowControl/>
        <w:outlineLvl w:val="1"/>
        <w:rPr>
          <w:rFonts w:ascii="仿宋_GB2312" w:eastAsia="仿宋_GB2312" w:hAnsi="宋体"/>
          <w:kern w:val="0"/>
          <w:sz w:val="32"/>
          <w:szCs w:val="32"/>
        </w:rPr>
      </w:pPr>
    </w:p>
    <w:p w:rsidR="00610387" w:rsidRDefault="00610387">
      <w:pPr>
        <w:widowControl/>
        <w:outlineLvl w:val="1"/>
        <w:rPr>
          <w:rFonts w:ascii="仿宋_GB2312" w:eastAsia="仿宋_GB2312" w:hAnsi="宋体"/>
          <w:kern w:val="0"/>
          <w:sz w:val="32"/>
          <w:szCs w:val="32"/>
        </w:rPr>
      </w:pPr>
    </w:p>
    <w:p w:rsidR="00610387" w:rsidRDefault="00610387">
      <w:pPr>
        <w:widowControl/>
        <w:outlineLvl w:val="1"/>
        <w:rPr>
          <w:rFonts w:ascii="仿宋_GB2312" w:eastAsia="仿宋_GB2312" w:hAnsi="宋体"/>
          <w:kern w:val="0"/>
          <w:sz w:val="32"/>
          <w:szCs w:val="32"/>
        </w:rPr>
      </w:pPr>
    </w:p>
    <w:p w:rsidR="00610387" w:rsidRDefault="00610387">
      <w:pPr>
        <w:widowControl/>
        <w:outlineLvl w:val="1"/>
        <w:rPr>
          <w:rFonts w:ascii="仿宋_GB2312" w:eastAsia="仿宋_GB2312" w:hAnsi="宋体"/>
          <w:kern w:val="0"/>
          <w:sz w:val="32"/>
          <w:szCs w:val="32"/>
        </w:rPr>
      </w:pPr>
    </w:p>
    <w:p w:rsidR="00610387" w:rsidRDefault="00610387">
      <w:pPr>
        <w:widowControl/>
        <w:outlineLvl w:val="1"/>
        <w:rPr>
          <w:rFonts w:ascii="仿宋_GB2312" w:eastAsia="仿宋_GB2312" w:hAnsi="宋体"/>
          <w:kern w:val="0"/>
          <w:sz w:val="32"/>
          <w:szCs w:val="32"/>
        </w:rPr>
      </w:pPr>
    </w:p>
    <w:p w:rsidR="00610387" w:rsidRDefault="00610387">
      <w:pPr>
        <w:widowControl/>
        <w:outlineLvl w:val="1"/>
        <w:rPr>
          <w:rFonts w:ascii="仿宋_GB2312" w:eastAsia="仿宋_GB2312" w:hAnsi="宋体"/>
          <w:kern w:val="0"/>
          <w:sz w:val="32"/>
          <w:szCs w:val="32"/>
        </w:rPr>
      </w:pPr>
    </w:p>
    <w:p w:rsidR="00610387" w:rsidRDefault="00610387">
      <w:pPr>
        <w:widowControl/>
        <w:spacing w:line="360" w:lineRule="exact"/>
        <w:jc w:val="left"/>
        <w:outlineLvl w:val="1"/>
        <w:rPr>
          <w:rFonts w:ascii="仿宋_GB2312" w:eastAsia="仿宋_GB2312" w:hAnsi="宋体"/>
          <w:b/>
          <w:kern w:val="0"/>
          <w:sz w:val="32"/>
          <w:szCs w:val="32"/>
        </w:rPr>
      </w:pPr>
    </w:p>
    <w:p w:rsidR="00610387" w:rsidRDefault="000C6C8C">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表九：</w:t>
      </w:r>
    </w:p>
    <w:p w:rsidR="00610387" w:rsidRDefault="000C6C8C">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610387" w:rsidRDefault="000C6C8C">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编制部门（单位）：昌吉州党委组织部</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214" w:type="dxa"/>
        <w:tblInd w:w="-34" w:type="dxa"/>
        <w:tblLayout w:type="fixed"/>
        <w:tblLook w:val="04A0"/>
      </w:tblPr>
      <w:tblGrid>
        <w:gridCol w:w="585"/>
        <w:gridCol w:w="457"/>
        <w:gridCol w:w="699"/>
        <w:gridCol w:w="2544"/>
        <w:gridCol w:w="1669"/>
        <w:gridCol w:w="1701"/>
        <w:gridCol w:w="1559"/>
      </w:tblGrid>
      <w:tr w:rsidR="00610387">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b/>
                <w:bCs/>
                <w:color w:val="000000"/>
                <w:kern w:val="0"/>
                <w:sz w:val="24"/>
              </w:rPr>
              <w:t xml:space="preserve">  </w:t>
            </w:r>
            <w:r>
              <w:rPr>
                <w:rFonts w:ascii="仿宋_GB2312" w:eastAsia="仿宋_GB2312" w:hAnsi="宋体" w:cs="宋体" w:hint="eastAsia"/>
                <w:b/>
                <w:bCs/>
                <w:color w:val="000000"/>
                <w:kern w:val="0"/>
                <w:sz w:val="24"/>
              </w:rPr>
              <w:t>目</w:t>
            </w:r>
          </w:p>
        </w:tc>
        <w:tc>
          <w:tcPr>
            <w:tcW w:w="4929" w:type="dxa"/>
            <w:gridSpan w:val="3"/>
            <w:tcBorders>
              <w:top w:val="single" w:sz="4" w:space="0" w:color="auto"/>
              <w:left w:val="nil"/>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610387">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610387" w:rsidRDefault="000C6C8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610387" w:rsidRDefault="000C6C8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w:t>
            </w:r>
            <w:r>
              <w:rPr>
                <w:rFonts w:ascii="仿宋_GB2312" w:eastAsia="仿宋_GB2312" w:hAnsi="宋体" w:cs="宋体"/>
                <w:b/>
                <w:bCs/>
                <w:color w:val="000000"/>
                <w:kern w:val="0"/>
                <w:sz w:val="24"/>
              </w:rPr>
              <w:t xml:space="preserve"> </w:t>
            </w:r>
            <w:r>
              <w:rPr>
                <w:rFonts w:ascii="仿宋_GB2312" w:eastAsia="仿宋_GB2312" w:hAnsi="宋体" w:cs="宋体" w:hint="eastAsia"/>
                <w:b/>
                <w:bCs/>
                <w:color w:val="000000"/>
                <w:kern w:val="0"/>
                <w:sz w:val="24"/>
              </w:rPr>
              <w:t>计</w:t>
            </w:r>
          </w:p>
        </w:tc>
        <w:tc>
          <w:tcPr>
            <w:tcW w:w="1701" w:type="dxa"/>
            <w:vMerge w:val="restart"/>
            <w:tcBorders>
              <w:top w:val="nil"/>
              <w:left w:val="single" w:sz="4" w:space="0" w:color="auto"/>
              <w:bottom w:val="single" w:sz="4" w:space="0" w:color="000000"/>
              <w:right w:val="single" w:sz="4" w:space="0" w:color="auto"/>
            </w:tcBorders>
            <w:vAlign w:val="center"/>
          </w:tcPr>
          <w:p w:rsidR="00610387" w:rsidRDefault="000C6C8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610387" w:rsidRDefault="000C6C8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610387">
        <w:trPr>
          <w:trHeight w:val="315"/>
        </w:trPr>
        <w:tc>
          <w:tcPr>
            <w:tcW w:w="585" w:type="dxa"/>
            <w:tcBorders>
              <w:top w:val="nil"/>
              <w:left w:val="single" w:sz="4" w:space="0" w:color="auto"/>
              <w:bottom w:val="single" w:sz="4" w:space="0" w:color="auto"/>
              <w:right w:val="single" w:sz="4" w:space="0" w:color="auto"/>
            </w:tcBorders>
            <w:noWrap/>
            <w:vAlign w:val="center"/>
          </w:tcPr>
          <w:p w:rsidR="00610387" w:rsidRDefault="000C6C8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610387" w:rsidRDefault="000C6C8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610387" w:rsidRDefault="00610387">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610387" w:rsidRDefault="00610387">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610387" w:rsidRDefault="00610387">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610387" w:rsidRDefault="00610387">
            <w:pPr>
              <w:widowControl/>
              <w:spacing w:line="280" w:lineRule="exact"/>
              <w:jc w:val="left"/>
              <w:rPr>
                <w:rFonts w:ascii="仿宋_GB2312" w:eastAsia="仿宋_GB2312" w:hAnsi="宋体" w:cs="宋体"/>
                <w:b/>
                <w:bCs/>
                <w:color w:val="000000"/>
                <w:kern w:val="0"/>
                <w:sz w:val="24"/>
              </w:rPr>
            </w:pPr>
          </w:p>
        </w:tc>
      </w:tr>
      <w:tr w:rsidR="00610387">
        <w:trPr>
          <w:trHeight w:val="510"/>
        </w:trPr>
        <w:tc>
          <w:tcPr>
            <w:tcW w:w="585"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r>
      <w:tr w:rsidR="00610387">
        <w:trPr>
          <w:trHeight w:val="510"/>
        </w:trPr>
        <w:tc>
          <w:tcPr>
            <w:tcW w:w="585"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r>
      <w:tr w:rsidR="00610387">
        <w:trPr>
          <w:trHeight w:val="510"/>
        </w:trPr>
        <w:tc>
          <w:tcPr>
            <w:tcW w:w="585"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r>
      <w:tr w:rsidR="00610387">
        <w:trPr>
          <w:trHeight w:val="510"/>
        </w:trPr>
        <w:tc>
          <w:tcPr>
            <w:tcW w:w="585"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r>
      <w:tr w:rsidR="00610387">
        <w:trPr>
          <w:trHeight w:val="510"/>
        </w:trPr>
        <w:tc>
          <w:tcPr>
            <w:tcW w:w="585"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r>
      <w:tr w:rsidR="00610387">
        <w:trPr>
          <w:trHeight w:val="510"/>
        </w:trPr>
        <w:tc>
          <w:tcPr>
            <w:tcW w:w="585"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r>
      <w:tr w:rsidR="00610387">
        <w:trPr>
          <w:trHeight w:val="510"/>
        </w:trPr>
        <w:tc>
          <w:tcPr>
            <w:tcW w:w="585"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r>
      <w:tr w:rsidR="00610387">
        <w:trPr>
          <w:trHeight w:val="510"/>
        </w:trPr>
        <w:tc>
          <w:tcPr>
            <w:tcW w:w="585"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r>
      <w:tr w:rsidR="00610387">
        <w:trPr>
          <w:trHeight w:val="510"/>
        </w:trPr>
        <w:tc>
          <w:tcPr>
            <w:tcW w:w="585"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r>
      <w:tr w:rsidR="00610387">
        <w:trPr>
          <w:trHeight w:val="510"/>
        </w:trPr>
        <w:tc>
          <w:tcPr>
            <w:tcW w:w="585"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b/>
                <w:bCs/>
                <w:color w:val="000000"/>
                <w:kern w:val="0"/>
                <w:sz w:val="18"/>
                <w:szCs w:val="18"/>
              </w:rPr>
            </w:pPr>
          </w:p>
        </w:tc>
      </w:tr>
      <w:tr w:rsidR="00610387">
        <w:trPr>
          <w:trHeight w:val="510"/>
        </w:trPr>
        <w:tc>
          <w:tcPr>
            <w:tcW w:w="585"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r>
      <w:tr w:rsidR="00610387">
        <w:trPr>
          <w:trHeight w:val="510"/>
        </w:trPr>
        <w:tc>
          <w:tcPr>
            <w:tcW w:w="585"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r>
      <w:tr w:rsidR="00610387">
        <w:trPr>
          <w:trHeight w:val="510"/>
        </w:trPr>
        <w:tc>
          <w:tcPr>
            <w:tcW w:w="585"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r>
      <w:tr w:rsidR="00610387">
        <w:trPr>
          <w:trHeight w:val="510"/>
        </w:trPr>
        <w:tc>
          <w:tcPr>
            <w:tcW w:w="585"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r>
      <w:tr w:rsidR="00610387">
        <w:trPr>
          <w:trHeight w:val="510"/>
        </w:trPr>
        <w:tc>
          <w:tcPr>
            <w:tcW w:w="585"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r>
      <w:tr w:rsidR="00610387">
        <w:trPr>
          <w:trHeight w:val="510"/>
        </w:trPr>
        <w:tc>
          <w:tcPr>
            <w:tcW w:w="585"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r>
      <w:tr w:rsidR="00610387">
        <w:trPr>
          <w:trHeight w:val="510"/>
        </w:trPr>
        <w:tc>
          <w:tcPr>
            <w:tcW w:w="585"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r>
      <w:tr w:rsidR="00610387">
        <w:trPr>
          <w:trHeight w:val="510"/>
        </w:trPr>
        <w:tc>
          <w:tcPr>
            <w:tcW w:w="585"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r>
      <w:tr w:rsidR="00610387">
        <w:trPr>
          <w:trHeight w:val="510"/>
        </w:trPr>
        <w:tc>
          <w:tcPr>
            <w:tcW w:w="585" w:type="dxa"/>
            <w:tcBorders>
              <w:top w:val="nil"/>
              <w:left w:val="single" w:sz="4" w:space="0" w:color="auto"/>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10387" w:rsidRDefault="000C6C8C">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6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10387" w:rsidRDefault="00610387">
            <w:pPr>
              <w:widowControl/>
              <w:spacing w:line="280" w:lineRule="exact"/>
              <w:jc w:val="center"/>
              <w:rPr>
                <w:rFonts w:ascii="仿宋_GB2312" w:eastAsia="仿宋_GB2312" w:hAnsi="宋体" w:cs="宋体"/>
                <w:color w:val="000000"/>
                <w:kern w:val="0"/>
                <w:sz w:val="18"/>
                <w:szCs w:val="18"/>
              </w:rPr>
            </w:pPr>
          </w:p>
        </w:tc>
      </w:tr>
    </w:tbl>
    <w:p w:rsidR="00610387" w:rsidRDefault="000C6C8C">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610387" w:rsidRDefault="00610387">
      <w:pPr>
        <w:widowControl/>
        <w:spacing w:line="280" w:lineRule="exact"/>
        <w:jc w:val="left"/>
        <w:outlineLvl w:val="1"/>
        <w:rPr>
          <w:rFonts w:ascii="仿宋_GB2312" w:eastAsia="仿宋_GB2312" w:hAnsi="宋体"/>
          <w:kern w:val="0"/>
          <w:sz w:val="32"/>
          <w:szCs w:val="32"/>
        </w:rPr>
        <w:sectPr w:rsidR="00610387">
          <w:headerReference w:type="even" r:id="rId7"/>
          <w:headerReference w:type="default" r:id="rId8"/>
          <w:footerReference w:type="even" r:id="rId9"/>
          <w:footerReference w:type="default" r:id="rId10"/>
          <w:headerReference w:type="first" r:id="rId11"/>
          <w:footerReference w:type="first" r:id="rId12"/>
          <w:pgSz w:w="11906" w:h="16838"/>
          <w:pgMar w:top="2098" w:right="1418" w:bottom="1928" w:left="1588" w:header="851" w:footer="992" w:gutter="0"/>
          <w:pgNumType w:start="1"/>
          <w:cols w:space="720"/>
          <w:docGrid w:linePitch="312"/>
        </w:sectPr>
      </w:pPr>
    </w:p>
    <w:p w:rsidR="00610387" w:rsidRDefault="000C6C8C">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lastRenderedPageBreak/>
        <w:t>第三部分</w:t>
      </w:r>
      <w:r>
        <w:rPr>
          <w:rFonts w:ascii="黑体" w:eastAsia="黑体" w:hAnsi="黑体" w:cs="宋体"/>
          <w:bCs/>
          <w:kern w:val="0"/>
          <w:sz w:val="32"/>
          <w:szCs w:val="32"/>
        </w:rPr>
        <w:t xml:space="preserve">  2021</w:t>
      </w:r>
      <w:r>
        <w:rPr>
          <w:rFonts w:ascii="黑体" w:eastAsia="黑体" w:hAnsi="黑体" w:cs="宋体" w:hint="eastAsia"/>
          <w:bCs/>
          <w:kern w:val="0"/>
          <w:sz w:val="32"/>
          <w:szCs w:val="32"/>
        </w:rPr>
        <w:t>年昌吉州党委组织部预算情况说明</w:t>
      </w:r>
    </w:p>
    <w:p w:rsidR="00610387" w:rsidRDefault="00610387">
      <w:pPr>
        <w:spacing w:line="560" w:lineRule="exact"/>
        <w:jc w:val="center"/>
        <w:rPr>
          <w:rFonts w:ascii="黑体" w:eastAsia="黑体" w:hAnsi="黑体"/>
          <w:kern w:val="0"/>
          <w:sz w:val="32"/>
          <w:szCs w:val="32"/>
        </w:rPr>
      </w:pPr>
    </w:p>
    <w:p w:rsidR="00610387" w:rsidRDefault="000C6C8C">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r>
        <w:rPr>
          <w:rFonts w:ascii="黑体" w:eastAsia="黑体" w:hAnsi="黑体" w:hint="eastAsia"/>
          <w:kern w:val="0"/>
          <w:sz w:val="32"/>
          <w:szCs w:val="32"/>
        </w:rPr>
        <w:t>昌吉州党委组织部</w:t>
      </w:r>
      <w:r>
        <w:rPr>
          <w:rFonts w:ascii="黑体" w:eastAsia="黑体" w:hAnsi="黑体"/>
          <w:kern w:val="0"/>
          <w:sz w:val="32"/>
          <w:szCs w:val="32"/>
        </w:rPr>
        <w:t>2021</w:t>
      </w:r>
      <w:r>
        <w:rPr>
          <w:rFonts w:ascii="黑体" w:eastAsia="黑体" w:hAnsi="宋体" w:cs="宋体" w:hint="eastAsia"/>
          <w:kern w:val="0"/>
          <w:sz w:val="32"/>
          <w:szCs w:val="32"/>
        </w:rPr>
        <w:t>年收支预算情况的总体说明</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按照全口径预算的原则，昌吉州党委组织部</w:t>
      </w:r>
      <w:r>
        <w:rPr>
          <w:rFonts w:ascii="仿宋_GB2312" w:eastAsia="仿宋_GB2312" w:hAnsi="宋体" w:cs="宋体"/>
          <w:kern w:val="0"/>
          <w:sz w:val="32"/>
          <w:szCs w:val="32"/>
        </w:rPr>
        <w:t>2021</w:t>
      </w:r>
      <w:r>
        <w:rPr>
          <w:rFonts w:ascii="仿宋_GB2312" w:eastAsia="仿宋_GB2312" w:hAnsi="宋体" w:cs="宋体" w:hint="eastAsia"/>
          <w:kern w:val="0"/>
          <w:sz w:val="32"/>
          <w:szCs w:val="32"/>
        </w:rPr>
        <w:t>年所有收入和支出均纳入部门（单位）预算管理。收支总预算</w:t>
      </w:r>
      <w:r>
        <w:rPr>
          <w:rFonts w:ascii="仿宋_GB2312" w:eastAsia="仿宋_GB2312" w:hAnsi="宋体" w:cs="宋体"/>
          <w:kern w:val="0"/>
          <w:sz w:val="32"/>
          <w:szCs w:val="32"/>
        </w:rPr>
        <w:t>1447</w:t>
      </w:r>
      <w:r>
        <w:rPr>
          <w:rFonts w:ascii="仿宋_GB2312" w:eastAsia="仿宋_GB2312" w:hAnsi="宋体" w:cs="宋体" w:hint="eastAsia"/>
          <w:kern w:val="0"/>
          <w:sz w:val="32"/>
          <w:szCs w:val="32"/>
        </w:rPr>
        <w:t>万元。</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收入预算包括：一般公共预算收入</w:t>
      </w:r>
      <w:r>
        <w:rPr>
          <w:rFonts w:ascii="仿宋_GB2312" w:eastAsia="仿宋_GB2312" w:hAnsi="宋体" w:cs="宋体"/>
          <w:kern w:val="0"/>
          <w:sz w:val="32"/>
          <w:szCs w:val="32"/>
        </w:rPr>
        <w:t>1447</w:t>
      </w:r>
      <w:r>
        <w:rPr>
          <w:rFonts w:ascii="仿宋_GB2312" w:eastAsia="仿宋_GB2312" w:hAnsi="宋体" w:cs="宋体" w:hint="eastAsia"/>
          <w:kern w:val="0"/>
          <w:sz w:val="32"/>
          <w:szCs w:val="32"/>
        </w:rPr>
        <w:t>万元。</w:t>
      </w:r>
    </w:p>
    <w:p w:rsidR="00610387" w:rsidRDefault="000C6C8C">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支出预算包括：一般公共服务支出</w:t>
      </w:r>
      <w:r>
        <w:rPr>
          <w:rFonts w:ascii="仿宋_GB2312" w:eastAsia="仿宋_GB2312" w:hAnsi="宋体" w:cs="宋体" w:hint="eastAsia"/>
          <w:kern w:val="0"/>
          <w:sz w:val="32"/>
          <w:szCs w:val="32"/>
        </w:rPr>
        <w:t>1285.23</w:t>
      </w:r>
      <w:r>
        <w:rPr>
          <w:rFonts w:ascii="仿宋_GB2312" w:eastAsia="仿宋_GB2312" w:hAnsi="宋体" w:cs="宋体" w:hint="eastAsia"/>
          <w:kern w:val="0"/>
          <w:sz w:val="32"/>
          <w:szCs w:val="32"/>
        </w:rPr>
        <w:t>万元、社会保障和就业支出</w:t>
      </w:r>
      <w:r>
        <w:rPr>
          <w:rFonts w:ascii="仿宋_GB2312" w:eastAsia="仿宋_GB2312" w:hAnsi="宋体" w:cs="宋体" w:hint="eastAsia"/>
          <w:kern w:val="0"/>
          <w:sz w:val="32"/>
          <w:szCs w:val="32"/>
        </w:rPr>
        <w:t>90.04</w:t>
      </w:r>
      <w:r>
        <w:rPr>
          <w:rFonts w:ascii="仿宋_GB2312" w:eastAsia="仿宋_GB2312" w:hAnsi="宋体" w:cs="宋体" w:hint="eastAsia"/>
          <w:kern w:val="0"/>
          <w:sz w:val="32"/>
          <w:szCs w:val="32"/>
        </w:rPr>
        <w:t>万元、医疗卫生健康支出</w:t>
      </w:r>
      <w:r>
        <w:rPr>
          <w:rFonts w:ascii="仿宋_GB2312" w:eastAsia="仿宋_GB2312" w:hAnsi="宋体" w:cs="宋体" w:hint="eastAsia"/>
          <w:kern w:val="0"/>
          <w:sz w:val="32"/>
          <w:szCs w:val="32"/>
        </w:rPr>
        <w:t>71.73</w:t>
      </w:r>
      <w:r>
        <w:rPr>
          <w:rFonts w:ascii="仿宋_GB2312" w:eastAsia="仿宋_GB2312" w:hAnsi="宋体" w:cs="宋体" w:hint="eastAsia"/>
          <w:kern w:val="0"/>
          <w:sz w:val="32"/>
          <w:szCs w:val="32"/>
        </w:rPr>
        <w:t>万元。</w:t>
      </w:r>
    </w:p>
    <w:p w:rsidR="00610387" w:rsidRDefault="000C6C8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w:t>
      </w:r>
      <w:r>
        <w:rPr>
          <w:rFonts w:ascii="黑体" w:eastAsia="黑体" w:hAnsi="黑体" w:hint="eastAsia"/>
          <w:kern w:val="0"/>
          <w:sz w:val="32"/>
          <w:szCs w:val="32"/>
        </w:rPr>
        <w:t>昌吉州党委组织部</w:t>
      </w:r>
      <w:r>
        <w:rPr>
          <w:rFonts w:ascii="黑体" w:eastAsia="黑体" w:hAnsi="黑体"/>
          <w:kern w:val="0"/>
          <w:sz w:val="32"/>
          <w:szCs w:val="32"/>
        </w:rPr>
        <w:t>2021</w:t>
      </w:r>
      <w:r>
        <w:rPr>
          <w:rFonts w:ascii="黑体" w:eastAsia="黑体" w:hAnsi="宋体" w:cs="宋体" w:hint="eastAsia"/>
          <w:kern w:val="0"/>
          <w:sz w:val="32"/>
          <w:szCs w:val="32"/>
        </w:rPr>
        <w:t>年收入预算情况说明</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昌吉州党委组织部收入预算</w:t>
      </w:r>
      <w:r>
        <w:rPr>
          <w:rFonts w:ascii="仿宋_GB2312" w:eastAsia="仿宋_GB2312" w:hAnsi="宋体" w:cs="宋体"/>
          <w:kern w:val="0"/>
          <w:sz w:val="32"/>
          <w:szCs w:val="32"/>
        </w:rPr>
        <w:t>1447</w:t>
      </w:r>
      <w:r>
        <w:rPr>
          <w:rFonts w:ascii="仿宋_GB2312" w:eastAsia="仿宋_GB2312" w:hAnsi="宋体" w:cs="宋体" w:hint="eastAsia"/>
          <w:kern w:val="0"/>
          <w:sz w:val="32"/>
          <w:szCs w:val="32"/>
        </w:rPr>
        <w:t>万元，其中：</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kern w:val="0"/>
          <w:sz w:val="32"/>
          <w:szCs w:val="32"/>
        </w:rPr>
        <w:t>1447</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100%</w:t>
      </w:r>
      <w:r>
        <w:rPr>
          <w:rFonts w:ascii="仿宋_GB2312" w:eastAsia="仿宋_GB2312" w:hAnsi="宋体" w:cs="宋体" w:hint="eastAsia"/>
          <w:kern w:val="0"/>
          <w:sz w:val="32"/>
          <w:szCs w:val="32"/>
        </w:rPr>
        <w:t>，比上年</w:t>
      </w:r>
      <w:r w:rsidR="00823C58">
        <w:rPr>
          <w:rFonts w:ascii="仿宋_GB2312" w:eastAsia="仿宋_GB2312" w:hAnsi="宋体" w:cs="宋体" w:hint="eastAsia"/>
          <w:kern w:val="0"/>
          <w:sz w:val="32"/>
          <w:szCs w:val="32"/>
        </w:rPr>
        <w:t>预算</w:t>
      </w:r>
      <w:r>
        <w:rPr>
          <w:rFonts w:ascii="仿宋_GB2312" w:eastAsia="仿宋_GB2312" w:hAnsi="宋体" w:cs="宋体" w:hint="eastAsia"/>
          <w:kern w:val="0"/>
          <w:sz w:val="32"/>
          <w:szCs w:val="32"/>
        </w:rPr>
        <w:t>增加</w:t>
      </w:r>
      <w:r>
        <w:rPr>
          <w:rFonts w:ascii="仿宋_GB2312" w:eastAsia="仿宋_GB2312" w:hAnsi="宋体" w:cs="宋体"/>
          <w:kern w:val="0"/>
          <w:sz w:val="32"/>
          <w:szCs w:val="32"/>
        </w:rPr>
        <w:t xml:space="preserve">233.56 </w:t>
      </w:r>
      <w:r>
        <w:rPr>
          <w:rFonts w:ascii="仿宋_GB2312" w:eastAsia="仿宋_GB2312" w:hAnsi="宋体" w:cs="宋体" w:hint="eastAsia"/>
          <w:kern w:val="0"/>
          <w:sz w:val="32"/>
          <w:szCs w:val="32"/>
        </w:rPr>
        <w:t>万元，主要原因是人员增加及公用经费增加。</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国有资本经营预算未安排。</w:t>
      </w:r>
    </w:p>
    <w:p w:rsidR="00610387" w:rsidRDefault="00610387">
      <w:pPr>
        <w:spacing w:line="560" w:lineRule="exact"/>
        <w:ind w:firstLineChars="200" w:firstLine="640"/>
        <w:rPr>
          <w:rFonts w:ascii="仿宋_GB2312" w:eastAsia="仿宋_GB2312" w:hAnsi="宋体" w:cs="宋体"/>
          <w:kern w:val="0"/>
          <w:sz w:val="32"/>
          <w:szCs w:val="32"/>
        </w:rPr>
      </w:pPr>
    </w:p>
    <w:p w:rsidR="00610387" w:rsidRDefault="000C6C8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w:t>
      </w:r>
      <w:r>
        <w:rPr>
          <w:rFonts w:ascii="黑体" w:eastAsia="黑体" w:hAnsi="黑体" w:hint="eastAsia"/>
          <w:kern w:val="0"/>
          <w:sz w:val="32"/>
          <w:szCs w:val="32"/>
        </w:rPr>
        <w:t>昌吉州党委组织部</w:t>
      </w:r>
      <w:r>
        <w:rPr>
          <w:rFonts w:ascii="黑体" w:eastAsia="黑体" w:hAnsi="黑体"/>
          <w:kern w:val="0"/>
          <w:sz w:val="32"/>
          <w:szCs w:val="32"/>
        </w:rPr>
        <w:t>2021</w:t>
      </w:r>
      <w:r>
        <w:rPr>
          <w:rFonts w:ascii="黑体" w:eastAsia="黑体" w:hAnsi="宋体" w:cs="宋体" w:hint="eastAsia"/>
          <w:kern w:val="0"/>
          <w:sz w:val="32"/>
          <w:szCs w:val="32"/>
        </w:rPr>
        <w:t>年支出预算情况说明</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昌吉州党委组织部</w:t>
      </w:r>
      <w:r>
        <w:rPr>
          <w:rFonts w:ascii="仿宋_GB2312" w:eastAsia="仿宋_GB2312" w:hAnsi="宋体" w:cs="宋体"/>
          <w:kern w:val="0"/>
          <w:sz w:val="32"/>
          <w:szCs w:val="32"/>
        </w:rPr>
        <w:t>2021</w:t>
      </w:r>
      <w:r>
        <w:rPr>
          <w:rFonts w:ascii="仿宋_GB2312" w:eastAsia="仿宋_GB2312" w:hAnsi="宋体" w:cs="宋体" w:hint="eastAsia"/>
          <w:kern w:val="0"/>
          <w:sz w:val="32"/>
          <w:szCs w:val="32"/>
        </w:rPr>
        <w:t>年支出预算</w:t>
      </w:r>
      <w:r>
        <w:rPr>
          <w:rFonts w:ascii="仿宋_GB2312" w:eastAsia="仿宋_GB2312" w:hAnsi="宋体" w:cs="宋体"/>
          <w:kern w:val="0"/>
          <w:sz w:val="32"/>
          <w:szCs w:val="32"/>
        </w:rPr>
        <w:t>1447</w:t>
      </w:r>
      <w:r>
        <w:rPr>
          <w:rFonts w:ascii="仿宋_GB2312" w:eastAsia="仿宋_GB2312" w:hAnsi="宋体" w:cs="宋体" w:hint="eastAsia"/>
          <w:kern w:val="0"/>
          <w:sz w:val="32"/>
          <w:szCs w:val="32"/>
        </w:rPr>
        <w:t>万元，其中：</w:t>
      </w:r>
    </w:p>
    <w:p w:rsidR="00610387" w:rsidRDefault="000C6C8C">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kern w:val="0"/>
          <w:sz w:val="32"/>
          <w:szCs w:val="32"/>
        </w:rPr>
        <w:t>1237</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85.49%</w:t>
      </w:r>
      <w:r>
        <w:rPr>
          <w:rFonts w:ascii="仿宋_GB2312" w:eastAsia="仿宋_GB2312" w:hAnsi="宋体" w:cs="宋体" w:hint="eastAsia"/>
          <w:kern w:val="0"/>
          <w:sz w:val="32"/>
          <w:szCs w:val="32"/>
        </w:rPr>
        <w:t>，比上年</w:t>
      </w:r>
      <w:r w:rsidR="00823C58">
        <w:rPr>
          <w:rFonts w:ascii="仿宋_GB2312" w:eastAsia="仿宋_GB2312" w:hAnsi="宋体" w:cs="宋体" w:hint="eastAsia"/>
          <w:kern w:val="0"/>
          <w:sz w:val="32"/>
          <w:szCs w:val="32"/>
        </w:rPr>
        <w:t>预算</w:t>
      </w:r>
      <w:r>
        <w:rPr>
          <w:rFonts w:ascii="仿宋_GB2312" w:eastAsia="仿宋_GB2312" w:hAnsi="宋体" w:cs="宋体" w:hint="eastAsia"/>
          <w:kern w:val="0"/>
          <w:sz w:val="32"/>
          <w:szCs w:val="32"/>
        </w:rPr>
        <w:t>增加</w:t>
      </w:r>
      <w:r>
        <w:rPr>
          <w:rFonts w:ascii="仿宋_GB2312" w:eastAsia="仿宋_GB2312" w:hAnsi="宋体" w:cs="宋体"/>
          <w:kern w:val="0"/>
          <w:sz w:val="32"/>
          <w:szCs w:val="32"/>
        </w:rPr>
        <w:t>304.46</w:t>
      </w:r>
      <w:r>
        <w:rPr>
          <w:rFonts w:ascii="仿宋_GB2312" w:eastAsia="仿宋_GB2312" w:hAnsi="宋体" w:cs="宋体" w:hint="eastAsia"/>
          <w:kern w:val="0"/>
          <w:sz w:val="32"/>
          <w:szCs w:val="32"/>
        </w:rPr>
        <w:t>万元，主要原因是人员增加及公用经费增加。</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kern w:val="0"/>
          <w:sz w:val="32"/>
          <w:szCs w:val="32"/>
        </w:rPr>
        <w:t>210</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14.51%</w:t>
      </w:r>
      <w:r>
        <w:rPr>
          <w:rFonts w:ascii="仿宋_GB2312" w:eastAsia="仿宋_GB2312" w:hAnsi="宋体" w:cs="宋体" w:hint="eastAsia"/>
          <w:kern w:val="0"/>
          <w:sz w:val="32"/>
          <w:szCs w:val="32"/>
        </w:rPr>
        <w:t>，比上年</w:t>
      </w:r>
      <w:r w:rsidR="00823C58">
        <w:rPr>
          <w:rFonts w:ascii="仿宋_GB2312" w:eastAsia="仿宋_GB2312" w:hAnsi="宋体" w:cs="宋体" w:hint="eastAsia"/>
          <w:kern w:val="0"/>
          <w:sz w:val="32"/>
          <w:szCs w:val="32"/>
        </w:rPr>
        <w:t>预算</w:t>
      </w:r>
      <w:r>
        <w:rPr>
          <w:rFonts w:ascii="仿宋_GB2312" w:eastAsia="仿宋_GB2312" w:hAnsi="宋体" w:cs="宋体" w:hint="eastAsia"/>
          <w:kern w:val="0"/>
          <w:sz w:val="32"/>
          <w:szCs w:val="32"/>
        </w:rPr>
        <w:t>减少</w:t>
      </w:r>
      <w:r>
        <w:rPr>
          <w:rFonts w:ascii="仿宋_GB2312" w:eastAsia="仿宋_GB2312" w:hAnsi="宋体" w:cs="宋体"/>
          <w:kern w:val="0"/>
          <w:sz w:val="32"/>
          <w:szCs w:val="32"/>
        </w:rPr>
        <w:t>474.4</w:t>
      </w:r>
      <w:r>
        <w:rPr>
          <w:rFonts w:ascii="仿宋_GB2312" w:eastAsia="仿宋_GB2312" w:hAnsi="宋体" w:cs="宋体" w:hint="eastAsia"/>
          <w:kern w:val="0"/>
          <w:sz w:val="32"/>
          <w:szCs w:val="32"/>
        </w:rPr>
        <w:t>万元，主要原因是部门预算项目减少。</w:t>
      </w:r>
    </w:p>
    <w:p w:rsidR="00610387" w:rsidRDefault="00610387">
      <w:pPr>
        <w:spacing w:line="560" w:lineRule="exact"/>
        <w:ind w:firstLineChars="200" w:firstLine="640"/>
        <w:rPr>
          <w:rFonts w:ascii="仿宋_GB2312" w:eastAsia="仿宋_GB2312" w:hAnsi="宋体" w:cs="宋体"/>
          <w:kern w:val="0"/>
          <w:sz w:val="32"/>
          <w:szCs w:val="32"/>
        </w:rPr>
      </w:pPr>
    </w:p>
    <w:p w:rsidR="00610387" w:rsidRDefault="000C6C8C">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lastRenderedPageBreak/>
        <w:t>四、关于</w:t>
      </w:r>
      <w:r>
        <w:rPr>
          <w:rFonts w:ascii="黑体" w:eastAsia="黑体" w:hAnsi="黑体" w:hint="eastAsia"/>
          <w:kern w:val="0"/>
          <w:sz w:val="32"/>
          <w:szCs w:val="32"/>
        </w:rPr>
        <w:t>昌吉州党委组织部</w:t>
      </w:r>
      <w:r>
        <w:rPr>
          <w:rFonts w:ascii="黑体" w:eastAsia="黑体" w:hAnsi="黑体"/>
          <w:kern w:val="0"/>
          <w:sz w:val="32"/>
          <w:szCs w:val="32"/>
        </w:rPr>
        <w:t>2021</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2021</w:t>
      </w:r>
      <w:r>
        <w:rPr>
          <w:rFonts w:ascii="仿宋_GB2312" w:eastAsia="仿宋_GB2312" w:hAnsi="宋体" w:cs="宋体" w:hint="eastAsia"/>
          <w:kern w:val="0"/>
          <w:sz w:val="32"/>
          <w:szCs w:val="32"/>
        </w:rPr>
        <w:t>年财政拨款收支总预算</w:t>
      </w:r>
      <w:r>
        <w:rPr>
          <w:rFonts w:ascii="仿宋_GB2312" w:eastAsia="仿宋_GB2312" w:hAnsi="宋体" w:cs="宋体"/>
          <w:kern w:val="0"/>
          <w:sz w:val="32"/>
          <w:szCs w:val="32"/>
        </w:rPr>
        <w:t>1447</w:t>
      </w:r>
      <w:r>
        <w:rPr>
          <w:rFonts w:ascii="仿宋_GB2312" w:eastAsia="仿宋_GB2312" w:hAnsi="宋体" w:cs="宋体" w:hint="eastAsia"/>
          <w:kern w:val="0"/>
          <w:sz w:val="32"/>
          <w:szCs w:val="32"/>
        </w:rPr>
        <w:t>万元。</w:t>
      </w:r>
    </w:p>
    <w:p w:rsidR="00610387" w:rsidRDefault="000C6C8C">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收入全部为一般公共预算拨款，无政府性基金预算和国有资本经营预算拨款。</w:t>
      </w:r>
    </w:p>
    <w:p w:rsidR="00610387" w:rsidRDefault="000C6C8C">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收入预算包括：一般公共预算拨款</w:t>
      </w:r>
      <w:r>
        <w:rPr>
          <w:rFonts w:ascii="仿宋_GB2312" w:eastAsia="仿宋_GB2312" w:hAnsi="宋体" w:cs="宋体"/>
          <w:spacing w:val="-6"/>
          <w:kern w:val="0"/>
          <w:sz w:val="32"/>
          <w:szCs w:val="32"/>
        </w:rPr>
        <w:t>1447</w:t>
      </w:r>
      <w:r>
        <w:rPr>
          <w:rFonts w:ascii="仿宋_GB2312" w:eastAsia="仿宋_GB2312" w:hAnsi="宋体" w:cs="宋体" w:hint="eastAsia"/>
          <w:spacing w:val="-6"/>
          <w:kern w:val="0"/>
          <w:sz w:val="32"/>
          <w:szCs w:val="32"/>
        </w:rPr>
        <w:t>万元。</w:t>
      </w:r>
    </w:p>
    <w:p w:rsidR="00610387" w:rsidRDefault="000C6C8C">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一般公共预算支出包括：一般公共服务支出</w:t>
      </w:r>
      <w:r>
        <w:rPr>
          <w:rFonts w:ascii="仿宋_GB2312" w:eastAsia="仿宋_GB2312" w:hAnsi="宋体" w:cs="宋体" w:hint="eastAsia"/>
          <w:kern w:val="0"/>
          <w:sz w:val="32"/>
          <w:szCs w:val="32"/>
        </w:rPr>
        <w:t>1285.23</w:t>
      </w:r>
      <w:r>
        <w:rPr>
          <w:rFonts w:ascii="仿宋_GB2312" w:eastAsia="仿宋_GB2312" w:hAnsi="宋体" w:cs="宋体" w:hint="eastAsia"/>
          <w:spacing w:val="-6"/>
          <w:kern w:val="0"/>
          <w:sz w:val="32"/>
          <w:szCs w:val="32"/>
        </w:rPr>
        <w:t>万元，</w:t>
      </w:r>
      <w:r>
        <w:rPr>
          <w:rFonts w:ascii="仿宋_GB2312" w:eastAsia="仿宋_GB2312" w:hAnsi="宋体" w:cs="宋体" w:hint="eastAsia"/>
          <w:kern w:val="0"/>
          <w:sz w:val="32"/>
          <w:szCs w:val="32"/>
        </w:rPr>
        <w:t>社会保障和就业支出</w:t>
      </w:r>
      <w:r>
        <w:rPr>
          <w:rFonts w:ascii="仿宋_GB2312" w:eastAsia="仿宋_GB2312" w:hAnsi="宋体" w:cs="宋体" w:hint="eastAsia"/>
          <w:kern w:val="0"/>
          <w:sz w:val="32"/>
          <w:szCs w:val="32"/>
        </w:rPr>
        <w:t>90.04</w:t>
      </w:r>
      <w:r>
        <w:rPr>
          <w:rFonts w:ascii="仿宋_GB2312" w:eastAsia="仿宋_GB2312" w:hAnsi="宋体" w:cs="宋体" w:hint="eastAsia"/>
          <w:kern w:val="0"/>
          <w:sz w:val="32"/>
          <w:szCs w:val="32"/>
        </w:rPr>
        <w:t>万元、医疗卫生健康支出</w:t>
      </w:r>
      <w:r>
        <w:rPr>
          <w:rFonts w:ascii="仿宋_GB2312" w:eastAsia="仿宋_GB2312" w:hAnsi="宋体" w:cs="宋体" w:hint="eastAsia"/>
          <w:kern w:val="0"/>
          <w:sz w:val="32"/>
          <w:szCs w:val="32"/>
        </w:rPr>
        <w:t>71.73</w:t>
      </w:r>
      <w:r>
        <w:rPr>
          <w:rFonts w:ascii="仿宋_GB2312" w:eastAsia="仿宋_GB2312" w:hAnsi="宋体" w:cs="宋体" w:hint="eastAsia"/>
          <w:kern w:val="0"/>
          <w:sz w:val="32"/>
          <w:szCs w:val="32"/>
        </w:rPr>
        <w:t>万元，</w:t>
      </w:r>
      <w:r>
        <w:rPr>
          <w:rFonts w:ascii="仿宋_GB2312" w:eastAsia="仿宋_GB2312" w:hAnsi="宋体" w:cs="宋体" w:hint="eastAsia"/>
          <w:spacing w:val="-6"/>
          <w:kern w:val="0"/>
          <w:sz w:val="32"/>
          <w:szCs w:val="32"/>
        </w:rPr>
        <w:t>主要用于人员工资、社保缴费、日常公用经费保障及部门预算项目支出。</w:t>
      </w:r>
    </w:p>
    <w:p w:rsidR="00610387" w:rsidRDefault="000C6C8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w:t>
      </w:r>
      <w:r>
        <w:rPr>
          <w:rFonts w:ascii="黑体" w:eastAsia="黑体" w:hAnsi="黑体" w:hint="eastAsia"/>
          <w:kern w:val="0"/>
          <w:sz w:val="32"/>
          <w:szCs w:val="32"/>
        </w:rPr>
        <w:t>昌吉州党委组织部</w:t>
      </w:r>
      <w:r>
        <w:rPr>
          <w:rFonts w:ascii="黑体" w:eastAsia="黑体" w:hAnsi="黑体"/>
          <w:kern w:val="0"/>
          <w:sz w:val="32"/>
          <w:szCs w:val="32"/>
        </w:rPr>
        <w:t>2021</w:t>
      </w:r>
      <w:r>
        <w:rPr>
          <w:rFonts w:ascii="黑体" w:eastAsia="黑体" w:hAnsi="宋体" w:cs="宋体" w:hint="eastAsia"/>
          <w:kern w:val="0"/>
          <w:sz w:val="32"/>
          <w:szCs w:val="32"/>
        </w:rPr>
        <w:t>年一般公共预算当年拨款情况说明</w:t>
      </w:r>
    </w:p>
    <w:p w:rsidR="00610387" w:rsidRDefault="000C6C8C">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昌吉州党委组织部</w:t>
      </w:r>
      <w:r>
        <w:rPr>
          <w:rFonts w:ascii="仿宋_GB2312" w:eastAsia="仿宋_GB2312" w:hAnsi="宋体" w:cs="宋体"/>
          <w:kern w:val="0"/>
          <w:sz w:val="32"/>
          <w:szCs w:val="32"/>
        </w:rPr>
        <w:t>2021</w:t>
      </w:r>
      <w:r>
        <w:rPr>
          <w:rFonts w:ascii="仿宋_GB2312" w:eastAsia="仿宋_GB2312" w:hAnsi="宋体" w:cs="宋体" w:hint="eastAsia"/>
          <w:kern w:val="0"/>
          <w:sz w:val="32"/>
          <w:szCs w:val="32"/>
        </w:rPr>
        <w:t>年一般公共预算拨款合计</w:t>
      </w:r>
      <w:r>
        <w:rPr>
          <w:rFonts w:ascii="仿宋_GB2312" w:eastAsia="仿宋_GB2312" w:hAnsi="宋体" w:cs="宋体"/>
          <w:kern w:val="0"/>
          <w:sz w:val="32"/>
          <w:szCs w:val="32"/>
        </w:rPr>
        <w:t>1447</w:t>
      </w:r>
      <w:r>
        <w:rPr>
          <w:rFonts w:ascii="仿宋_GB2312" w:eastAsia="仿宋_GB2312" w:hAnsi="宋体" w:cs="宋体" w:hint="eastAsia"/>
          <w:kern w:val="0"/>
          <w:sz w:val="32"/>
          <w:szCs w:val="32"/>
        </w:rPr>
        <w:t>万元，其中：基本支出</w:t>
      </w:r>
      <w:r>
        <w:rPr>
          <w:rFonts w:ascii="仿宋_GB2312" w:eastAsia="仿宋_GB2312" w:hAnsi="宋体" w:cs="宋体"/>
          <w:kern w:val="0"/>
          <w:sz w:val="32"/>
          <w:szCs w:val="32"/>
        </w:rPr>
        <w:t>1237</w:t>
      </w:r>
      <w:r>
        <w:rPr>
          <w:rFonts w:ascii="仿宋_GB2312" w:eastAsia="仿宋_GB2312" w:hAnsi="宋体" w:cs="宋体" w:hint="eastAsia"/>
          <w:kern w:val="0"/>
          <w:sz w:val="32"/>
          <w:szCs w:val="32"/>
        </w:rPr>
        <w:t>万元，比上年预算增加</w:t>
      </w:r>
      <w:r>
        <w:rPr>
          <w:rFonts w:ascii="仿宋_GB2312" w:eastAsia="仿宋_GB2312" w:hAnsi="宋体" w:cs="宋体"/>
          <w:kern w:val="0"/>
          <w:sz w:val="32"/>
          <w:szCs w:val="32"/>
        </w:rPr>
        <w:t>304.46</w:t>
      </w:r>
      <w:r>
        <w:rPr>
          <w:rFonts w:ascii="仿宋_GB2312" w:eastAsia="仿宋_GB2312" w:hAnsi="宋体" w:cs="宋体" w:hint="eastAsia"/>
          <w:kern w:val="0"/>
          <w:sz w:val="32"/>
          <w:szCs w:val="32"/>
        </w:rPr>
        <w:t>万元，增长</w:t>
      </w:r>
      <w:r>
        <w:rPr>
          <w:rFonts w:ascii="仿宋_GB2312" w:eastAsia="仿宋_GB2312" w:hAnsi="宋体" w:cs="宋体"/>
          <w:kern w:val="0"/>
          <w:sz w:val="32"/>
          <w:szCs w:val="32"/>
        </w:rPr>
        <w:t>32.65%</w:t>
      </w:r>
      <w:r>
        <w:rPr>
          <w:rFonts w:ascii="仿宋_GB2312" w:eastAsia="仿宋_GB2312" w:hAnsi="宋体" w:cs="宋体" w:hint="eastAsia"/>
          <w:kern w:val="0"/>
          <w:sz w:val="32"/>
          <w:szCs w:val="32"/>
        </w:rPr>
        <w:t>。主要原因是：人员增加及公用经费增加。项目支出</w:t>
      </w:r>
      <w:r>
        <w:rPr>
          <w:rFonts w:ascii="仿宋_GB2312" w:eastAsia="仿宋_GB2312" w:hAnsi="宋体" w:cs="宋体"/>
          <w:kern w:val="0"/>
          <w:sz w:val="32"/>
          <w:szCs w:val="32"/>
        </w:rPr>
        <w:t>210</w:t>
      </w:r>
      <w:r>
        <w:rPr>
          <w:rFonts w:ascii="仿宋_GB2312" w:eastAsia="仿宋_GB2312" w:hAnsi="宋体" w:cs="宋体" w:hint="eastAsia"/>
          <w:kern w:val="0"/>
          <w:sz w:val="32"/>
          <w:szCs w:val="32"/>
        </w:rPr>
        <w:t>万元，比上年预算减少</w:t>
      </w:r>
      <w:r>
        <w:rPr>
          <w:rFonts w:ascii="仿宋_GB2312" w:eastAsia="仿宋_GB2312" w:hAnsi="宋体" w:cs="宋体"/>
          <w:kern w:val="0"/>
          <w:sz w:val="32"/>
          <w:szCs w:val="32"/>
        </w:rPr>
        <w:t>474.4</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69.32%</w:t>
      </w:r>
      <w:r>
        <w:rPr>
          <w:rFonts w:ascii="仿宋_GB2312" w:eastAsia="仿宋_GB2312" w:hAnsi="宋体" w:cs="宋体" w:hint="eastAsia"/>
          <w:kern w:val="0"/>
          <w:sz w:val="32"/>
          <w:szCs w:val="32"/>
        </w:rPr>
        <w:t>。主要原因是：部门预算项目减少。</w:t>
      </w:r>
    </w:p>
    <w:p w:rsidR="00610387" w:rsidRDefault="000C6C8C">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sz w:val="32"/>
          <w:szCs w:val="32"/>
        </w:rPr>
        <w:t>1.</w:t>
      </w:r>
      <w:r>
        <w:rPr>
          <w:rFonts w:ascii="仿宋_GB2312" w:eastAsia="仿宋_GB2312" w:hint="eastAsia"/>
          <w:sz w:val="32"/>
          <w:szCs w:val="32"/>
        </w:rPr>
        <w:t>一般公共服务支出</w:t>
      </w:r>
      <w:r>
        <w:rPr>
          <w:rFonts w:ascii="仿宋_GB2312" w:eastAsia="仿宋_GB2312"/>
          <w:sz w:val="32"/>
          <w:szCs w:val="32"/>
        </w:rPr>
        <w:t>1285.23</w:t>
      </w:r>
      <w:r>
        <w:rPr>
          <w:rFonts w:ascii="仿宋_GB2312" w:eastAsia="仿宋_GB2312" w:hint="eastAsia"/>
          <w:sz w:val="32"/>
          <w:szCs w:val="32"/>
        </w:rPr>
        <w:t>万元，占</w:t>
      </w:r>
      <w:r>
        <w:rPr>
          <w:rFonts w:ascii="仿宋_GB2312" w:eastAsia="仿宋_GB2312"/>
          <w:sz w:val="32"/>
          <w:szCs w:val="32"/>
        </w:rPr>
        <w:t>88.82%</w:t>
      </w:r>
      <w:r>
        <w:rPr>
          <w:rFonts w:ascii="仿宋_GB2312" w:eastAsia="仿宋_GB2312" w:hint="eastAsia"/>
          <w:sz w:val="32"/>
          <w:szCs w:val="32"/>
        </w:rPr>
        <w:t>；</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2.</w:t>
      </w:r>
      <w:r>
        <w:rPr>
          <w:rFonts w:ascii="仿宋_GB2312" w:eastAsia="仿宋_GB2312" w:hAnsi="宋体" w:cs="宋体" w:hint="eastAsia"/>
          <w:kern w:val="0"/>
          <w:sz w:val="32"/>
          <w:szCs w:val="32"/>
        </w:rPr>
        <w:t>社会保障和就业支出</w:t>
      </w:r>
      <w:r>
        <w:rPr>
          <w:rFonts w:ascii="仿宋_GB2312" w:eastAsia="仿宋_GB2312" w:hAnsi="宋体" w:cs="宋体"/>
          <w:kern w:val="0"/>
          <w:sz w:val="32"/>
          <w:szCs w:val="32"/>
        </w:rPr>
        <w:t>90.04</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6.22%</w:t>
      </w:r>
      <w:r>
        <w:rPr>
          <w:rFonts w:ascii="仿宋_GB2312" w:eastAsia="仿宋_GB2312" w:hAnsi="宋体" w:cs="宋体" w:hint="eastAsia"/>
          <w:kern w:val="0"/>
          <w:sz w:val="32"/>
          <w:szCs w:val="32"/>
        </w:rPr>
        <w:t>；</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3.</w:t>
      </w:r>
      <w:r>
        <w:rPr>
          <w:rFonts w:ascii="仿宋_GB2312" w:eastAsia="仿宋_GB2312" w:hAnsi="宋体" w:cs="宋体" w:hint="eastAsia"/>
          <w:kern w:val="0"/>
          <w:sz w:val="32"/>
          <w:szCs w:val="32"/>
        </w:rPr>
        <w:t>卫生健康支出</w:t>
      </w:r>
      <w:r>
        <w:rPr>
          <w:rFonts w:ascii="仿宋_GB2312" w:eastAsia="仿宋_GB2312" w:hAnsi="宋体" w:cs="宋体"/>
          <w:kern w:val="0"/>
          <w:sz w:val="32"/>
          <w:szCs w:val="32"/>
        </w:rPr>
        <w:t>71.73</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4.96%</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w:t>
      </w:r>
    </w:p>
    <w:p w:rsidR="00610387" w:rsidRDefault="000C6C8C">
      <w:pPr>
        <w:spacing w:line="560" w:lineRule="exact"/>
        <w:ind w:firstLineChars="200" w:firstLine="643"/>
        <w:rPr>
          <w:rFonts w:ascii="楷体_GB2312" w:eastAsia="楷体_GB2312" w:hAnsi="宋体" w:cs="宋体"/>
          <w:b/>
          <w:color w:val="000000" w:themeColor="text1"/>
          <w:kern w:val="0"/>
          <w:sz w:val="32"/>
          <w:szCs w:val="32"/>
        </w:rPr>
      </w:pPr>
      <w:r>
        <w:rPr>
          <w:rFonts w:ascii="楷体_GB2312" w:eastAsia="楷体_GB2312" w:hAnsi="宋体" w:cs="宋体" w:hint="eastAsia"/>
          <w:b/>
          <w:color w:val="000000" w:themeColor="text1"/>
          <w:kern w:val="0"/>
          <w:sz w:val="32"/>
          <w:szCs w:val="32"/>
        </w:rPr>
        <w:t>（三）一般公共预算当年拨款具体使用情况</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color w:val="000000" w:themeColor="text1"/>
          <w:kern w:val="0"/>
          <w:sz w:val="32"/>
          <w:szCs w:val="32"/>
        </w:rPr>
        <w:t>1.</w:t>
      </w:r>
      <w:r>
        <w:rPr>
          <w:rFonts w:ascii="仿宋_GB2312" w:eastAsia="仿宋_GB2312" w:hAnsi="宋体" w:cs="宋体" w:hint="eastAsia"/>
          <w:color w:val="000000" w:themeColor="text1"/>
          <w:kern w:val="0"/>
          <w:sz w:val="32"/>
          <w:szCs w:val="32"/>
        </w:rPr>
        <w:t>一般公共服务（类）</w:t>
      </w:r>
      <w:r>
        <w:rPr>
          <w:rFonts w:ascii="仿宋_GB2312" w:eastAsia="仿宋_GB2312" w:hAnsi="宋体" w:cs="宋体" w:hint="eastAsia"/>
          <w:color w:val="000000" w:themeColor="text1"/>
          <w:kern w:val="0"/>
          <w:sz w:val="32"/>
          <w:szCs w:val="32"/>
        </w:rPr>
        <w:t>组织</w:t>
      </w:r>
      <w:r>
        <w:rPr>
          <w:rFonts w:ascii="仿宋_GB2312" w:eastAsia="仿宋_GB2312" w:hAnsi="宋体" w:cs="宋体" w:hint="eastAsia"/>
          <w:color w:val="000000" w:themeColor="text1"/>
          <w:kern w:val="0"/>
          <w:sz w:val="32"/>
          <w:szCs w:val="32"/>
        </w:rPr>
        <w:t>事务（款）行政运行（项）</w:t>
      </w:r>
      <w:r>
        <w:rPr>
          <w:rFonts w:ascii="仿宋_GB2312" w:eastAsia="仿宋_GB2312" w:hAnsi="宋体" w:cs="宋体"/>
          <w:color w:val="000000" w:themeColor="text1"/>
          <w:kern w:val="0"/>
          <w:sz w:val="32"/>
          <w:szCs w:val="32"/>
        </w:rPr>
        <w:lastRenderedPageBreak/>
        <w:t>2021</w:t>
      </w:r>
      <w:r>
        <w:rPr>
          <w:rFonts w:ascii="仿宋_GB2312" w:eastAsia="仿宋_GB2312" w:hAnsi="宋体" w:cs="宋体" w:hint="eastAsia"/>
          <w:color w:val="000000" w:themeColor="text1"/>
          <w:kern w:val="0"/>
          <w:sz w:val="32"/>
          <w:szCs w:val="32"/>
        </w:rPr>
        <w:t>年预算数为</w:t>
      </w:r>
      <w:r>
        <w:rPr>
          <w:rFonts w:ascii="仿宋_GB2312" w:eastAsia="仿宋_GB2312" w:hAnsi="宋体" w:cs="宋体"/>
          <w:color w:val="000000" w:themeColor="text1"/>
          <w:kern w:val="0"/>
          <w:sz w:val="32"/>
          <w:szCs w:val="32"/>
        </w:rPr>
        <w:t>911.72</w:t>
      </w:r>
      <w:r>
        <w:rPr>
          <w:rFonts w:ascii="仿宋_GB2312" w:eastAsia="仿宋_GB2312" w:hAnsi="宋体" w:cs="宋体" w:hint="eastAsia"/>
          <w:color w:val="000000" w:themeColor="text1"/>
          <w:kern w:val="0"/>
          <w:sz w:val="32"/>
          <w:szCs w:val="32"/>
        </w:rPr>
        <w:t>万元，比上年预算数增加</w:t>
      </w:r>
      <w:r>
        <w:rPr>
          <w:rFonts w:ascii="仿宋_GB2312" w:eastAsia="仿宋_GB2312" w:hAnsi="宋体" w:cs="宋体"/>
          <w:color w:val="000000" w:themeColor="text1"/>
          <w:kern w:val="0"/>
          <w:sz w:val="32"/>
          <w:szCs w:val="32"/>
        </w:rPr>
        <w:t>112.02</w:t>
      </w:r>
      <w:r>
        <w:rPr>
          <w:rFonts w:ascii="仿宋_GB2312" w:eastAsia="仿宋_GB2312" w:hAnsi="宋体" w:cs="宋体" w:hint="eastAsia"/>
          <w:color w:val="000000" w:themeColor="text1"/>
          <w:kern w:val="0"/>
          <w:sz w:val="32"/>
          <w:szCs w:val="32"/>
        </w:rPr>
        <w:t>万元，增长</w:t>
      </w:r>
      <w:r>
        <w:rPr>
          <w:rFonts w:ascii="仿宋_GB2312" w:eastAsia="仿宋_GB2312" w:hAnsi="宋体" w:cs="宋体"/>
          <w:color w:val="000000" w:themeColor="text1"/>
          <w:kern w:val="0"/>
          <w:sz w:val="32"/>
          <w:szCs w:val="32"/>
        </w:rPr>
        <w:t>14</w:t>
      </w:r>
      <w:r>
        <w:rPr>
          <w:rFonts w:ascii="仿宋_GB2312" w:eastAsia="仿宋_GB2312" w:hAnsi="宋体" w:cs="宋体"/>
          <w:kern w:val="0"/>
          <w:sz w:val="32"/>
          <w:szCs w:val="32"/>
        </w:rPr>
        <w:t>.01%</w:t>
      </w:r>
      <w:r>
        <w:rPr>
          <w:rFonts w:ascii="仿宋_GB2312" w:eastAsia="仿宋_GB2312" w:hAnsi="宋体" w:cs="宋体" w:hint="eastAsia"/>
          <w:kern w:val="0"/>
          <w:sz w:val="32"/>
          <w:szCs w:val="32"/>
        </w:rPr>
        <w:t>，主要原因是：人员增加及公用经费增加。</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 xml:space="preserve">2. </w:t>
      </w:r>
      <w:r>
        <w:rPr>
          <w:rFonts w:ascii="仿宋_GB2312" w:eastAsia="仿宋_GB2312" w:hAnsi="仿宋_GB2312" w:cs="仿宋_GB2312" w:hint="eastAsia"/>
          <w:color w:val="000000" w:themeColor="text1"/>
          <w:kern w:val="0"/>
          <w:sz w:val="32"/>
          <w:szCs w:val="32"/>
        </w:rPr>
        <w:t>一般公共服务（类）</w:t>
      </w:r>
      <w:r>
        <w:rPr>
          <w:rFonts w:ascii="仿宋_GB2312" w:eastAsia="仿宋_GB2312" w:hAnsi="仿宋_GB2312" w:cs="仿宋_GB2312" w:hint="eastAsia"/>
          <w:color w:val="000000" w:themeColor="text1"/>
          <w:kern w:val="0"/>
          <w:sz w:val="32"/>
          <w:szCs w:val="32"/>
        </w:rPr>
        <w:t>组织</w:t>
      </w:r>
      <w:r>
        <w:rPr>
          <w:rFonts w:ascii="仿宋_GB2312" w:eastAsia="仿宋_GB2312" w:hAnsi="仿宋_GB2312" w:cs="仿宋_GB2312" w:hint="eastAsia"/>
          <w:color w:val="000000" w:themeColor="text1"/>
          <w:kern w:val="0"/>
          <w:sz w:val="32"/>
          <w:szCs w:val="32"/>
        </w:rPr>
        <w:t>事务（款）</w:t>
      </w:r>
      <w:r>
        <w:rPr>
          <w:rFonts w:ascii="仿宋_GB2312" w:eastAsia="仿宋_GB2312" w:hAnsi="仿宋_GB2312" w:cs="仿宋_GB2312" w:hint="eastAsia"/>
          <w:color w:val="000000" w:themeColor="text1"/>
          <w:kern w:val="0"/>
          <w:sz w:val="32"/>
          <w:szCs w:val="32"/>
        </w:rPr>
        <w:t>事业运行</w:t>
      </w:r>
      <w:r>
        <w:rPr>
          <w:rFonts w:ascii="仿宋_GB2312" w:eastAsia="仿宋_GB2312" w:hAnsi="仿宋_GB2312" w:cs="仿宋_GB2312" w:hint="eastAsia"/>
          <w:color w:val="000000" w:themeColor="text1"/>
          <w:kern w:val="0"/>
          <w:sz w:val="32"/>
          <w:szCs w:val="32"/>
        </w:rPr>
        <w:t>（项）</w:t>
      </w:r>
      <w:r>
        <w:rPr>
          <w:rFonts w:ascii="仿宋_GB2312" w:eastAsia="仿宋_GB2312" w:hAnsi="宋体" w:cs="宋体"/>
          <w:kern w:val="0"/>
          <w:sz w:val="32"/>
          <w:szCs w:val="32"/>
        </w:rPr>
        <w:t>: 2021</w:t>
      </w:r>
      <w:r>
        <w:rPr>
          <w:rFonts w:ascii="仿宋_GB2312" w:eastAsia="仿宋_GB2312" w:hAnsi="宋体" w:cs="宋体" w:hint="eastAsia"/>
          <w:kern w:val="0"/>
          <w:sz w:val="32"/>
          <w:szCs w:val="32"/>
        </w:rPr>
        <w:t>年预算数为</w:t>
      </w:r>
      <w:r>
        <w:rPr>
          <w:rFonts w:ascii="仿宋_GB2312" w:eastAsia="仿宋_GB2312" w:hAnsi="宋体" w:cs="宋体"/>
          <w:kern w:val="0"/>
          <w:sz w:val="32"/>
          <w:szCs w:val="32"/>
        </w:rPr>
        <w:t>163.51</w:t>
      </w:r>
      <w:r>
        <w:rPr>
          <w:rFonts w:ascii="仿宋_GB2312" w:eastAsia="仿宋_GB2312" w:hAnsi="宋体" w:cs="宋体" w:hint="eastAsia"/>
          <w:kern w:val="0"/>
          <w:sz w:val="32"/>
          <w:szCs w:val="32"/>
        </w:rPr>
        <w:t>万元，比上年预算数增加</w:t>
      </w:r>
      <w:r>
        <w:rPr>
          <w:rFonts w:ascii="仿宋_GB2312" w:eastAsia="仿宋_GB2312" w:hAnsi="宋体" w:cs="宋体"/>
          <w:kern w:val="0"/>
          <w:sz w:val="32"/>
          <w:szCs w:val="32"/>
        </w:rPr>
        <w:t>30.67</w:t>
      </w:r>
      <w:r>
        <w:rPr>
          <w:rFonts w:ascii="仿宋_GB2312" w:eastAsia="仿宋_GB2312" w:hAnsi="宋体" w:cs="宋体" w:hint="eastAsia"/>
          <w:kern w:val="0"/>
          <w:sz w:val="32"/>
          <w:szCs w:val="32"/>
        </w:rPr>
        <w:t>万元，增长</w:t>
      </w:r>
      <w:r>
        <w:rPr>
          <w:rFonts w:ascii="仿宋_GB2312" w:eastAsia="仿宋_GB2312" w:hAnsi="宋体" w:cs="宋体"/>
          <w:kern w:val="0"/>
          <w:sz w:val="32"/>
          <w:szCs w:val="32"/>
        </w:rPr>
        <w:t>23.09%</w:t>
      </w:r>
      <w:r>
        <w:rPr>
          <w:rFonts w:ascii="仿宋_GB2312" w:eastAsia="仿宋_GB2312" w:hAnsi="宋体" w:cs="宋体" w:hint="eastAsia"/>
          <w:kern w:val="0"/>
          <w:sz w:val="32"/>
          <w:szCs w:val="32"/>
        </w:rPr>
        <w:t>，主要原因是：人员增加。</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 xml:space="preserve">3. </w:t>
      </w:r>
      <w:r>
        <w:rPr>
          <w:rFonts w:ascii="仿宋_GB2312" w:eastAsia="仿宋_GB2312" w:hAnsi="宋体" w:cs="宋体" w:hint="eastAsia"/>
          <w:color w:val="000000" w:themeColor="text1"/>
          <w:kern w:val="0"/>
          <w:sz w:val="32"/>
          <w:szCs w:val="32"/>
        </w:rPr>
        <w:t>社会保障和就业支出</w:t>
      </w:r>
      <w:r>
        <w:rPr>
          <w:rFonts w:ascii="仿宋_GB2312" w:eastAsia="仿宋_GB2312" w:hAnsi="仿宋_GB2312" w:cs="仿宋_GB2312" w:hint="eastAsia"/>
          <w:color w:val="000000" w:themeColor="text1"/>
          <w:kern w:val="0"/>
          <w:sz w:val="32"/>
          <w:szCs w:val="32"/>
        </w:rPr>
        <w:t>（类）</w:t>
      </w:r>
      <w:r>
        <w:rPr>
          <w:rFonts w:ascii="仿宋_GB2312" w:eastAsia="仿宋_GB2312" w:hAnsi="仿宋_GB2312" w:cs="仿宋_GB2312" w:hint="eastAsia"/>
          <w:color w:val="000000" w:themeColor="text1"/>
          <w:kern w:val="0"/>
          <w:sz w:val="32"/>
          <w:szCs w:val="32"/>
        </w:rPr>
        <w:t>行政事业单位养老支出</w:t>
      </w:r>
      <w:r>
        <w:rPr>
          <w:rFonts w:ascii="仿宋_GB2312" w:eastAsia="仿宋_GB2312" w:hAnsi="仿宋_GB2312" w:cs="仿宋_GB2312" w:hint="eastAsia"/>
          <w:color w:val="000000" w:themeColor="text1"/>
          <w:kern w:val="0"/>
          <w:sz w:val="32"/>
          <w:szCs w:val="32"/>
        </w:rPr>
        <w:t>（款）</w:t>
      </w:r>
      <w:r>
        <w:rPr>
          <w:rFonts w:ascii="仿宋_GB2312" w:eastAsia="仿宋_GB2312" w:hAnsi="仿宋_GB2312" w:cs="仿宋_GB2312" w:hint="eastAsia"/>
          <w:color w:val="000000" w:themeColor="text1"/>
          <w:kern w:val="0"/>
          <w:sz w:val="32"/>
          <w:szCs w:val="32"/>
        </w:rPr>
        <w:t>机关事业单位基本养老保险缴费支出</w:t>
      </w:r>
      <w:r>
        <w:rPr>
          <w:rFonts w:ascii="仿宋_GB2312" w:eastAsia="仿宋_GB2312" w:hAnsi="仿宋_GB2312" w:cs="仿宋_GB2312" w:hint="eastAsia"/>
          <w:color w:val="000000" w:themeColor="text1"/>
          <w:kern w:val="0"/>
          <w:sz w:val="32"/>
          <w:szCs w:val="32"/>
        </w:rPr>
        <w:t>（项）</w:t>
      </w:r>
      <w:r>
        <w:rPr>
          <w:rFonts w:ascii="仿宋_GB2312" w:eastAsia="仿宋_GB2312" w:hAnsi="宋体" w:cs="宋体"/>
          <w:kern w:val="0"/>
          <w:sz w:val="32"/>
          <w:szCs w:val="32"/>
        </w:rPr>
        <w:t>:2021</w:t>
      </w:r>
      <w:r>
        <w:rPr>
          <w:rFonts w:ascii="仿宋_GB2312" w:eastAsia="仿宋_GB2312" w:hAnsi="宋体" w:cs="宋体" w:hint="eastAsia"/>
          <w:kern w:val="0"/>
          <w:sz w:val="32"/>
          <w:szCs w:val="32"/>
        </w:rPr>
        <w:t>年预算数为</w:t>
      </w:r>
      <w:r>
        <w:rPr>
          <w:rFonts w:ascii="仿宋_GB2312" w:eastAsia="仿宋_GB2312" w:hAnsi="宋体" w:cs="宋体"/>
          <w:kern w:val="0"/>
          <w:sz w:val="32"/>
          <w:szCs w:val="32"/>
        </w:rPr>
        <w:t>90.04</w:t>
      </w:r>
      <w:r>
        <w:rPr>
          <w:rFonts w:ascii="仿宋_GB2312" w:eastAsia="仿宋_GB2312" w:hAnsi="宋体" w:cs="宋体" w:hint="eastAsia"/>
          <w:kern w:val="0"/>
          <w:sz w:val="32"/>
          <w:szCs w:val="32"/>
        </w:rPr>
        <w:t>万元，比上年预算数增加</w:t>
      </w:r>
      <w:r>
        <w:rPr>
          <w:rFonts w:ascii="仿宋_GB2312" w:eastAsia="仿宋_GB2312" w:hAnsi="宋体" w:cs="宋体"/>
          <w:kern w:val="0"/>
          <w:sz w:val="32"/>
          <w:szCs w:val="32"/>
        </w:rPr>
        <w:t>9.13</w:t>
      </w:r>
      <w:r>
        <w:rPr>
          <w:rFonts w:ascii="仿宋_GB2312" w:eastAsia="仿宋_GB2312" w:hAnsi="宋体" w:cs="宋体" w:hint="eastAsia"/>
          <w:kern w:val="0"/>
          <w:sz w:val="32"/>
          <w:szCs w:val="32"/>
        </w:rPr>
        <w:t>万元，增长</w:t>
      </w:r>
      <w:r>
        <w:rPr>
          <w:rFonts w:ascii="仿宋_GB2312" w:eastAsia="仿宋_GB2312" w:hAnsi="宋体" w:cs="宋体"/>
          <w:kern w:val="0"/>
          <w:sz w:val="32"/>
          <w:szCs w:val="32"/>
        </w:rPr>
        <w:t>11.28%</w:t>
      </w:r>
      <w:r>
        <w:rPr>
          <w:rFonts w:ascii="仿宋_GB2312" w:eastAsia="仿宋_GB2312" w:hAnsi="宋体" w:cs="宋体" w:hint="eastAsia"/>
          <w:kern w:val="0"/>
          <w:sz w:val="32"/>
          <w:szCs w:val="32"/>
        </w:rPr>
        <w:t>，主要原因是：人员增加。</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4.</w:t>
      </w:r>
      <w:r>
        <w:rPr>
          <w:rFonts w:ascii="仿宋_GB2312" w:eastAsia="仿宋_GB2312" w:hAnsi="宋体" w:cs="宋体" w:hint="eastAsia"/>
          <w:color w:val="000000" w:themeColor="text1"/>
          <w:kern w:val="0"/>
          <w:sz w:val="32"/>
          <w:szCs w:val="32"/>
        </w:rPr>
        <w:t>卫生健康支出</w:t>
      </w:r>
      <w:r>
        <w:rPr>
          <w:rFonts w:ascii="仿宋_GB2312" w:eastAsia="仿宋_GB2312" w:hAnsi="仿宋_GB2312" w:cs="仿宋_GB2312" w:hint="eastAsia"/>
          <w:color w:val="000000" w:themeColor="text1"/>
          <w:kern w:val="0"/>
          <w:sz w:val="32"/>
          <w:szCs w:val="32"/>
        </w:rPr>
        <w:t>（类）</w:t>
      </w:r>
      <w:r>
        <w:rPr>
          <w:rFonts w:ascii="仿宋_GB2312" w:eastAsia="仿宋_GB2312" w:hAnsi="仿宋_GB2312" w:cs="仿宋_GB2312" w:hint="eastAsia"/>
          <w:color w:val="000000" w:themeColor="text1"/>
          <w:kern w:val="0"/>
          <w:sz w:val="32"/>
          <w:szCs w:val="32"/>
        </w:rPr>
        <w:t>行政事业单位医疗</w:t>
      </w:r>
      <w:r>
        <w:rPr>
          <w:rFonts w:ascii="仿宋_GB2312" w:eastAsia="仿宋_GB2312" w:hAnsi="仿宋_GB2312" w:cs="仿宋_GB2312" w:hint="eastAsia"/>
          <w:color w:val="000000" w:themeColor="text1"/>
          <w:kern w:val="0"/>
          <w:sz w:val="32"/>
          <w:szCs w:val="32"/>
        </w:rPr>
        <w:t>（款）</w:t>
      </w:r>
      <w:r>
        <w:rPr>
          <w:rFonts w:ascii="仿宋_GB2312" w:eastAsia="仿宋_GB2312" w:hAnsi="仿宋_GB2312" w:cs="仿宋_GB2312" w:hint="eastAsia"/>
          <w:color w:val="000000" w:themeColor="text1"/>
          <w:kern w:val="0"/>
          <w:sz w:val="32"/>
          <w:szCs w:val="32"/>
        </w:rPr>
        <w:t>行政单位医疗</w:t>
      </w:r>
      <w:r>
        <w:rPr>
          <w:rFonts w:ascii="仿宋_GB2312" w:eastAsia="仿宋_GB2312" w:hAnsi="仿宋_GB2312" w:cs="仿宋_GB2312" w:hint="eastAsia"/>
          <w:color w:val="000000" w:themeColor="text1"/>
          <w:kern w:val="0"/>
          <w:sz w:val="32"/>
          <w:szCs w:val="32"/>
        </w:rPr>
        <w:t>（项）</w:t>
      </w:r>
      <w:r>
        <w:rPr>
          <w:rFonts w:ascii="仿宋_GB2312" w:eastAsia="仿宋_GB2312" w:hAnsi="宋体" w:cs="宋体"/>
          <w:kern w:val="0"/>
          <w:sz w:val="32"/>
          <w:szCs w:val="32"/>
        </w:rPr>
        <w:t>:2021</w:t>
      </w:r>
      <w:r>
        <w:rPr>
          <w:rFonts w:ascii="仿宋_GB2312" w:eastAsia="仿宋_GB2312" w:hAnsi="宋体" w:cs="宋体" w:hint="eastAsia"/>
          <w:kern w:val="0"/>
          <w:sz w:val="32"/>
          <w:szCs w:val="32"/>
        </w:rPr>
        <w:t>年预算数为</w:t>
      </w:r>
      <w:r>
        <w:rPr>
          <w:rFonts w:ascii="仿宋_GB2312" w:eastAsia="仿宋_GB2312" w:hAnsi="宋体" w:cs="宋体"/>
          <w:kern w:val="0"/>
          <w:sz w:val="32"/>
          <w:szCs w:val="32"/>
        </w:rPr>
        <w:t>54.09</w:t>
      </w:r>
      <w:r>
        <w:rPr>
          <w:rFonts w:ascii="仿宋_GB2312" w:eastAsia="仿宋_GB2312" w:hAnsi="宋体" w:cs="宋体" w:hint="eastAsia"/>
          <w:kern w:val="0"/>
          <w:sz w:val="32"/>
          <w:szCs w:val="32"/>
        </w:rPr>
        <w:t>万元，比上年预算数增加</w:t>
      </w:r>
      <w:r>
        <w:rPr>
          <w:rFonts w:ascii="仿宋_GB2312" w:eastAsia="仿宋_GB2312" w:hAnsi="宋体" w:cs="宋体"/>
          <w:kern w:val="0"/>
          <w:sz w:val="32"/>
          <w:szCs w:val="32"/>
        </w:rPr>
        <w:t>54.09</w:t>
      </w:r>
      <w:r>
        <w:rPr>
          <w:rFonts w:ascii="仿宋_GB2312" w:eastAsia="仿宋_GB2312" w:hAnsi="宋体" w:cs="宋体" w:hint="eastAsia"/>
          <w:kern w:val="0"/>
          <w:sz w:val="32"/>
          <w:szCs w:val="32"/>
        </w:rPr>
        <w:t>万元，增长</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，主要原因是：上年预算未安排此款项。</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 xml:space="preserve">5. </w:t>
      </w:r>
      <w:r>
        <w:rPr>
          <w:rFonts w:ascii="仿宋_GB2312" w:eastAsia="仿宋_GB2312" w:hAnsi="宋体" w:cs="宋体" w:hint="eastAsia"/>
          <w:color w:val="000000" w:themeColor="text1"/>
          <w:kern w:val="0"/>
          <w:sz w:val="32"/>
          <w:szCs w:val="32"/>
        </w:rPr>
        <w:t>卫生健康支出</w:t>
      </w:r>
      <w:r>
        <w:rPr>
          <w:rFonts w:ascii="仿宋_GB2312" w:eastAsia="仿宋_GB2312" w:hAnsi="仿宋_GB2312" w:cs="仿宋_GB2312" w:hint="eastAsia"/>
          <w:color w:val="000000" w:themeColor="text1"/>
          <w:kern w:val="0"/>
          <w:sz w:val="32"/>
          <w:szCs w:val="32"/>
        </w:rPr>
        <w:t>（类）</w:t>
      </w:r>
      <w:r>
        <w:rPr>
          <w:rFonts w:ascii="仿宋_GB2312" w:eastAsia="仿宋_GB2312" w:hAnsi="仿宋_GB2312" w:cs="仿宋_GB2312" w:hint="eastAsia"/>
          <w:color w:val="000000" w:themeColor="text1"/>
          <w:kern w:val="0"/>
          <w:sz w:val="32"/>
          <w:szCs w:val="32"/>
        </w:rPr>
        <w:t>行政事业单位医疗</w:t>
      </w:r>
      <w:r>
        <w:rPr>
          <w:rFonts w:ascii="仿宋_GB2312" w:eastAsia="仿宋_GB2312" w:hAnsi="仿宋_GB2312" w:cs="仿宋_GB2312" w:hint="eastAsia"/>
          <w:color w:val="000000" w:themeColor="text1"/>
          <w:kern w:val="0"/>
          <w:sz w:val="32"/>
          <w:szCs w:val="32"/>
        </w:rPr>
        <w:t>（款）</w:t>
      </w:r>
      <w:r>
        <w:rPr>
          <w:rFonts w:ascii="仿宋_GB2312" w:eastAsia="仿宋_GB2312" w:hAnsi="仿宋_GB2312" w:cs="仿宋_GB2312" w:hint="eastAsia"/>
          <w:color w:val="000000" w:themeColor="text1"/>
          <w:kern w:val="0"/>
          <w:sz w:val="32"/>
          <w:szCs w:val="32"/>
        </w:rPr>
        <w:t>公务员医疗补助</w:t>
      </w:r>
      <w:r>
        <w:rPr>
          <w:rFonts w:ascii="仿宋_GB2312" w:eastAsia="仿宋_GB2312" w:hAnsi="仿宋_GB2312" w:cs="仿宋_GB2312" w:hint="eastAsia"/>
          <w:color w:val="000000" w:themeColor="text1"/>
          <w:kern w:val="0"/>
          <w:sz w:val="32"/>
          <w:szCs w:val="32"/>
        </w:rPr>
        <w:t>（项）</w:t>
      </w:r>
      <w:r>
        <w:rPr>
          <w:rFonts w:ascii="仿宋_GB2312" w:eastAsia="仿宋_GB2312" w:hAnsi="宋体" w:cs="宋体"/>
          <w:kern w:val="0"/>
          <w:sz w:val="32"/>
          <w:szCs w:val="32"/>
        </w:rPr>
        <w:t>:2021</w:t>
      </w:r>
      <w:r>
        <w:rPr>
          <w:rFonts w:ascii="仿宋_GB2312" w:eastAsia="仿宋_GB2312" w:hAnsi="宋体" w:cs="宋体" w:hint="eastAsia"/>
          <w:kern w:val="0"/>
          <w:sz w:val="32"/>
          <w:szCs w:val="32"/>
        </w:rPr>
        <w:t>年预算数为</w:t>
      </w:r>
      <w:r>
        <w:rPr>
          <w:rFonts w:ascii="仿宋_GB2312" w:eastAsia="仿宋_GB2312" w:hAnsi="宋体" w:cs="宋体"/>
          <w:kern w:val="0"/>
          <w:sz w:val="32"/>
          <w:szCs w:val="32"/>
        </w:rPr>
        <w:t>17.09</w:t>
      </w:r>
      <w:r>
        <w:rPr>
          <w:rFonts w:ascii="仿宋_GB2312" w:eastAsia="仿宋_GB2312" w:hAnsi="宋体" w:cs="宋体" w:hint="eastAsia"/>
          <w:kern w:val="0"/>
          <w:sz w:val="32"/>
          <w:szCs w:val="32"/>
        </w:rPr>
        <w:t>万元，比上年预算数增加</w:t>
      </w:r>
      <w:r>
        <w:rPr>
          <w:rFonts w:ascii="仿宋_GB2312" w:eastAsia="仿宋_GB2312" w:hAnsi="宋体" w:cs="宋体"/>
          <w:kern w:val="0"/>
          <w:sz w:val="32"/>
          <w:szCs w:val="32"/>
        </w:rPr>
        <w:t>17.09</w:t>
      </w:r>
      <w:r>
        <w:rPr>
          <w:rFonts w:ascii="仿宋_GB2312" w:eastAsia="仿宋_GB2312" w:hAnsi="宋体" w:cs="宋体" w:hint="eastAsia"/>
          <w:kern w:val="0"/>
          <w:sz w:val="32"/>
          <w:szCs w:val="32"/>
        </w:rPr>
        <w:t>万元，增长</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，主要原因是：上年预算未安排此款项。</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 xml:space="preserve">6. </w:t>
      </w:r>
      <w:r>
        <w:rPr>
          <w:rFonts w:ascii="仿宋_GB2312" w:eastAsia="仿宋_GB2312" w:hAnsi="宋体" w:cs="宋体" w:hint="eastAsia"/>
          <w:color w:val="000000" w:themeColor="text1"/>
          <w:kern w:val="0"/>
          <w:sz w:val="32"/>
          <w:szCs w:val="32"/>
        </w:rPr>
        <w:t>卫生健康支出</w:t>
      </w:r>
      <w:r>
        <w:rPr>
          <w:rFonts w:ascii="仿宋_GB2312" w:eastAsia="仿宋_GB2312" w:hAnsi="仿宋_GB2312" w:cs="仿宋_GB2312" w:hint="eastAsia"/>
          <w:color w:val="000000" w:themeColor="text1"/>
          <w:kern w:val="0"/>
          <w:sz w:val="32"/>
          <w:szCs w:val="32"/>
        </w:rPr>
        <w:t>（类）</w:t>
      </w:r>
      <w:r>
        <w:rPr>
          <w:rFonts w:ascii="仿宋_GB2312" w:eastAsia="仿宋_GB2312" w:hAnsi="仿宋_GB2312" w:cs="仿宋_GB2312" w:hint="eastAsia"/>
          <w:color w:val="000000" w:themeColor="text1"/>
          <w:kern w:val="0"/>
          <w:sz w:val="32"/>
          <w:szCs w:val="32"/>
        </w:rPr>
        <w:t>行政事业单位医疗</w:t>
      </w:r>
      <w:r>
        <w:rPr>
          <w:rFonts w:ascii="仿宋_GB2312" w:eastAsia="仿宋_GB2312" w:hAnsi="仿宋_GB2312" w:cs="仿宋_GB2312" w:hint="eastAsia"/>
          <w:color w:val="000000" w:themeColor="text1"/>
          <w:kern w:val="0"/>
          <w:sz w:val="32"/>
          <w:szCs w:val="32"/>
        </w:rPr>
        <w:t>（款）</w:t>
      </w:r>
      <w:r>
        <w:rPr>
          <w:rFonts w:ascii="仿宋_GB2312" w:eastAsia="仿宋_GB2312" w:hAnsi="仿宋_GB2312" w:cs="仿宋_GB2312" w:hint="eastAsia"/>
          <w:color w:val="000000" w:themeColor="text1"/>
          <w:kern w:val="0"/>
          <w:sz w:val="32"/>
          <w:szCs w:val="32"/>
        </w:rPr>
        <w:t>其他行政事业单位医疗支出</w:t>
      </w:r>
      <w:r>
        <w:rPr>
          <w:rFonts w:ascii="仿宋_GB2312" w:eastAsia="仿宋_GB2312" w:hAnsi="仿宋_GB2312" w:cs="仿宋_GB2312" w:hint="eastAsia"/>
          <w:color w:val="000000" w:themeColor="text1"/>
          <w:kern w:val="0"/>
          <w:sz w:val="32"/>
          <w:szCs w:val="32"/>
        </w:rPr>
        <w:t>（项）</w:t>
      </w:r>
      <w:r>
        <w:rPr>
          <w:rFonts w:ascii="仿宋_GB2312" w:eastAsia="仿宋_GB2312" w:hAnsi="宋体" w:cs="宋体"/>
          <w:kern w:val="0"/>
          <w:sz w:val="32"/>
          <w:szCs w:val="32"/>
        </w:rPr>
        <w:t>:2021</w:t>
      </w:r>
      <w:r>
        <w:rPr>
          <w:rFonts w:ascii="仿宋_GB2312" w:eastAsia="仿宋_GB2312" w:hAnsi="宋体" w:cs="宋体" w:hint="eastAsia"/>
          <w:kern w:val="0"/>
          <w:sz w:val="32"/>
          <w:szCs w:val="32"/>
        </w:rPr>
        <w:t>年预算数为</w:t>
      </w:r>
      <w:r>
        <w:rPr>
          <w:rFonts w:ascii="仿宋_GB2312" w:eastAsia="仿宋_GB2312" w:hAnsi="宋体" w:cs="宋体"/>
          <w:kern w:val="0"/>
          <w:sz w:val="32"/>
          <w:szCs w:val="32"/>
        </w:rPr>
        <w:t>0.55</w:t>
      </w:r>
      <w:r>
        <w:rPr>
          <w:rFonts w:ascii="仿宋_GB2312" w:eastAsia="仿宋_GB2312" w:hAnsi="宋体" w:cs="宋体" w:hint="eastAsia"/>
          <w:kern w:val="0"/>
          <w:sz w:val="32"/>
          <w:szCs w:val="32"/>
        </w:rPr>
        <w:t>万元，比上年预算数增加</w:t>
      </w:r>
      <w:r>
        <w:rPr>
          <w:rFonts w:ascii="仿宋_GB2312" w:eastAsia="仿宋_GB2312" w:hAnsi="宋体" w:cs="宋体"/>
          <w:kern w:val="0"/>
          <w:sz w:val="32"/>
          <w:szCs w:val="32"/>
        </w:rPr>
        <w:t>0.55</w:t>
      </w:r>
      <w:r>
        <w:rPr>
          <w:rFonts w:ascii="仿宋_GB2312" w:eastAsia="仿宋_GB2312" w:hAnsi="宋体" w:cs="宋体" w:hint="eastAsia"/>
          <w:kern w:val="0"/>
          <w:sz w:val="32"/>
          <w:szCs w:val="32"/>
        </w:rPr>
        <w:t>万元，增长</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，主要原因是：上年预算未安排此款项。</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 xml:space="preserve">7. </w:t>
      </w:r>
      <w:r>
        <w:rPr>
          <w:rFonts w:ascii="仿宋_GB2312" w:eastAsia="仿宋_GB2312" w:hAnsi="宋体" w:cs="宋体" w:hint="eastAsia"/>
          <w:kern w:val="0"/>
          <w:sz w:val="32"/>
          <w:szCs w:val="32"/>
        </w:rPr>
        <w:t>一般公共服务（类）</w:t>
      </w:r>
      <w:r>
        <w:rPr>
          <w:rFonts w:ascii="仿宋_GB2312" w:eastAsia="仿宋_GB2312" w:hAnsi="宋体" w:cs="宋体" w:hint="eastAsia"/>
          <w:kern w:val="0"/>
          <w:sz w:val="32"/>
          <w:szCs w:val="32"/>
        </w:rPr>
        <w:t>组织</w:t>
      </w:r>
      <w:r>
        <w:rPr>
          <w:rFonts w:ascii="仿宋_GB2312" w:eastAsia="仿宋_GB2312" w:hAnsi="宋体" w:cs="宋体" w:hint="eastAsia"/>
          <w:kern w:val="0"/>
          <w:sz w:val="32"/>
          <w:szCs w:val="32"/>
        </w:rPr>
        <w:t>事务（款）行政运行（项）</w:t>
      </w:r>
      <w:r>
        <w:rPr>
          <w:rFonts w:ascii="仿宋_GB2312" w:eastAsia="仿宋_GB2312" w:hAnsi="宋体" w:cs="宋体"/>
          <w:kern w:val="0"/>
          <w:sz w:val="32"/>
          <w:szCs w:val="32"/>
        </w:rPr>
        <w:t>: 2013202</w:t>
      </w:r>
      <w:r>
        <w:rPr>
          <w:rFonts w:ascii="仿宋_GB2312" w:eastAsia="仿宋_GB2312" w:hAnsi="宋体" w:cs="宋体" w:hint="eastAsia"/>
          <w:kern w:val="0"/>
          <w:sz w:val="32"/>
          <w:szCs w:val="32"/>
        </w:rPr>
        <w:t>一般行政管理事务</w:t>
      </w:r>
      <w:r>
        <w:rPr>
          <w:rFonts w:ascii="仿宋_GB2312" w:eastAsia="仿宋_GB2312" w:hAnsi="宋体" w:cs="宋体"/>
          <w:kern w:val="0"/>
          <w:sz w:val="32"/>
          <w:szCs w:val="32"/>
        </w:rPr>
        <w:t>2021</w:t>
      </w:r>
      <w:r>
        <w:rPr>
          <w:rFonts w:ascii="仿宋_GB2312" w:eastAsia="仿宋_GB2312" w:hAnsi="宋体" w:cs="宋体" w:hint="eastAsia"/>
          <w:kern w:val="0"/>
          <w:sz w:val="32"/>
          <w:szCs w:val="32"/>
        </w:rPr>
        <w:t>年预算数为</w:t>
      </w:r>
      <w:r>
        <w:rPr>
          <w:rFonts w:ascii="仿宋_GB2312" w:eastAsia="仿宋_GB2312" w:hAnsi="宋体" w:cs="宋体"/>
          <w:kern w:val="0"/>
          <w:sz w:val="32"/>
          <w:szCs w:val="32"/>
        </w:rPr>
        <w:t>210</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lastRenderedPageBreak/>
        <w:t>比上年预算数减少</w:t>
      </w:r>
      <w:r>
        <w:rPr>
          <w:rFonts w:ascii="仿宋_GB2312" w:eastAsia="仿宋_GB2312" w:hAnsi="宋体" w:cs="宋体"/>
          <w:kern w:val="0"/>
          <w:sz w:val="32"/>
          <w:szCs w:val="32"/>
        </w:rPr>
        <w:t>70.9</w:t>
      </w:r>
      <w:r>
        <w:rPr>
          <w:rFonts w:ascii="仿宋_GB2312" w:eastAsia="仿宋_GB2312" w:hAnsi="宋体" w:cs="宋体" w:hint="eastAsia"/>
          <w:kern w:val="0"/>
          <w:sz w:val="32"/>
          <w:szCs w:val="32"/>
        </w:rPr>
        <w:t>万元，降低</w:t>
      </w:r>
      <w:r>
        <w:rPr>
          <w:rFonts w:ascii="仿宋_GB2312" w:eastAsia="仿宋_GB2312" w:hAnsi="宋体" w:cs="宋体"/>
          <w:kern w:val="0"/>
          <w:sz w:val="32"/>
          <w:szCs w:val="32"/>
        </w:rPr>
        <w:t>25.24%</w:t>
      </w:r>
      <w:r>
        <w:rPr>
          <w:rFonts w:ascii="仿宋_GB2312" w:eastAsia="仿宋_GB2312" w:hAnsi="宋体" w:cs="宋体" w:hint="eastAsia"/>
          <w:kern w:val="0"/>
          <w:sz w:val="32"/>
          <w:szCs w:val="32"/>
        </w:rPr>
        <w:t>，主要原因是：部门预算项目减少。</w:t>
      </w:r>
    </w:p>
    <w:p w:rsidR="00610387" w:rsidRDefault="000C6C8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w:t>
      </w:r>
      <w:r>
        <w:rPr>
          <w:rFonts w:ascii="黑体" w:eastAsia="黑体" w:hAnsi="黑体" w:hint="eastAsia"/>
          <w:kern w:val="0"/>
          <w:sz w:val="32"/>
          <w:szCs w:val="32"/>
        </w:rPr>
        <w:t>昌吉州党委组织部</w:t>
      </w:r>
      <w:r>
        <w:rPr>
          <w:rFonts w:ascii="黑体" w:eastAsia="黑体" w:hAnsi="黑体"/>
          <w:kern w:val="0"/>
          <w:sz w:val="32"/>
          <w:szCs w:val="32"/>
        </w:rPr>
        <w:t>2021</w:t>
      </w:r>
      <w:r>
        <w:rPr>
          <w:rFonts w:ascii="黑体" w:eastAsia="黑体" w:hAnsi="宋体" w:cs="宋体" w:hint="eastAsia"/>
          <w:kern w:val="0"/>
          <w:sz w:val="32"/>
          <w:szCs w:val="32"/>
        </w:rPr>
        <w:t>年一般公共预算基本支出情况说明</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昌吉州党委组织部</w:t>
      </w:r>
      <w:r>
        <w:rPr>
          <w:rFonts w:ascii="仿宋_GB2312" w:eastAsia="仿宋_GB2312" w:hAnsi="宋体" w:cs="宋体"/>
          <w:kern w:val="0"/>
          <w:sz w:val="32"/>
          <w:szCs w:val="32"/>
        </w:rPr>
        <w:t>2021</w:t>
      </w:r>
      <w:r>
        <w:rPr>
          <w:rFonts w:ascii="仿宋_GB2312" w:eastAsia="仿宋_GB2312" w:hAnsi="宋体" w:cs="宋体" w:hint="eastAsia"/>
          <w:kern w:val="0"/>
          <w:sz w:val="32"/>
          <w:szCs w:val="32"/>
        </w:rPr>
        <w:t>年一般公共预算基本支出</w:t>
      </w:r>
      <w:r>
        <w:rPr>
          <w:rFonts w:ascii="仿宋_GB2312" w:eastAsia="仿宋_GB2312" w:hAnsi="宋体" w:cs="宋体"/>
          <w:kern w:val="0"/>
          <w:sz w:val="32"/>
          <w:szCs w:val="32"/>
        </w:rPr>
        <w:t>1237</w:t>
      </w:r>
      <w:r>
        <w:rPr>
          <w:rFonts w:ascii="仿宋_GB2312" w:eastAsia="仿宋_GB2312" w:hAnsi="宋体" w:cs="宋体" w:hint="eastAsia"/>
          <w:kern w:val="0"/>
          <w:sz w:val="32"/>
          <w:szCs w:val="32"/>
        </w:rPr>
        <w:t>万元，</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其中：</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kern w:val="0"/>
          <w:sz w:val="32"/>
          <w:szCs w:val="32"/>
        </w:rPr>
        <w:t>985.9</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万元，主要包括：基本工资、津贴补贴、奖金、伙食补助费、绩效工资、机关事业单位基本养老保险缴费、职工基本医疗保险缴费、公务员医疗补助缴费、其他社会保障缴费、住房公积金、其他工资福利支出、其他对个人和家庭的补助。</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kern w:val="0"/>
          <w:sz w:val="32"/>
          <w:szCs w:val="32"/>
        </w:rPr>
        <w:t>251.06</w:t>
      </w:r>
      <w:r>
        <w:rPr>
          <w:rFonts w:ascii="仿宋_GB2312" w:eastAsia="仿宋_GB2312" w:hAnsi="宋体" w:cs="宋体" w:hint="eastAsia"/>
          <w:kern w:val="0"/>
          <w:sz w:val="32"/>
          <w:szCs w:val="32"/>
        </w:rPr>
        <w:t>万元，主要包括：办公费、印刷费、邮电费、取暖费、物业管理费、差旅费、维修（护）费、公务接待费、专用材料费、劳务费、委托业务费、工会经费、福利费、公务用车运行维护费、其他交通费用、其他商品和服务支出。</w:t>
      </w:r>
    </w:p>
    <w:p w:rsidR="00610387" w:rsidRDefault="000C6C8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七、关于昌吉州</w:t>
      </w:r>
      <w:r>
        <w:rPr>
          <w:rFonts w:ascii="黑体" w:eastAsia="黑体" w:hAnsi="黑体" w:hint="eastAsia"/>
          <w:kern w:val="0"/>
          <w:sz w:val="32"/>
          <w:szCs w:val="32"/>
        </w:rPr>
        <w:t>党委组织部</w:t>
      </w:r>
      <w:r>
        <w:rPr>
          <w:rFonts w:ascii="黑体" w:eastAsia="黑体" w:hAnsi="宋体" w:cs="宋体"/>
          <w:kern w:val="0"/>
          <w:sz w:val="32"/>
          <w:szCs w:val="32"/>
        </w:rPr>
        <w:t>2021</w:t>
      </w:r>
      <w:r>
        <w:rPr>
          <w:rFonts w:ascii="黑体" w:eastAsia="黑体" w:hAnsi="宋体" w:cs="宋体" w:hint="eastAsia"/>
          <w:kern w:val="0"/>
          <w:sz w:val="32"/>
          <w:szCs w:val="32"/>
        </w:rPr>
        <w:t>年一般公共预算项目支出情况说明</w:t>
      </w:r>
    </w:p>
    <w:p w:rsidR="00610387" w:rsidRDefault="000C6C8C">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 xml:space="preserve">1. </w:t>
      </w:r>
      <w:r>
        <w:rPr>
          <w:rFonts w:ascii="仿宋_GB2312" w:eastAsia="仿宋_GB2312" w:hAnsi="黑体" w:hint="eastAsia"/>
          <w:sz w:val="32"/>
          <w:szCs w:val="32"/>
        </w:rPr>
        <w:t>项目名称：</w:t>
      </w:r>
      <w:r>
        <w:rPr>
          <w:rFonts w:ascii="仿宋_GB2312" w:eastAsia="仿宋_GB2312" w:hAnsi="宋体" w:cs="宋体"/>
          <w:kern w:val="0"/>
          <w:sz w:val="32"/>
          <w:szCs w:val="32"/>
        </w:rPr>
        <w:t>2021</w:t>
      </w:r>
      <w:r>
        <w:rPr>
          <w:rFonts w:ascii="仿宋_GB2312" w:eastAsia="仿宋_GB2312" w:hAnsi="宋体" w:cs="宋体" w:hint="eastAsia"/>
          <w:kern w:val="0"/>
          <w:sz w:val="32"/>
          <w:szCs w:val="32"/>
        </w:rPr>
        <w:t>年干部考察考核工作经费</w:t>
      </w:r>
    </w:p>
    <w:p w:rsidR="00610387" w:rsidRDefault="000C6C8C">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hint="eastAsia"/>
          <w:sz w:val="32"/>
          <w:szCs w:val="32"/>
        </w:rPr>
        <w:t>设立的政策依据：根据昌吉</w:t>
      </w:r>
      <w:r>
        <w:rPr>
          <w:rFonts w:ascii="仿宋_GB2312" w:eastAsia="仿宋_GB2312" w:hAnsi="宋体" w:cs="宋体" w:hint="eastAsia"/>
          <w:kern w:val="0"/>
          <w:sz w:val="32"/>
          <w:szCs w:val="32"/>
        </w:rPr>
        <w:t>州党委安排部署的干部考察考核工作。</w:t>
      </w:r>
    </w:p>
    <w:p w:rsidR="00610387" w:rsidRDefault="000C6C8C">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宋体" w:cs="宋体" w:hint="eastAsia"/>
          <w:kern w:val="0"/>
          <w:sz w:val="32"/>
          <w:szCs w:val="32"/>
        </w:rPr>
        <w:t>预算资金</w:t>
      </w:r>
      <w:r>
        <w:rPr>
          <w:rFonts w:ascii="仿宋_GB2312" w:eastAsia="仿宋_GB2312" w:hAnsi="宋体" w:cs="宋体"/>
          <w:kern w:val="0"/>
          <w:sz w:val="32"/>
          <w:szCs w:val="32"/>
        </w:rPr>
        <w:t>150</w:t>
      </w:r>
      <w:r>
        <w:rPr>
          <w:rFonts w:ascii="仿宋_GB2312" w:eastAsia="仿宋_GB2312" w:hAnsi="宋体" w:cs="宋体" w:hint="eastAsia"/>
          <w:kern w:val="0"/>
          <w:sz w:val="32"/>
          <w:szCs w:val="32"/>
        </w:rPr>
        <w:t>万元</w:t>
      </w:r>
    </w:p>
    <w:p w:rsidR="00610387" w:rsidRDefault="000C6C8C">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昌吉州党委组织部</w:t>
      </w:r>
    </w:p>
    <w:p w:rsidR="00610387" w:rsidRDefault="000C6C8C">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资金分配情况：</w:t>
      </w:r>
      <w:r>
        <w:rPr>
          <w:rFonts w:ascii="仿宋_GB2312" w:eastAsia="仿宋_GB2312" w:hAnsi="宋体" w:cs="宋体" w:hint="eastAsia"/>
          <w:kern w:val="0"/>
          <w:sz w:val="32"/>
          <w:szCs w:val="32"/>
        </w:rPr>
        <w:t>差旅费、材料费、租车费等</w:t>
      </w:r>
    </w:p>
    <w:p w:rsidR="00610387" w:rsidRDefault="000C6C8C">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hint="eastAsia"/>
          <w:sz w:val="32"/>
          <w:szCs w:val="32"/>
        </w:rPr>
        <w:lastRenderedPageBreak/>
        <w:t>资金执行时间：</w:t>
      </w:r>
      <w:r>
        <w:rPr>
          <w:rFonts w:ascii="仿宋_GB2312" w:eastAsia="仿宋_GB2312" w:hAnsi="宋体" w:cs="宋体"/>
          <w:kern w:val="0"/>
          <w:sz w:val="32"/>
          <w:szCs w:val="32"/>
        </w:rPr>
        <w:t>2021</w:t>
      </w:r>
      <w:r>
        <w:rPr>
          <w:rFonts w:ascii="仿宋_GB2312" w:eastAsia="仿宋_GB2312" w:hAnsi="宋体" w:cs="宋体" w:hint="eastAsia"/>
          <w:kern w:val="0"/>
          <w:sz w:val="32"/>
          <w:szCs w:val="32"/>
        </w:rPr>
        <w:t>年</w:t>
      </w:r>
      <w:r>
        <w:rPr>
          <w:rFonts w:ascii="仿宋_GB2312" w:eastAsia="仿宋_GB2312" w:hAnsi="宋体" w:cs="宋体"/>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kern w:val="0"/>
          <w:sz w:val="32"/>
          <w:szCs w:val="32"/>
        </w:rPr>
        <w:t>-12</w:t>
      </w:r>
      <w:r>
        <w:rPr>
          <w:rFonts w:ascii="仿宋_GB2312" w:eastAsia="仿宋_GB2312" w:hAnsi="宋体" w:cs="宋体" w:hint="eastAsia"/>
          <w:kern w:val="0"/>
          <w:sz w:val="32"/>
          <w:szCs w:val="32"/>
        </w:rPr>
        <w:t>月</w:t>
      </w:r>
    </w:p>
    <w:p w:rsidR="00610387" w:rsidRDefault="000C6C8C">
      <w:pPr>
        <w:spacing w:line="560" w:lineRule="exact"/>
        <w:ind w:firstLineChars="200" w:firstLine="640"/>
        <w:rPr>
          <w:rFonts w:ascii="仿宋_GB2312" w:eastAsia="仿宋_GB2312" w:hAnsi="宋体" w:cs="宋体"/>
          <w:kern w:val="0"/>
          <w:sz w:val="32"/>
          <w:szCs w:val="32"/>
        </w:rPr>
      </w:pPr>
      <w:bookmarkStart w:id="0" w:name="_GoBack"/>
      <w:bookmarkEnd w:id="0"/>
      <w:r>
        <w:rPr>
          <w:rFonts w:ascii="仿宋_GB2312" w:eastAsia="仿宋_GB2312" w:hAnsi="宋体" w:cs="宋体"/>
          <w:kern w:val="0"/>
          <w:sz w:val="32"/>
          <w:szCs w:val="32"/>
        </w:rPr>
        <w:t>2.</w:t>
      </w:r>
      <w:r>
        <w:rPr>
          <w:rFonts w:ascii="仿宋_GB2312" w:eastAsia="仿宋_GB2312" w:hAnsi="黑体" w:hint="eastAsia"/>
          <w:sz w:val="32"/>
          <w:szCs w:val="32"/>
        </w:rPr>
        <w:t>项目名称：</w:t>
      </w:r>
      <w:r>
        <w:rPr>
          <w:rFonts w:ascii="仿宋_GB2312" w:eastAsia="仿宋_GB2312" w:hAnsi="黑体"/>
          <w:sz w:val="32"/>
          <w:szCs w:val="32"/>
        </w:rPr>
        <w:t>2021</w:t>
      </w:r>
      <w:r>
        <w:rPr>
          <w:rFonts w:ascii="仿宋_GB2312" w:eastAsia="仿宋_GB2312" w:hAnsi="黑体" w:hint="eastAsia"/>
          <w:sz w:val="32"/>
          <w:szCs w:val="32"/>
        </w:rPr>
        <w:t>年</w:t>
      </w:r>
      <w:r>
        <w:rPr>
          <w:rFonts w:ascii="仿宋_GB2312" w:eastAsia="仿宋_GB2312" w:hAnsi="宋体" w:cs="宋体" w:hint="eastAsia"/>
          <w:kern w:val="0"/>
          <w:sz w:val="32"/>
          <w:szCs w:val="32"/>
        </w:rPr>
        <w:t>公务员招录工资经费</w:t>
      </w:r>
    </w:p>
    <w:p w:rsidR="00610387" w:rsidRDefault="000C6C8C">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设立的政策依据：根据《中华人民共和国公务员法》、《公务员录用规定（试行）》、《新疆维吾尔自治区公务员录用实施办法（试行）》等。</w:t>
      </w:r>
    </w:p>
    <w:p w:rsidR="00610387" w:rsidRDefault="000C6C8C">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宋体" w:cs="宋体" w:hint="eastAsia"/>
          <w:kern w:val="0"/>
          <w:sz w:val="32"/>
          <w:szCs w:val="32"/>
        </w:rPr>
        <w:t>预算资金</w:t>
      </w:r>
      <w:r>
        <w:rPr>
          <w:rFonts w:ascii="仿宋_GB2312" w:eastAsia="仿宋_GB2312" w:hAnsi="宋体" w:cs="宋体"/>
          <w:kern w:val="0"/>
          <w:sz w:val="32"/>
          <w:szCs w:val="32"/>
        </w:rPr>
        <w:t>60</w:t>
      </w:r>
      <w:r>
        <w:rPr>
          <w:rFonts w:ascii="仿宋_GB2312" w:eastAsia="仿宋_GB2312" w:hAnsi="宋体" w:cs="宋体" w:hint="eastAsia"/>
          <w:kern w:val="0"/>
          <w:sz w:val="32"/>
          <w:szCs w:val="32"/>
        </w:rPr>
        <w:t>万元</w:t>
      </w:r>
    </w:p>
    <w:p w:rsidR="00610387" w:rsidRDefault="000C6C8C">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昌吉州党委组织部</w:t>
      </w:r>
    </w:p>
    <w:p w:rsidR="00610387" w:rsidRDefault="000C6C8C">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hint="eastAsia"/>
          <w:sz w:val="32"/>
          <w:szCs w:val="32"/>
        </w:rPr>
        <w:t>资金分配情况：</w:t>
      </w:r>
      <w:r>
        <w:rPr>
          <w:rFonts w:ascii="仿宋_GB2312" w:eastAsia="仿宋_GB2312" w:hAnsi="宋体" w:cs="宋体" w:hint="eastAsia"/>
          <w:kern w:val="0"/>
          <w:sz w:val="32"/>
          <w:szCs w:val="32"/>
        </w:rPr>
        <w:t>办公费、考务费等</w:t>
      </w:r>
    </w:p>
    <w:p w:rsidR="00610387" w:rsidRDefault="000C6C8C">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hint="eastAsia"/>
          <w:sz w:val="32"/>
          <w:szCs w:val="32"/>
        </w:rPr>
        <w:t>资金执行时间：</w:t>
      </w:r>
      <w:r>
        <w:rPr>
          <w:rFonts w:ascii="仿宋_GB2312" w:eastAsia="仿宋_GB2312" w:hAnsi="宋体" w:cs="宋体"/>
          <w:kern w:val="0"/>
          <w:sz w:val="32"/>
          <w:szCs w:val="32"/>
        </w:rPr>
        <w:t>2021</w:t>
      </w:r>
      <w:r>
        <w:rPr>
          <w:rFonts w:ascii="仿宋_GB2312" w:eastAsia="仿宋_GB2312" w:hAnsi="宋体" w:cs="宋体" w:hint="eastAsia"/>
          <w:kern w:val="0"/>
          <w:sz w:val="32"/>
          <w:szCs w:val="32"/>
        </w:rPr>
        <w:t>年</w:t>
      </w:r>
      <w:r>
        <w:rPr>
          <w:rFonts w:ascii="仿宋_GB2312" w:eastAsia="仿宋_GB2312" w:hAnsi="宋体" w:cs="宋体"/>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kern w:val="0"/>
          <w:sz w:val="32"/>
          <w:szCs w:val="32"/>
        </w:rPr>
        <w:t>-12</w:t>
      </w:r>
      <w:r>
        <w:rPr>
          <w:rFonts w:ascii="仿宋_GB2312" w:eastAsia="仿宋_GB2312" w:hAnsi="宋体" w:cs="宋体" w:hint="eastAsia"/>
          <w:kern w:val="0"/>
          <w:sz w:val="32"/>
          <w:szCs w:val="32"/>
        </w:rPr>
        <w:t>月</w:t>
      </w:r>
    </w:p>
    <w:p w:rsidR="00610387" w:rsidRDefault="00610387">
      <w:pPr>
        <w:widowControl/>
        <w:spacing w:line="580" w:lineRule="exact"/>
        <w:ind w:firstLine="640"/>
        <w:jc w:val="left"/>
        <w:rPr>
          <w:rFonts w:ascii="仿宋_GB2312" w:eastAsia="仿宋_GB2312" w:hAnsi="宋体" w:cs="宋体"/>
          <w:kern w:val="0"/>
          <w:sz w:val="32"/>
          <w:szCs w:val="32"/>
        </w:rPr>
      </w:pPr>
    </w:p>
    <w:p w:rsidR="00610387" w:rsidRDefault="000C6C8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八、关于昌吉州</w:t>
      </w:r>
      <w:r>
        <w:rPr>
          <w:rFonts w:ascii="黑体" w:eastAsia="黑体" w:hAnsi="黑体" w:hint="eastAsia"/>
          <w:kern w:val="0"/>
          <w:sz w:val="32"/>
          <w:szCs w:val="32"/>
        </w:rPr>
        <w:t>党委组织部</w:t>
      </w:r>
      <w:r>
        <w:rPr>
          <w:rFonts w:ascii="黑体" w:eastAsia="黑体" w:hAnsi="宋体" w:cs="宋体"/>
          <w:kern w:val="0"/>
          <w:sz w:val="32"/>
          <w:szCs w:val="32"/>
        </w:rPr>
        <w:t>2021</w:t>
      </w:r>
      <w:r>
        <w:rPr>
          <w:rFonts w:ascii="黑体" w:eastAsia="黑体" w:hAnsi="宋体" w:cs="宋体" w:hint="eastAsia"/>
          <w:kern w:val="0"/>
          <w:sz w:val="32"/>
          <w:szCs w:val="32"/>
        </w:rPr>
        <w:t>年一般公共预算“三公”经费预算情况说明</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昌吉州党委组织部</w:t>
      </w:r>
      <w:r>
        <w:rPr>
          <w:rFonts w:ascii="仿宋_GB2312" w:eastAsia="仿宋_GB2312" w:hAnsi="宋体" w:cs="宋体"/>
          <w:kern w:val="0"/>
          <w:sz w:val="32"/>
          <w:szCs w:val="32"/>
        </w:rPr>
        <w:t>2021</w:t>
      </w:r>
      <w:r>
        <w:rPr>
          <w:rFonts w:ascii="仿宋_GB2312" w:eastAsia="仿宋_GB2312" w:hAnsi="宋体" w:cs="宋体" w:hint="eastAsia"/>
          <w:kern w:val="0"/>
          <w:sz w:val="32"/>
          <w:szCs w:val="32"/>
        </w:rPr>
        <w:t>年一般公共预算“三公”经费数为</w:t>
      </w:r>
      <w:r>
        <w:rPr>
          <w:rFonts w:ascii="仿宋_GB2312" w:eastAsia="仿宋_GB2312" w:hAnsi="宋体" w:cs="宋体"/>
          <w:kern w:val="0"/>
          <w:sz w:val="32"/>
          <w:szCs w:val="32"/>
        </w:rPr>
        <w:t>43.47</w:t>
      </w:r>
      <w:r>
        <w:rPr>
          <w:rFonts w:ascii="仿宋_GB2312" w:eastAsia="仿宋_GB2312" w:hAnsi="宋体" w:cs="宋体" w:hint="eastAsia"/>
          <w:kern w:val="0"/>
          <w:sz w:val="32"/>
          <w:szCs w:val="32"/>
        </w:rPr>
        <w:t>万元，其中：因公出国（境）费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万元，公务用车购置</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kern w:val="0"/>
          <w:sz w:val="32"/>
          <w:szCs w:val="32"/>
        </w:rPr>
        <w:t>40</w:t>
      </w:r>
      <w:r>
        <w:rPr>
          <w:rFonts w:ascii="仿宋_GB2312" w:eastAsia="仿宋_GB2312" w:hAnsi="宋体" w:cs="宋体" w:hint="eastAsia"/>
          <w:kern w:val="0"/>
          <w:sz w:val="32"/>
          <w:szCs w:val="32"/>
        </w:rPr>
        <w:t>万元，公务接待费</w:t>
      </w:r>
      <w:r>
        <w:rPr>
          <w:rFonts w:ascii="仿宋_GB2312" w:eastAsia="仿宋_GB2312" w:hAnsi="宋体" w:cs="宋体"/>
          <w:kern w:val="0"/>
          <w:sz w:val="32"/>
          <w:szCs w:val="32"/>
        </w:rPr>
        <w:t>3.47</w:t>
      </w:r>
      <w:r>
        <w:rPr>
          <w:rFonts w:ascii="仿宋_GB2312" w:eastAsia="仿宋_GB2312" w:hAnsi="宋体" w:cs="宋体" w:hint="eastAsia"/>
          <w:kern w:val="0"/>
          <w:sz w:val="32"/>
          <w:szCs w:val="32"/>
        </w:rPr>
        <w:t>万元。</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2021</w:t>
      </w:r>
      <w:r>
        <w:rPr>
          <w:rFonts w:ascii="仿宋_GB2312" w:eastAsia="仿宋_GB2312" w:hAnsi="宋体" w:cs="宋体" w:hint="eastAsia"/>
          <w:kern w:val="0"/>
          <w:sz w:val="32"/>
          <w:szCs w:val="32"/>
        </w:rPr>
        <w:t>年一般公共预算“三公”经费比上年增加</w:t>
      </w:r>
      <w:r>
        <w:rPr>
          <w:rFonts w:ascii="仿宋_GB2312" w:eastAsia="仿宋_GB2312" w:hAnsi="宋体" w:cs="宋体"/>
          <w:kern w:val="0"/>
          <w:sz w:val="32"/>
          <w:szCs w:val="32"/>
        </w:rPr>
        <w:t>31.39</w:t>
      </w:r>
      <w:r>
        <w:rPr>
          <w:rFonts w:ascii="仿宋_GB2312" w:eastAsia="仿宋_GB2312" w:hAnsi="宋体" w:cs="宋体" w:hint="eastAsia"/>
          <w:kern w:val="0"/>
          <w:sz w:val="32"/>
          <w:szCs w:val="32"/>
        </w:rPr>
        <w:t>万元，其中：因公出国（境）费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万元，未安排预算；公务用车购置费为</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万元，未安排预算。公务用车运行费增加</w:t>
      </w:r>
      <w:r>
        <w:rPr>
          <w:rFonts w:ascii="仿宋_GB2312" w:eastAsia="仿宋_GB2312" w:hAnsi="宋体" w:cs="宋体"/>
          <w:kern w:val="0"/>
          <w:sz w:val="32"/>
          <w:szCs w:val="32"/>
        </w:rPr>
        <w:t>28.9</w:t>
      </w:r>
      <w:r>
        <w:rPr>
          <w:rFonts w:ascii="仿宋_GB2312" w:eastAsia="仿宋_GB2312" w:hAnsi="宋体" w:cs="宋体" w:hint="eastAsia"/>
          <w:kern w:val="0"/>
          <w:sz w:val="32"/>
          <w:szCs w:val="32"/>
        </w:rPr>
        <w:t>万元，主要原因是经费与工作实际不符，按照最新核定的车辆编制数、实际数量和决算数依据加以调整；公务接待费增加</w:t>
      </w:r>
      <w:r>
        <w:rPr>
          <w:rFonts w:ascii="仿宋_GB2312" w:eastAsia="仿宋_GB2312" w:hAnsi="宋体" w:cs="宋体"/>
          <w:kern w:val="0"/>
          <w:sz w:val="32"/>
          <w:szCs w:val="32"/>
        </w:rPr>
        <w:t>2.49</w:t>
      </w:r>
      <w:r>
        <w:rPr>
          <w:rFonts w:ascii="仿宋_GB2312" w:eastAsia="仿宋_GB2312" w:hAnsi="宋体" w:cs="宋体" w:hint="eastAsia"/>
          <w:kern w:val="0"/>
          <w:sz w:val="32"/>
          <w:szCs w:val="32"/>
        </w:rPr>
        <w:t>万元，主要原因是经费与工作实际不符，由州财政统筹调整。</w:t>
      </w:r>
    </w:p>
    <w:p w:rsidR="00610387" w:rsidRDefault="00610387">
      <w:pPr>
        <w:spacing w:line="560" w:lineRule="exact"/>
        <w:ind w:firstLineChars="200" w:firstLine="640"/>
        <w:rPr>
          <w:rFonts w:ascii="仿宋_GB2312" w:eastAsia="仿宋_GB2312" w:hAnsi="宋体" w:cs="宋体"/>
          <w:kern w:val="0"/>
          <w:sz w:val="32"/>
          <w:szCs w:val="32"/>
        </w:rPr>
      </w:pPr>
    </w:p>
    <w:p w:rsidR="00610387" w:rsidRDefault="00610387">
      <w:pPr>
        <w:spacing w:line="560" w:lineRule="exact"/>
        <w:ind w:firstLineChars="200" w:firstLine="640"/>
        <w:rPr>
          <w:rFonts w:ascii="仿宋_GB2312" w:eastAsia="仿宋_GB2312" w:hAnsi="宋体" w:cs="宋体"/>
          <w:kern w:val="0"/>
          <w:sz w:val="32"/>
          <w:szCs w:val="32"/>
        </w:rPr>
      </w:pPr>
    </w:p>
    <w:p w:rsidR="00610387" w:rsidRDefault="000C6C8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九、关于昌吉州</w:t>
      </w:r>
      <w:r>
        <w:rPr>
          <w:rFonts w:ascii="黑体" w:eastAsia="黑体" w:hAnsi="黑体" w:hint="eastAsia"/>
          <w:kern w:val="0"/>
          <w:sz w:val="32"/>
          <w:szCs w:val="32"/>
        </w:rPr>
        <w:t>党委组织部</w:t>
      </w:r>
      <w:r>
        <w:rPr>
          <w:rFonts w:ascii="黑体" w:eastAsia="黑体" w:hAnsi="宋体" w:cs="宋体"/>
          <w:kern w:val="0"/>
          <w:sz w:val="32"/>
          <w:szCs w:val="32"/>
        </w:rPr>
        <w:t>2021</w:t>
      </w:r>
      <w:r>
        <w:rPr>
          <w:rFonts w:ascii="黑体" w:eastAsia="黑体" w:hAnsi="宋体" w:cs="宋体" w:hint="eastAsia"/>
          <w:kern w:val="0"/>
          <w:sz w:val="32"/>
          <w:szCs w:val="32"/>
        </w:rPr>
        <w:t>年政府性基金预算拨款情况说明</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昌吉州党委组织部</w:t>
      </w:r>
      <w:r>
        <w:rPr>
          <w:rFonts w:ascii="仿宋_GB2312" w:eastAsia="仿宋_GB2312" w:hAnsi="宋体" w:cs="宋体"/>
          <w:kern w:val="0"/>
          <w:sz w:val="32"/>
          <w:szCs w:val="32"/>
        </w:rPr>
        <w:t>2021</w:t>
      </w:r>
      <w:r>
        <w:rPr>
          <w:rFonts w:ascii="仿宋_GB2312" w:eastAsia="仿宋_GB2312" w:hAnsi="宋体" w:cs="宋体" w:hint="eastAsia"/>
          <w:kern w:val="0"/>
          <w:sz w:val="32"/>
          <w:szCs w:val="32"/>
        </w:rPr>
        <w:t>年没有使用政府性基金预算拨款安排的支出，政府性基金预算支出情况表为空表。</w:t>
      </w:r>
    </w:p>
    <w:p w:rsidR="00610387" w:rsidRDefault="000C6C8C">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610387" w:rsidRDefault="000C6C8C">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2021</w:t>
      </w:r>
      <w:r>
        <w:rPr>
          <w:rFonts w:ascii="仿宋_GB2312" w:eastAsia="仿宋_GB2312" w:hAnsi="宋体" w:cs="宋体" w:hint="eastAsia"/>
          <w:kern w:val="0"/>
          <w:sz w:val="32"/>
          <w:szCs w:val="32"/>
        </w:rPr>
        <w:t>年，昌吉州党委组织部的机关运行经费财政拨款预算</w:t>
      </w:r>
      <w:r>
        <w:rPr>
          <w:rFonts w:ascii="仿宋_GB2312" w:eastAsia="仿宋_GB2312" w:hAnsi="宋体" w:cs="宋体" w:hint="eastAsia"/>
          <w:kern w:val="0"/>
          <w:sz w:val="32"/>
          <w:szCs w:val="32"/>
        </w:rPr>
        <w:t>244.3</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106.92</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77.83</w:t>
      </w:r>
      <w:r>
        <w:rPr>
          <w:rFonts w:ascii="仿宋_GB2312" w:eastAsia="仿宋_GB2312" w:hAnsi="宋体" w:cs="宋体"/>
          <w:kern w:val="0"/>
          <w:sz w:val="32"/>
          <w:szCs w:val="32"/>
        </w:rPr>
        <w:t>%</w:t>
      </w:r>
      <w:r>
        <w:rPr>
          <w:rFonts w:ascii="仿宋_GB2312" w:eastAsia="仿宋_GB2312" w:hAnsi="宋体" w:cs="宋体" w:hint="eastAsia"/>
          <w:kern w:val="0"/>
          <w:sz w:val="32"/>
          <w:szCs w:val="32"/>
        </w:rPr>
        <w:t>。主要原因是人员增加，</w:t>
      </w:r>
      <w:r>
        <w:rPr>
          <w:rFonts w:ascii="仿宋_GB2312" w:eastAsia="仿宋_GB2312" w:hAnsi="宋体" w:cs="宋体" w:hint="eastAsia"/>
          <w:kern w:val="0"/>
          <w:sz w:val="32"/>
          <w:szCs w:val="32"/>
        </w:rPr>
        <w:t>机关运转类经费支出增加</w:t>
      </w:r>
      <w:r>
        <w:rPr>
          <w:rFonts w:ascii="仿宋_GB2312" w:eastAsia="仿宋_GB2312" w:hAnsi="宋体" w:cs="宋体" w:hint="eastAsia"/>
          <w:kern w:val="0"/>
          <w:sz w:val="32"/>
          <w:szCs w:val="32"/>
        </w:rPr>
        <w:t>。</w:t>
      </w:r>
    </w:p>
    <w:p w:rsidR="00610387" w:rsidRDefault="000C6C8C">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2021</w:t>
      </w:r>
      <w:r>
        <w:rPr>
          <w:rFonts w:ascii="仿宋_GB2312" w:eastAsia="仿宋_GB2312" w:hAnsi="宋体" w:cs="宋体" w:hint="eastAsia"/>
          <w:kern w:val="0"/>
          <w:sz w:val="32"/>
          <w:szCs w:val="32"/>
        </w:rPr>
        <w:t>年，昌吉州党委组织部政府采购预算</w:t>
      </w:r>
      <w:r>
        <w:rPr>
          <w:rFonts w:ascii="仿宋_GB2312" w:eastAsia="仿宋_GB2312" w:hAnsi="宋体" w:cs="宋体"/>
          <w:kern w:val="0"/>
          <w:sz w:val="32"/>
          <w:szCs w:val="32"/>
        </w:rPr>
        <w:t>487.11</w:t>
      </w:r>
      <w:r>
        <w:rPr>
          <w:rFonts w:ascii="仿宋_GB2312" w:eastAsia="仿宋_GB2312" w:hAnsi="宋体" w:cs="宋体" w:hint="eastAsia"/>
          <w:kern w:val="0"/>
          <w:sz w:val="32"/>
          <w:szCs w:val="32"/>
        </w:rPr>
        <w:t>万元，其中：政府采购货物预算</w:t>
      </w:r>
      <w:r>
        <w:rPr>
          <w:rFonts w:ascii="仿宋_GB2312" w:eastAsia="仿宋_GB2312" w:hAnsi="宋体" w:cs="宋体"/>
          <w:kern w:val="0"/>
          <w:sz w:val="32"/>
          <w:szCs w:val="32"/>
        </w:rPr>
        <w:t>103.8</w:t>
      </w:r>
      <w:r>
        <w:rPr>
          <w:rFonts w:ascii="仿宋_GB2312" w:eastAsia="仿宋_GB2312" w:hAnsi="宋体" w:cs="宋体" w:hint="eastAsia"/>
          <w:kern w:val="0"/>
          <w:sz w:val="32"/>
          <w:szCs w:val="32"/>
        </w:rPr>
        <w:t>万元，政府采购工程预算</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kern w:val="0"/>
          <w:sz w:val="32"/>
          <w:szCs w:val="32"/>
        </w:rPr>
        <w:t>383.11</w:t>
      </w:r>
      <w:r>
        <w:rPr>
          <w:rFonts w:ascii="仿宋_GB2312" w:eastAsia="仿宋_GB2312" w:hAnsi="宋体" w:cs="宋体" w:hint="eastAsia"/>
          <w:kern w:val="0"/>
          <w:sz w:val="32"/>
          <w:szCs w:val="32"/>
        </w:rPr>
        <w:t>万元。</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sz w:val="32"/>
        </w:rPr>
        <w:t>2021</w:t>
      </w:r>
      <w:r>
        <w:rPr>
          <w:rFonts w:ascii="仿宋_GB2312" w:eastAsia="仿宋_GB2312" w:hAnsi="仿宋_GB2312" w:hint="eastAsia"/>
          <w:sz w:val="32"/>
        </w:rPr>
        <w:t>年度本部门（单位）面向中小企业预留政府采购项目预算金额</w:t>
      </w:r>
      <w:r>
        <w:rPr>
          <w:rFonts w:ascii="仿宋_GB2312" w:eastAsia="仿宋_GB2312" w:hAnsi="仿宋_GB2312"/>
          <w:sz w:val="32"/>
        </w:rPr>
        <w:t>487.11</w:t>
      </w:r>
      <w:r>
        <w:rPr>
          <w:rFonts w:ascii="仿宋_GB2312" w:eastAsia="仿宋_GB2312" w:hAnsi="仿宋_GB2312" w:hint="eastAsia"/>
          <w:sz w:val="32"/>
        </w:rPr>
        <w:t>万元，其中：面向小微企业预留政府采购项目预算金额</w:t>
      </w:r>
      <w:r>
        <w:rPr>
          <w:rFonts w:ascii="仿宋_GB2312" w:eastAsia="仿宋_GB2312" w:hAnsi="仿宋_GB2312"/>
          <w:sz w:val="32"/>
        </w:rPr>
        <w:t>487.11</w:t>
      </w:r>
      <w:r>
        <w:rPr>
          <w:rFonts w:ascii="仿宋_GB2312" w:eastAsia="仿宋_GB2312" w:hAnsi="仿宋_GB2312" w:hint="eastAsia"/>
          <w:sz w:val="32"/>
        </w:rPr>
        <w:t>万元。</w:t>
      </w:r>
    </w:p>
    <w:p w:rsidR="00610387" w:rsidRDefault="000C6C8C">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年底，昌吉州党委组织部占用使用国有资产总体情况为</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1.</w:t>
      </w:r>
      <w:r>
        <w:rPr>
          <w:rFonts w:ascii="仿宋_GB2312" w:eastAsia="仿宋_GB2312" w:hAnsi="宋体" w:cs="宋体" w:hint="eastAsia"/>
          <w:kern w:val="0"/>
          <w:sz w:val="32"/>
          <w:szCs w:val="32"/>
        </w:rPr>
        <w:t>房屋</w:t>
      </w:r>
      <w:r>
        <w:rPr>
          <w:rFonts w:ascii="仿宋_GB2312" w:eastAsia="仿宋_GB2312" w:hAnsi="宋体" w:cs="宋体"/>
          <w:kern w:val="0"/>
          <w:sz w:val="32"/>
          <w:szCs w:val="32"/>
        </w:rPr>
        <w:t>0</w:t>
      </w:r>
      <w:r>
        <w:rPr>
          <w:rFonts w:ascii="仿宋_GB2312" w:eastAsia="仿宋_GB2312" w:hAnsi="宋体" w:cs="宋体" w:hint="eastAsia"/>
          <w:kern w:val="0"/>
          <w:sz w:val="32"/>
          <w:szCs w:val="32"/>
        </w:rPr>
        <w:t>平方米，价值</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204.58</w:t>
      </w:r>
      <w:r>
        <w:rPr>
          <w:rFonts w:ascii="仿宋_GB2312" w:eastAsia="仿宋_GB2312" w:hAnsi="宋体" w:cs="宋体" w:hint="eastAsia"/>
          <w:kern w:val="0"/>
          <w:sz w:val="32"/>
          <w:szCs w:val="32"/>
        </w:rPr>
        <w:t>万元；其中：一般公务用车</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204.58</w:t>
      </w:r>
      <w:r>
        <w:rPr>
          <w:rFonts w:ascii="仿宋_GB2312" w:eastAsia="仿宋_GB2312" w:hAnsi="宋体" w:cs="宋体" w:hint="eastAsia"/>
          <w:kern w:val="0"/>
          <w:sz w:val="32"/>
          <w:szCs w:val="32"/>
        </w:rPr>
        <w:t>万元；执法执勤用车</w:t>
      </w:r>
      <w:r>
        <w:rPr>
          <w:rFonts w:ascii="仿宋_GB2312" w:eastAsia="仿宋_GB2312" w:hAnsi="宋体" w:cs="宋体"/>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万元；其他车辆</w:t>
      </w:r>
      <w:r>
        <w:rPr>
          <w:rFonts w:ascii="仿宋_GB2312" w:eastAsia="仿宋_GB2312" w:hAnsi="宋体" w:cs="宋体"/>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lastRenderedPageBreak/>
        <w:t>3.</w:t>
      </w:r>
      <w:r>
        <w:rPr>
          <w:rFonts w:ascii="仿宋_GB2312" w:eastAsia="仿宋_GB2312" w:hAnsi="宋体" w:cs="宋体" w:hint="eastAsia"/>
          <w:kern w:val="0"/>
          <w:sz w:val="32"/>
          <w:szCs w:val="32"/>
        </w:rPr>
        <w:t>办公家具价值</w:t>
      </w:r>
      <w:r>
        <w:rPr>
          <w:rFonts w:ascii="仿宋_GB2312" w:eastAsia="仿宋_GB2312" w:hAnsi="宋体" w:cs="宋体"/>
          <w:kern w:val="0"/>
          <w:sz w:val="32"/>
          <w:szCs w:val="32"/>
        </w:rPr>
        <w:t>95.55</w:t>
      </w:r>
      <w:r>
        <w:rPr>
          <w:rFonts w:ascii="仿宋_GB2312" w:eastAsia="仿宋_GB2312" w:hAnsi="宋体" w:cs="宋体" w:hint="eastAsia"/>
          <w:kern w:val="0"/>
          <w:sz w:val="32"/>
          <w:szCs w:val="32"/>
        </w:rPr>
        <w:t>万元。</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4.</w:t>
      </w:r>
      <w:r>
        <w:rPr>
          <w:rFonts w:ascii="仿宋_GB2312" w:eastAsia="仿宋_GB2312" w:hAnsi="宋体" w:cs="宋体" w:hint="eastAsia"/>
          <w:kern w:val="0"/>
          <w:sz w:val="32"/>
          <w:szCs w:val="32"/>
        </w:rPr>
        <w:t>其他资产价值</w:t>
      </w:r>
      <w:r>
        <w:rPr>
          <w:rFonts w:ascii="仿宋_GB2312" w:eastAsia="仿宋_GB2312" w:hAnsi="宋体" w:cs="宋体"/>
          <w:kern w:val="0"/>
          <w:sz w:val="32"/>
          <w:szCs w:val="32"/>
        </w:rPr>
        <w:t>831.04</w:t>
      </w:r>
      <w:r>
        <w:rPr>
          <w:rFonts w:ascii="仿宋_GB2312" w:eastAsia="仿宋_GB2312" w:hAnsi="宋体" w:cs="宋体" w:hint="eastAsia"/>
          <w:kern w:val="0"/>
          <w:sz w:val="32"/>
          <w:szCs w:val="32"/>
        </w:rPr>
        <w:t>万元。</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台（套），单位价值</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2021</w:t>
      </w:r>
      <w:r>
        <w:rPr>
          <w:rFonts w:ascii="仿宋_GB2312" w:eastAsia="仿宋_GB2312" w:hAnsi="宋体" w:cs="宋体" w:hint="eastAsia"/>
          <w:kern w:val="0"/>
          <w:sz w:val="32"/>
          <w:szCs w:val="32"/>
        </w:rPr>
        <w:t>年昌吉州党委组织部部门预算未安排购置车辆经费，安排购置</w:t>
      </w:r>
      <w:r>
        <w:rPr>
          <w:rFonts w:ascii="仿宋_GB2312" w:eastAsia="仿宋_GB2312" w:hAnsi="宋体" w:cs="宋体"/>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w:t>
      </w:r>
    </w:p>
    <w:p w:rsidR="00610387" w:rsidRDefault="000C6C8C">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610387" w:rsidRDefault="000C6C8C">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2021</w:t>
      </w:r>
      <w:r>
        <w:rPr>
          <w:rFonts w:ascii="仿宋_GB2312" w:eastAsia="仿宋_GB2312" w:hAnsi="宋体" w:cs="宋体" w:hint="eastAsia"/>
          <w:kern w:val="0"/>
          <w:sz w:val="32"/>
          <w:szCs w:val="32"/>
        </w:rPr>
        <w:t>年度，本年度实行绩效管理的一般公共预算项目</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个，涉及预算金额</w:t>
      </w:r>
      <w:r>
        <w:rPr>
          <w:rFonts w:ascii="仿宋_GB2312" w:eastAsia="仿宋_GB2312" w:hAnsi="宋体" w:cs="宋体"/>
          <w:kern w:val="0"/>
          <w:sz w:val="32"/>
          <w:szCs w:val="32"/>
        </w:rPr>
        <w:t>210</w:t>
      </w:r>
      <w:r>
        <w:rPr>
          <w:rFonts w:ascii="仿宋_GB2312" w:eastAsia="仿宋_GB2312" w:hAnsi="宋体" w:cs="宋体" w:hint="eastAsia"/>
          <w:kern w:val="0"/>
          <w:sz w:val="32"/>
          <w:szCs w:val="32"/>
        </w:rPr>
        <w:t>万元。具体情况见下表（按项目分别填报）：</w:t>
      </w:r>
    </w:p>
    <w:p w:rsidR="00610387" w:rsidRDefault="00610387">
      <w:pPr>
        <w:spacing w:line="560" w:lineRule="exact"/>
        <w:ind w:firstLineChars="200" w:firstLine="640"/>
        <w:rPr>
          <w:rFonts w:ascii="仿宋_GB2312" w:eastAsia="仿宋_GB2312" w:hAnsi="宋体" w:cs="宋体"/>
          <w:kern w:val="0"/>
          <w:sz w:val="32"/>
          <w:szCs w:val="32"/>
        </w:rPr>
      </w:pPr>
    </w:p>
    <w:p w:rsidR="00610387" w:rsidRDefault="00610387">
      <w:pPr>
        <w:spacing w:line="560" w:lineRule="exact"/>
        <w:ind w:firstLineChars="200" w:firstLine="640"/>
        <w:rPr>
          <w:rFonts w:ascii="仿宋_GB2312" w:eastAsia="仿宋_GB2312" w:hAnsi="宋体" w:cs="宋体"/>
          <w:kern w:val="0"/>
          <w:sz w:val="32"/>
          <w:szCs w:val="32"/>
        </w:rPr>
      </w:pPr>
    </w:p>
    <w:p w:rsidR="00610387" w:rsidRDefault="00610387">
      <w:pPr>
        <w:spacing w:line="560" w:lineRule="exact"/>
        <w:ind w:firstLineChars="200" w:firstLine="640"/>
        <w:rPr>
          <w:rFonts w:ascii="仿宋_GB2312" w:eastAsia="仿宋_GB2312" w:hAnsi="宋体" w:cs="宋体"/>
          <w:kern w:val="0"/>
          <w:sz w:val="32"/>
          <w:szCs w:val="32"/>
        </w:rPr>
      </w:pPr>
    </w:p>
    <w:p w:rsidR="00610387" w:rsidRDefault="00610387">
      <w:pPr>
        <w:spacing w:line="560" w:lineRule="exact"/>
        <w:ind w:firstLineChars="200" w:firstLine="640"/>
        <w:rPr>
          <w:rFonts w:ascii="仿宋_GB2312" w:eastAsia="仿宋_GB2312" w:hAnsi="宋体" w:cs="宋体"/>
          <w:kern w:val="0"/>
          <w:sz w:val="32"/>
          <w:szCs w:val="32"/>
        </w:rPr>
      </w:pPr>
    </w:p>
    <w:p w:rsidR="00610387" w:rsidRDefault="00610387">
      <w:pPr>
        <w:spacing w:line="560" w:lineRule="exact"/>
        <w:ind w:firstLineChars="200" w:firstLine="640"/>
        <w:rPr>
          <w:rFonts w:ascii="仿宋_GB2312" w:eastAsia="仿宋_GB2312" w:hAnsi="宋体" w:cs="宋体"/>
          <w:kern w:val="0"/>
          <w:sz w:val="32"/>
          <w:szCs w:val="32"/>
        </w:rPr>
      </w:pPr>
    </w:p>
    <w:p w:rsidR="00610387" w:rsidRDefault="00610387">
      <w:pPr>
        <w:spacing w:line="560" w:lineRule="exact"/>
        <w:ind w:firstLineChars="200" w:firstLine="640"/>
        <w:rPr>
          <w:rFonts w:ascii="仿宋_GB2312" w:eastAsia="仿宋_GB2312" w:hAnsi="宋体" w:cs="宋体"/>
          <w:kern w:val="0"/>
          <w:sz w:val="32"/>
          <w:szCs w:val="32"/>
        </w:rPr>
      </w:pPr>
    </w:p>
    <w:p w:rsidR="00610387" w:rsidRDefault="00610387">
      <w:pPr>
        <w:spacing w:line="560" w:lineRule="exact"/>
        <w:ind w:firstLineChars="200" w:firstLine="640"/>
        <w:rPr>
          <w:rFonts w:ascii="仿宋_GB2312" w:eastAsia="仿宋_GB2312" w:hAnsi="宋体" w:cs="宋体"/>
          <w:kern w:val="0"/>
          <w:sz w:val="32"/>
          <w:szCs w:val="32"/>
        </w:rPr>
      </w:pPr>
    </w:p>
    <w:p w:rsidR="00610387" w:rsidRDefault="00610387">
      <w:pPr>
        <w:spacing w:line="560" w:lineRule="exact"/>
        <w:ind w:firstLineChars="200" w:firstLine="640"/>
        <w:rPr>
          <w:rFonts w:ascii="仿宋_GB2312" w:eastAsia="仿宋_GB2312" w:hAnsi="宋体" w:cs="宋体"/>
          <w:kern w:val="0"/>
          <w:sz w:val="32"/>
          <w:szCs w:val="32"/>
        </w:rPr>
      </w:pPr>
    </w:p>
    <w:p w:rsidR="00610387" w:rsidRDefault="00610387">
      <w:pPr>
        <w:spacing w:line="560" w:lineRule="exact"/>
        <w:ind w:firstLineChars="200" w:firstLine="640"/>
        <w:rPr>
          <w:rFonts w:ascii="仿宋_GB2312" w:eastAsia="仿宋_GB2312" w:hAnsi="宋体" w:cs="宋体"/>
          <w:kern w:val="0"/>
          <w:sz w:val="32"/>
          <w:szCs w:val="32"/>
        </w:rPr>
      </w:pPr>
    </w:p>
    <w:p w:rsidR="00610387" w:rsidRDefault="00610387">
      <w:pPr>
        <w:spacing w:line="560" w:lineRule="exact"/>
        <w:ind w:firstLineChars="200" w:firstLine="640"/>
        <w:rPr>
          <w:rFonts w:ascii="仿宋_GB2312" w:eastAsia="仿宋_GB2312" w:hAnsi="宋体" w:cs="宋体"/>
          <w:kern w:val="0"/>
          <w:sz w:val="32"/>
          <w:szCs w:val="32"/>
        </w:rPr>
      </w:pPr>
    </w:p>
    <w:p w:rsidR="00610387" w:rsidRDefault="00610387">
      <w:pPr>
        <w:spacing w:line="560" w:lineRule="exact"/>
        <w:ind w:firstLineChars="200" w:firstLine="640"/>
        <w:rPr>
          <w:rFonts w:ascii="仿宋_GB2312" w:eastAsia="仿宋_GB2312" w:hAnsi="宋体" w:cs="宋体"/>
          <w:kern w:val="0"/>
          <w:sz w:val="32"/>
          <w:szCs w:val="32"/>
        </w:rPr>
      </w:pPr>
    </w:p>
    <w:p w:rsidR="00610387" w:rsidRDefault="00610387">
      <w:pPr>
        <w:spacing w:line="560" w:lineRule="exact"/>
        <w:ind w:firstLineChars="200" w:firstLine="640"/>
        <w:rPr>
          <w:rFonts w:ascii="仿宋_GB2312" w:eastAsia="仿宋_GB2312" w:hAnsi="宋体" w:cs="宋体"/>
          <w:kern w:val="0"/>
          <w:sz w:val="32"/>
          <w:szCs w:val="32"/>
        </w:rPr>
      </w:pPr>
    </w:p>
    <w:p w:rsidR="00610387" w:rsidRDefault="00610387">
      <w:pPr>
        <w:spacing w:line="560" w:lineRule="exact"/>
        <w:ind w:firstLineChars="200" w:firstLine="640"/>
        <w:rPr>
          <w:rFonts w:ascii="仿宋_GB2312" w:eastAsia="仿宋_GB2312" w:hAnsi="宋体" w:cs="宋体"/>
          <w:kern w:val="0"/>
          <w:sz w:val="32"/>
          <w:szCs w:val="32"/>
        </w:rPr>
      </w:pPr>
    </w:p>
    <w:p w:rsidR="00610387" w:rsidRDefault="00610387">
      <w:pPr>
        <w:spacing w:line="560" w:lineRule="exact"/>
        <w:ind w:firstLineChars="200" w:firstLine="640"/>
        <w:rPr>
          <w:rFonts w:ascii="仿宋_GB2312" w:eastAsia="仿宋_GB2312" w:hAnsi="宋体" w:cs="宋体"/>
          <w:kern w:val="0"/>
          <w:sz w:val="32"/>
          <w:szCs w:val="32"/>
        </w:rPr>
      </w:pPr>
    </w:p>
    <w:p w:rsidR="00610387" w:rsidRDefault="00610387">
      <w:pPr>
        <w:spacing w:line="560" w:lineRule="exact"/>
        <w:ind w:firstLineChars="200" w:firstLine="640"/>
        <w:rPr>
          <w:rFonts w:ascii="仿宋_GB2312" w:eastAsia="仿宋_GB2312" w:hAnsi="宋体" w:cs="宋体"/>
          <w:kern w:val="0"/>
          <w:sz w:val="32"/>
          <w:szCs w:val="32"/>
        </w:rPr>
      </w:pPr>
    </w:p>
    <w:tbl>
      <w:tblPr>
        <w:tblW w:w="8815" w:type="dxa"/>
        <w:tblLayout w:type="fixed"/>
        <w:tblCellMar>
          <w:left w:w="0" w:type="dxa"/>
          <w:right w:w="0" w:type="dxa"/>
        </w:tblCellMar>
        <w:tblLook w:val="04A0"/>
      </w:tblPr>
      <w:tblGrid>
        <w:gridCol w:w="960"/>
        <w:gridCol w:w="1452"/>
        <w:gridCol w:w="1224"/>
        <w:gridCol w:w="1476"/>
        <w:gridCol w:w="1039"/>
        <w:gridCol w:w="1481"/>
        <w:gridCol w:w="1183"/>
      </w:tblGrid>
      <w:tr w:rsidR="00610387">
        <w:trPr>
          <w:trHeight w:val="520"/>
        </w:trPr>
        <w:tc>
          <w:tcPr>
            <w:tcW w:w="8815" w:type="dxa"/>
            <w:gridSpan w:val="7"/>
            <w:tcBorders>
              <w:top w:val="nil"/>
              <w:left w:val="nil"/>
              <w:bottom w:val="nil"/>
              <w:right w:val="nil"/>
            </w:tcBorders>
            <w:noWrap/>
            <w:tcMar>
              <w:top w:w="12" w:type="dxa"/>
              <w:left w:w="12" w:type="dxa"/>
              <w:right w:w="12" w:type="dxa"/>
            </w:tcMar>
            <w:vAlign w:val="bottom"/>
          </w:tcPr>
          <w:p w:rsidR="00610387" w:rsidRDefault="000C6C8C">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t>项</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支</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出</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绩</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效</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标</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表</w:t>
            </w:r>
          </w:p>
        </w:tc>
      </w:tr>
      <w:tr w:rsidR="00610387">
        <w:trPr>
          <w:trHeight w:val="380"/>
        </w:trPr>
        <w:tc>
          <w:tcPr>
            <w:tcW w:w="8815" w:type="dxa"/>
            <w:gridSpan w:val="7"/>
            <w:tcBorders>
              <w:top w:val="nil"/>
              <w:left w:val="nil"/>
              <w:bottom w:val="nil"/>
              <w:right w:val="nil"/>
            </w:tcBorders>
            <w:noWrap/>
            <w:tcMar>
              <w:top w:w="12" w:type="dxa"/>
              <w:left w:w="12" w:type="dxa"/>
              <w:right w:w="12" w:type="dxa"/>
            </w:tcMar>
            <w:vAlign w:val="bottom"/>
          </w:tcPr>
          <w:p w:rsidR="00610387" w:rsidRDefault="000C6C8C">
            <w:pPr>
              <w:widowControl/>
              <w:spacing w:line="480" w:lineRule="exact"/>
              <w:jc w:val="center"/>
              <w:textAlignment w:val="bottom"/>
              <w:rPr>
                <w:rFonts w:ascii="宋体" w:cs="宋体"/>
                <w:color w:val="000000"/>
                <w:sz w:val="22"/>
                <w:szCs w:val="22"/>
              </w:rPr>
            </w:pPr>
            <w:r>
              <w:rPr>
                <w:rFonts w:ascii="宋体" w:hAnsi="宋体" w:cs="宋体" w:hint="eastAsia"/>
                <w:color w:val="000000"/>
                <w:kern w:val="0"/>
                <w:sz w:val="22"/>
                <w:szCs w:val="22"/>
              </w:rPr>
              <w:t>（</w:t>
            </w:r>
            <w:r>
              <w:rPr>
                <w:rFonts w:ascii="宋体" w:hAnsi="宋体" w:cs="宋体"/>
                <w:color w:val="000000"/>
                <w:kern w:val="0"/>
                <w:sz w:val="22"/>
                <w:szCs w:val="22"/>
              </w:rPr>
              <w:t>2021</w:t>
            </w:r>
            <w:r>
              <w:rPr>
                <w:rFonts w:ascii="宋体" w:hAnsi="宋体" w:cs="宋体" w:hint="eastAsia"/>
                <w:color w:val="000000"/>
                <w:kern w:val="0"/>
                <w:sz w:val="22"/>
                <w:szCs w:val="22"/>
              </w:rPr>
              <w:t>年）</w:t>
            </w:r>
          </w:p>
        </w:tc>
      </w:tr>
      <w:tr w:rsidR="00610387">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昌吉州党委组织部</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color w:val="000000"/>
                <w:kern w:val="0"/>
                <w:sz w:val="18"/>
                <w:szCs w:val="18"/>
              </w:rPr>
              <w:t>2021</w:t>
            </w:r>
            <w:r>
              <w:rPr>
                <w:rFonts w:ascii="宋体" w:hAnsi="宋体" w:cs="宋体" w:hint="eastAsia"/>
                <w:color w:val="000000"/>
                <w:kern w:val="0"/>
                <w:sz w:val="18"/>
                <w:szCs w:val="18"/>
              </w:rPr>
              <w:t>年干部考察考核工作经费</w:t>
            </w:r>
          </w:p>
        </w:tc>
      </w:tr>
      <w:tr w:rsidR="00610387">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color w:val="000000"/>
                <w:sz w:val="18"/>
                <w:szCs w:val="18"/>
              </w:rPr>
              <w:t>150</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color w:val="000000"/>
                <w:sz w:val="18"/>
                <w:szCs w:val="18"/>
              </w:rPr>
              <w:t>150</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610387" w:rsidRDefault="00610387">
            <w:pPr>
              <w:spacing w:line="480" w:lineRule="exact"/>
              <w:jc w:val="center"/>
              <w:rPr>
                <w:rFonts w:ascii="宋体" w:cs="宋体"/>
                <w:color w:val="000000"/>
                <w:sz w:val="18"/>
                <w:szCs w:val="18"/>
              </w:rPr>
            </w:pPr>
          </w:p>
        </w:tc>
      </w:tr>
      <w:tr w:rsidR="00610387">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610387" w:rsidRDefault="000C6C8C">
            <w:pPr>
              <w:rPr>
                <w:rFonts w:ascii="宋体"/>
                <w:sz w:val="18"/>
                <w:szCs w:val="18"/>
              </w:rPr>
            </w:pPr>
            <w:r>
              <w:rPr>
                <w:rFonts w:ascii="宋体" w:hAnsi="宋体" w:hint="eastAsia"/>
                <w:sz w:val="18"/>
                <w:szCs w:val="18"/>
              </w:rPr>
              <w:t>中共昌吉回族自治州委员会组织部负责党的组织制度建设；负责基层组织和党员队伍建设；</w:t>
            </w:r>
            <w:r>
              <w:rPr>
                <w:rFonts w:ascii="宋体" w:hAnsi="宋体"/>
                <w:sz w:val="18"/>
                <w:szCs w:val="18"/>
              </w:rPr>
              <w:t xml:space="preserve"> </w:t>
            </w:r>
            <w:r>
              <w:rPr>
                <w:rFonts w:ascii="宋体" w:hAnsi="宋体" w:hint="eastAsia"/>
                <w:sz w:val="18"/>
                <w:szCs w:val="18"/>
              </w:rPr>
              <w:t>负责领导班子和领导干部队伍特别是优秀年轻干部队伍建设；</w:t>
            </w:r>
            <w:r>
              <w:rPr>
                <w:rFonts w:ascii="宋体" w:hAnsi="宋体"/>
                <w:sz w:val="18"/>
                <w:szCs w:val="18"/>
              </w:rPr>
              <w:t xml:space="preserve"> </w:t>
            </w:r>
            <w:r>
              <w:rPr>
                <w:rFonts w:ascii="宋体" w:hAnsi="宋体" w:hint="eastAsia"/>
                <w:sz w:val="18"/>
                <w:szCs w:val="18"/>
              </w:rPr>
              <w:t>负责公务员队伍建设；负责人才工作；负责干部队伍建设宏观指导和干部教育培训、管理监督、综合（绩效）考核工作；</w:t>
            </w:r>
            <w:r>
              <w:rPr>
                <w:rFonts w:ascii="宋体" w:hAnsi="宋体"/>
                <w:sz w:val="18"/>
                <w:szCs w:val="18"/>
              </w:rPr>
              <w:t xml:space="preserve"> </w:t>
            </w:r>
            <w:r>
              <w:rPr>
                <w:rFonts w:ascii="宋体" w:hAnsi="宋体" w:hint="eastAsia"/>
                <w:sz w:val="18"/>
                <w:szCs w:val="18"/>
              </w:rPr>
              <w:t>负责干部人才援疆工作；</w:t>
            </w:r>
            <w:r>
              <w:rPr>
                <w:rFonts w:ascii="宋体" w:hAnsi="宋体"/>
                <w:sz w:val="18"/>
                <w:szCs w:val="18"/>
              </w:rPr>
              <w:t xml:space="preserve"> </w:t>
            </w:r>
            <w:r>
              <w:rPr>
                <w:rFonts w:ascii="宋体" w:hAnsi="宋体" w:hint="eastAsia"/>
                <w:sz w:val="18"/>
                <w:szCs w:val="18"/>
              </w:rPr>
              <w:t>负责党的建设和组织工作研究；</w:t>
            </w:r>
            <w:r>
              <w:rPr>
                <w:rFonts w:ascii="宋体" w:hAnsi="宋体"/>
                <w:sz w:val="18"/>
                <w:szCs w:val="18"/>
              </w:rPr>
              <w:t xml:space="preserve"> </w:t>
            </w:r>
            <w:r>
              <w:rPr>
                <w:rFonts w:ascii="宋体" w:hAnsi="宋体" w:hint="eastAsia"/>
                <w:sz w:val="18"/>
                <w:szCs w:val="18"/>
              </w:rPr>
              <w:t>统一管理中共昌吉回族自治州委员会机构编制委员会办公室</w:t>
            </w:r>
            <w:r>
              <w:rPr>
                <w:rFonts w:ascii="宋体" w:hAnsi="宋体"/>
                <w:sz w:val="18"/>
                <w:szCs w:val="18"/>
              </w:rPr>
              <w:t>,</w:t>
            </w:r>
            <w:r>
              <w:rPr>
                <w:rFonts w:ascii="宋体" w:hAnsi="宋体" w:hint="eastAsia"/>
                <w:sz w:val="18"/>
                <w:szCs w:val="18"/>
              </w:rPr>
              <w:t>归口管理中共昌吉回族自治州委员会老干部局；完成自治州党委交办的其他任务。</w:t>
            </w:r>
            <w:r>
              <w:rPr>
                <w:rFonts w:ascii="宋体" w:hAnsi="宋体"/>
                <w:sz w:val="18"/>
                <w:szCs w:val="18"/>
              </w:rPr>
              <w:t xml:space="preserve">                                                           </w:t>
            </w:r>
            <w:r>
              <w:rPr>
                <w:rFonts w:ascii="宋体" w:hAnsi="宋体" w:hint="eastAsia"/>
                <w:sz w:val="18"/>
                <w:szCs w:val="18"/>
              </w:rPr>
              <w:t>做好</w:t>
            </w:r>
            <w:r>
              <w:rPr>
                <w:rFonts w:ascii="宋体" w:hAnsi="宋体"/>
                <w:sz w:val="18"/>
                <w:szCs w:val="18"/>
              </w:rPr>
              <w:t>2021</w:t>
            </w:r>
            <w:r>
              <w:rPr>
                <w:rFonts w:ascii="宋体" w:hAnsi="宋体" w:hint="eastAsia"/>
                <w:sz w:val="18"/>
                <w:szCs w:val="18"/>
              </w:rPr>
              <w:t>年度干部考察考核工作，保证州党委安排部署的干部考察考核工作能够正常开展。</w:t>
            </w:r>
          </w:p>
        </w:tc>
      </w:tr>
      <w:tr w:rsidR="00610387">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610387" w:rsidRDefault="000C6C8C">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指标值（包含数字及文字描述）</w:t>
            </w:r>
          </w:p>
        </w:tc>
      </w:tr>
      <w:tr w:rsidR="00610387">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产出指标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rPr>
                <w:sz w:val="18"/>
                <w:szCs w:val="18"/>
              </w:rPr>
            </w:pPr>
            <w:r>
              <w:rPr>
                <w:rFonts w:hint="eastAsia"/>
                <w:sz w:val="18"/>
                <w:szCs w:val="18"/>
              </w:rPr>
              <w:t>组织年度综合（绩效）考核、干部选拔任用考察、年轻干部调研（次）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w:t>
            </w:r>
            <w:r>
              <w:rPr>
                <w:rFonts w:ascii="宋体" w:cs="宋体"/>
                <w:color w:val="000000"/>
                <w:sz w:val="18"/>
                <w:szCs w:val="18"/>
              </w:rPr>
              <w:t>3</w:t>
            </w:r>
          </w:p>
        </w:tc>
      </w:tr>
      <w:tr w:rsidR="00610387">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610387">
            <w:pPr>
              <w:spacing w:line="480" w:lineRule="exact"/>
              <w:jc w:val="center"/>
              <w:rPr>
                <w:rFonts w:asci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考核考察完成率（</w:t>
            </w:r>
            <w:r>
              <w:rPr>
                <w:rFonts w:ascii="宋体" w:cs="宋体"/>
                <w:color w:val="000000"/>
                <w:sz w:val="18"/>
                <w:szCs w:val="18"/>
              </w:rPr>
              <w:t>%</w:t>
            </w:r>
            <w:r>
              <w:rPr>
                <w:rFonts w:asci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color w:val="000000"/>
                <w:sz w:val="18"/>
                <w:szCs w:val="18"/>
              </w:rPr>
              <w:t>100</w:t>
            </w:r>
          </w:p>
        </w:tc>
      </w:tr>
      <w:tr w:rsidR="00610387">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610387">
            <w:pPr>
              <w:spacing w:line="480" w:lineRule="exact"/>
              <w:jc w:val="center"/>
              <w:rPr>
                <w:rFonts w:asci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干部考核考察时间（年）</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color w:val="000000"/>
                <w:sz w:val="18"/>
                <w:szCs w:val="18"/>
              </w:rPr>
              <w:t>1</w:t>
            </w:r>
          </w:p>
        </w:tc>
      </w:tr>
      <w:tr w:rsidR="00610387">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610387">
            <w:pPr>
              <w:spacing w:line="480" w:lineRule="exact"/>
              <w:jc w:val="center"/>
              <w:rPr>
                <w:rFonts w:asci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干部考察考核工作经费预算金额（万元）</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color w:val="000000"/>
                <w:sz w:val="18"/>
                <w:szCs w:val="18"/>
              </w:rPr>
              <w:t>150</w:t>
            </w:r>
          </w:p>
        </w:tc>
      </w:tr>
      <w:tr w:rsidR="00610387">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效益指标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经济效益指标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color w:val="000000"/>
                <w:sz w:val="18"/>
                <w:szCs w:val="18"/>
              </w:rPr>
              <w:t>/</w:t>
            </w:r>
          </w:p>
        </w:tc>
      </w:tr>
      <w:tr w:rsidR="00610387">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610387">
            <w:pPr>
              <w:spacing w:line="480" w:lineRule="exact"/>
              <w:jc w:val="center"/>
              <w:rPr>
                <w:rFonts w:asci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解决用人单位用人需求率（</w:t>
            </w:r>
            <w:r>
              <w:rPr>
                <w:rFonts w:ascii="宋体" w:cs="宋体"/>
                <w:color w:val="000000"/>
                <w:sz w:val="18"/>
                <w:szCs w:val="18"/>
              </w:rPr>
              <w:t>%</w:t>
            </w:r>
            <w:r>
              <w:rPr>
                <w:rFonts w:asci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w:t>
            </w:r>
            <w:r>
              <w:rPr>
                <w:rFonts w:ascii="宋体" w:cs="宋体"/>
                <w:color w:val="000000"/>
                <w:sz w:val="18"/>
                <w:szCs w:val="18"/>
              </w:rPr>
              <w:t>95</w:t>
            </w:r>
          </w:p>
        </w:tc>
      </w:tr>
      <w:tr w:rsidR="00610387">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610387">
            <w:pPr>
              <w:spacing w:line="480" w:lineRule="exact"/>
              <w:jc w:val="center"/>
              <w:rPr>
                <w:rFonts w:asci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生态效益指标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rPr>
                <w:sz w:val="18"/>
                <w:szCs w:val="18"/>
              </w:rPr>
            </w:pPr>
            <w:r>
              <w:rPr>
                <w:rFonts w:hint="eastAsia"/>
                <w:sz w:val="18"/>
                <w:szCs w:val="18"/>
              </w:rPr>
              <w:t>始终坚持以人民为中心，把服务群众、造福群众作为政治生态建设的出发点和落脚点</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不断提升</w:t>
            </w:r>
          </w:p>
        </w:tc>
      </w:tr>
      <w:tr w:rsidR="00610387">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610387">
            <w:pPr>
              <w:spacing w:line="480" w:lineRule="exact"/>
              <w:jc w:val="center"/>
              <w:rPr>
                <w:rFonts w:asci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提升干部整体工作能力</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长期</w:t>
            </w:r>
          </w:p>
        </w:tc>
      </w:tr>
      <w:tr w:rsidR="00610387">
        <w:trPr>
          <w:trHeight w:val="4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满意度指标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相关单位的满意度（</w:t>
            </w:r>
            <w:r>
              <w:rPr>
                <w:rFonts w:ascii="宋体" w:cs="宋体"/>
                <w:color w:val="000000"/>
                <w:sz w:val="18"/>
                <w:szCs w:val="18"/>
              </w:rPr>
              <w:t>%</w:t>
            </w:r>
            <w:r>
              <w:rPr>
                <w:rFonts w:asci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w:t>
            </w:r>
            <w:r>
              <w:rPr>
                <w:rFonts w:ascii="宋体" w:cs="宋体"/>
                <w:color w:val="000000"/>
                <w:sz w:val="18"/>
                <w:szCs w:val="18"/>
              </w:rPr>
              <w:t>95</w:t>
            </w:r>
          </w:p>
        </w:tc>
      </w:tr>
    </w:tbl>
    <w:p w:rsidR="00610387" w:rsidRDefault="00610387">
      <w:pPr>
        <w:widowControl/>
        <w:spacing w:line="480" w:lineRule="exact"/>
        <w:rPr>
          <w:rFonts w:ascii="仿宋_GB2312" w:eastAsia="仿宋_GB2312" w:hAnsi="宋体" w:cs="宋体"/>
          <w:kern w:val="0"/>
          <w:sz w:val="32"/>
          <w:szCs w:val="32"/>
        </w:rPr>
      </w:pPr>
    </w:p>
    <w:p w:rsidR="00610387" w:rsidRDefault="00610387">
      <w:pPr>
        <w:widowControl/>
        <w:spacing w:line="480" w:lineRule="exact"/>
        <w:rPr>
          <w:rFonts w:ascii="仿宋_GB2312" w:eastAsia="仿宋_GB2312" w:hAnsi="宋体" w:cs="宋体"/>
          <w:kern w:val="0"/>
          <w:sz w:val="32"/>
          <w:szCs w:val="32"/>
        </w:rPr>
      </w:pPr>
    </w:p>
    <w:p w:rsidR="00610387" w:rsidRDefault="00610387">
      <w:pPr>
        <w:widowControl/>
        <w:spacing w:line="480" w:lineRule="exact"/>
        <w:rPr>
          <w:rFonts w:ascii="仿宋_GB2312" w:eastAsia="仿宋_GB2312" w:hAnsi="宋体" w:cs="宋体"/>
          <w:kern w:val="0"/>
          <w:sz w:val="32"/>
          <w:szCs w:val="32"/>
        </w:rPr>
      </w:pPr>
    </w:p>
    <w:p w:rsidR="00610387" w:rsidRDefault="00610387">
      <w:pPr>
        <w:widowControl/>
        <w:spacing w:line="480" w:lineRule="exact"/>
        <w:rPr>
          <w:rFonts w:ascii="仿宋_GB2312" w:eastAsia="仿宋_GB2312" w:hAnsi="宋体" w:cs="宋体"/>
          <w:kern w:val="0"/>
          <w:sz w:val="32"/>
          <w:szCs w:val="32"/>
        </w:rPr>
      </w:pPr>
    </w:p>
    <w:p w:rsidR="00610387" w:rsidRDefault="00610387">
      <w:pPr>
        <w:widowControl/>
        <w:spacing w:line="480" w:lineRule="exact"/>
        <w:rPr>
          <w:rFonts w:ascii="仿宋_GB2312" w:eastAsia="仿宋_GB2312" w:hAnsi="宋体" w:cs="宋体"/>
          <w:kern w:val="0"/>
          <w:sz w:val="32"/>
          <w:szCs w:val="32"/>
        </w:rPr>
      </w:pPr>
    </w:p>
    <w:p w:rsidR="00610387" w:rsidRDefault="00610387">
      <w:pPr>
        <w:widowControl/>
        <w:spacing w:line="480" w:lineRule="exact"/>
        <w:rPr>
          <w:rFonts w:ascii="仿宋_GB2312" w:eastAsia="仿宋_GB2312" w:hAnsi="宋体" w:cs="宋体"/>
          <w:kern w:val="0"/>
          <w:sz w:val="32"/>
          <w:szCs w:val="32"/>
        </w:rPr>
      </w:pPr>
    </w:p>
    <w:p w:rsidR="00610387" w:rsidRDefault="00610387">
      <w:pPr>
        <w:widowControl/>
        <w:spacing w:line="480" w:lineRule="exact"/>
        <w:rPr>
          <w:rFonts w:ascii="仿宋_GB2312" w:eastAsia="仿宋_GB2312" w:hAnsi="宋体" w:cs="宋体"/>
          <w:kern w:val="0"/>
          <w:sz w:val="32"/>
          <w:szCs w:val="32"/>
        </w:rPr>
      </w:pPr>
    </w:p>
    <w:tbl>
      <w:tblPr>
        <w:tblW w:w="8815" w:type="dxa"/>
        <w:tblLayout w:type="fixed"/>
        <w:tblCellMar>
          <w:left w:w="0" w:type="dxa"/>
          <w:right w:w="0" w:type="dxa"/>
        </w:tblCellMar>
        <w:tblLook w:val="04A0"/>
      </w:tblPr>
      <w:tblGrid>
        <w:gridCol w:w="960"/>
        <w:gridCol w:w="1452"/>
        <w:gridCol w:w="1224"/>
        <w:gridCol w:w="1476"/>
        <w:gridCol w:w="1039"/>
        <w:gridCol w:w="1481"/>
        <w:gridCol w:w="1183"/>
      </w:tblGrid>
      <w:tr w:rsidR="00610387">
        <w:trPr>
          <w:trHeight w:val="520"/>
        </w:trPr>
        <w:tc>
          <w:tcPr>
            <w:tcW w:w="8815" w:type="dxa"/>
            <w:gridSpan w:val="7"/>
            <w:tcBorders>
              <w:top w:val="nil"/>
              <w:left w:val="nil"/>
              <w:bottom w:val="nil"/>
              <w:right w:val="nil"/>
            </w:tcBorders>
            <w:noWrap/>
            <w:tcMar>
              <w:top w:w="12" w:type="dxa"/>
              <w:left w:w="12" w:type="dxa"/>
              <w:right w:w="12" w:type="dxa"/>
            </w:tcMar>
            <w:vAlign w:val="bottom"/>
          </w:tcPr>
          <w:p w:rsidR="00610387" w:rsidRDefault="000C6C8C">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t>项</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支</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出</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绩</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效</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标</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表</w:t>
            </w:r>
          </w:p>
        </w:tc>
      </w:tr>
      <w:tr w:rsidR="00610387">
        <w:trPr>
          <w:trHeight w:val="520"/>
        </w:trPr>
        <w:tc>
          <w:tcPr>
            <w:tcW w:w="8815" w:type="dxa"/>
            <w:gridSpan w:val="7"/>
            <w:tcBorders>
              <w:top w:val="nil"/>
              <w:left w:val="nil"/>
              <w:bottom w:val="nil"/>
              <w:right w:val="nil"/>
            </w:tcBorders>
            <w:noWrap/>
            <w:tcMar>
              <w:top w:w="12" w:type="dxa"/>
              <w:left w:w="12" w:type="dxa"/>
              <w:right w:w="12" w:type="dxa"/>
            </w:tcMar>
            <w:vAlign w:val="bottom"/>
          </w:tcPr>
          <w:p w:rsidR="00610387" w:rsidRDefault="00610387">
            <w:pPr>
              <w:widowControl/>
              <w:spacing w:line="480" w:lineRule="exact"/>
              <w:textAlignment w:val="bottom"/>
              <w:rPr>
                <w:rFonts w:ascii="仿宋_GB2312" w:eastAsia="仿宋_GB2312" w:hAnsi="宋体" w:cs="仿宋_GB2312"/>
                <w:b/>
                <w:color w:val="000000"/>
                <w:kern w:val="0"/>
                <w:sz w:val="32"/>
                <w:szCs w:val="32"/>
              </w:rPr>
            </w:pPr>
          </w:p>
        </w:tc>
      </w:tr>
      <w:tr w:rsidR="00610387">
        <w:trPr>
          <w:trHeight w:val="380"/>
        </w:trPr>
        <w:tc>
          <w:tcPr>
            <w:tcW w:w="8815" w:type="dxa"/>
            <w:gridSpan w:val="7"/>
            <w:tcBorders>
              <w:top w:val="nil"/>
              <w:left w:val="nil"/>
              <w:bottom w:val="nil"/>
              <w:right w:val="nil"/>
            </w:tcBorders>
            <w:noWrap/>
            <w:tcMar>
              <w:top w:w="12" w:type="dxa"/>
              <w:left w:w="12" w:type="dxa"/>
              <w:right w:w="12" w:type="dxa"/>
            </w:tcMar>
            <w:vAlign w:val="bottom"/>
          </w:tcPr>
          <w:p w:rsidR="00610387" w:rsidRDefault="000C6C8C">
            <w:pPr>
              <w:widowControl/>
              <w:spacing w:line="480" w:lineRule="exact"/>
              <w:jc w:val="center"/>
              <w:textAlignment w:val="bottom"/>
              <w:rPr>
                <w:rFonts w:ascii="宋体" w:cs="宋体"/>
                <w:color w:val="000000"/>
                <w:sz w:val="22"/>
                <w:szCs w:val="22"/>
              </w:rPr>
            </w:pPr>
            <w:r>
              <w:rPr>
                <w:rFonts w:ascii="宋体" w:hAnsi="宋体" w:cs="宋体" w:hint="eastAsia"/>
                <w:color w:val="000000"/>
                <w:kern w:val="0"/>
                <w:sz w:val="22"/>
                <w:szCs w:val="22"/>
              </w:rPr>
              <w:t>（</w:t>
            </w:r>
            <w:r>
              <w:rPr>
                <w:rFonts w:ascii="宋体" w:hAnsi="宋体" w:cs="宋体"/>
                <w:color w:val="000000"/>
                <w:kern w:val="0"/>
                <w:sz w:val="22"/>
                <w:szCs w:val="22"/>
              </w:rPr>
              <w:t>2021</w:t>
            </w:r>
            <w:r>
              <w:rPr>
                <w:rFonts w:ascii="宋体" w:hAnsi="宋体" w:cs="宋体" w:hint="eastAsia"/>
                <w:color w:val="000000"/>
                <w:kern w:val="0"/>
                <w:sz w:val="22"/>
                <w:szCs w:val="22"/>
              </w:rPr>
              <w:t>年）</w:t>
            </w:r>
          </w:p>
        </w:tc>
      </w:tr>
      <w:tr w:rsidR="00610387">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昌吉州党委组织部</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color w:val="000000"/>
                <w:kern w:val="0"/>
                <w:sz w:val="18"/>
                <w:szCs w:val="18"/>
              </w:rPr>
              <w:t>2021</w:t>
            </w:r>
            <w:r>
              <w:rPr>
                <w:rFonts w:ascii="宋体" w:hAnsi="宋体" w:cs="宋体" w:hint="eastAsia"/>
                <w:color w:val="000000"/>
                <w:kern w:val="0"/>
                <w:sz w:val="18"/>
                <w:szCs w:val="18"/>
              </w:rPr>
              <w:t>年公务员招录工作经费</w:t>
            </w:r>
          </w:p>
        </w:tc>
      </w:tr>
      <w:tr w:rsidR="00610387">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color w:val="000000"/>
                <w:sz w:val="18"/>
                <w:szCs w:val="18"/>
              </w:rPr>
              <w:t>60</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color w:val="000000"/>
                <w:sz w:val="18"/>
                <w:szCs w:val="18"/>
              </w:rPr>
              <w:t>60</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610387" w:rsidRDefault="00610387">
            <w:pPr>
              <w:spacing w:line="480" w:lineRule="exact"/>
              <w:jc w:val="center"/>
              <w:rPr>
                <w:rFonts w:ascii="宋体" w:cs="宋体"/>
                <w:color w:val="000000"/>
                <w:sz w:val="18"/>
                <w:szCs w:val="18"/>
              </w:rPr>
            </w:pPr>
          </w:p>
        </w:tc>
      </w:tr>
      <w:tr w:rsidR="00610387">
        <w:trPr>
          <w:trHeight w:val="272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610387" w:rsidRDefault="000C6C8C">
            <w:pPr>
              <w:rPr>
                <w:rFonts w:ascii="宋体"/>
                <w:sz w:val="18"/>
                <w:szCs w:val="18"/>
              </w:rPr>
            </w:pPr>
            <w:r>
              <w:rPr>
                <w:rFonts w:ascii="宋体" w:hAnsi="宋体" w:hint="eastAsia"/>
                <w:sz w:val="18"/>
                <w:szCs w:val="18"/>
              </w:rPr>
              <w:t>中共昌吉回族自治州委员会组织部负责党的组织制度建设；负责基层组织和党员队伍建设；</w:t>
            </w:r>
            <w:r>
              <w:rPr>
                <w:rFonts w:ascii="宋体" w:hAnsi="宋体"/>
                <w:sz w:val="18"/>
                <w:szCs w:val="18"/>
              </w:rPr>
              <w:t xml:space="preserve"> </w:t>
            </w:r>
            <w:r>
              <w:rPr>
                <w:rFonts w:ascii="宋体" w:hAnsi="宋体" w:hint="eastAsia"/>
                <w:sz w:val="18"/>
                <w:szCs w:val="18"/>
              </w:rPr>
              <w:t>负责领导班子和领导干部队伍特别是优秀年轻干部队伍建设；</w:t>
            </w:r>
            <w:r>
              <w:rPr>
                <w:rFonts w:ascii="宋体" w:hAnsi="宋体"/>
                <w:sz w:val="18"/>
                <w:szCs w:val="18"/>
              </w:rPr>
              <w:t xml:space="preserve"> </w:t>
            </w:r>
            <w:r>
              <w:rPr>
                <w:rFonts w:ascii="宋体" w:hAnsi="宋体" w:hint="eastAsia"/>
                <w:sz w:val="18"/>
                <w:szCs w:val="18"/>
              </w:rPr>
              <w:t>负责公务员队伍建设；负责人才工作；负责干部队伍建设宏观指导和干部教育培训、管理监督、综合（绩效）考核工作；</w:t>
            </w:r>
            <w:r>
              <w:rPr>
                <w:rFonts w:ascii="宋体" w:hAnsi="宋体"/>
                <w:sz w:val="18"/>
                <w:szCs w:val="18"/>
              </w:rPr>
              <w:t xml:space="preserve"> </w:t>
            </w:r>
            <w:r>
              <w:rPr>
                <w:rFonts w:ascii="宋体" w:hAnsi="宋体" w:hint="eastAsia"/>
                <w:sz w:val="18"/>
                <w:szCs w:val="18"/>
              </w:rPr>
              <w:t>负责干部人才援疆工作；</w:t>
            </w:r>
            <w:r>
              <w:rPr>
                <w:rFonts w:ascii="宋体" w:hAnsi="宋体"/>
                <w:sz w:val="18"/>
                <w:szCs w:val="18"/>
              </w:rPr>
              <w:t xml:space="preserve"> </w:t>
            </w:r>
            <w:r>
              <w:rPr>
                <w:rFonts w:ascii="宋体" w:hAnsi="宋体" w:hint="eastAsia"/>
                <w:sz w:val="18"/>
                <w:szCs w:val="18"/>
              </w:rPr>
              <w:t>负责党的建设和组织工作研究；</w:t>
            </w:r>
            <w:r>
              <w:rPr>
                <w:rFonts w:ascii="宋体" w:hAnsi="宋体"/>
                <w:sz w:val="18"/>
                <w:szCs w:val="18"/>
              </w:rPr>
              <w:t xml:space="preserve"> </w:t>
            </w:r>
            <w:r>
              <w:rPr>
                <w:rFonts w:ascii="宋体" w:hAnsi="宋体" w:hint="eastAsia"/>
                <w:sz w:val="18"/>
                <w:szCs w:val="18"/>
              </w:rPr>
              <w:t>统一管理中共昌吉回族自治州委员会机构编制委员会办公室</w:t>
            </w:r>
            <w:r>
              <w:rPr>
                <w:rFonts w:ascii="宋体" w:hAnsi="宋体"/>
                <w:sz w:val="18"/>
                <w:szCs w:val="18"/>
              </w:rPr>
              <w:t>,</w:t>
            </w:r>
            <w:r>
              <w:rPr>
                <w:rFonts w:ascii="宋体" w:hAnsi="宋体" w:hint="eastAsia"/>
                <w:sz w:val="18"/>
                <w:szCs w:val="18"/>
              </w:rPr>
              <w:t>归口管理中共昌吉回族自治州委员会老干部局；完成自治州党委交办的其他任务。</w:t>
            </w:r>
            <w:r>
              <w:rPr>
                <w:rFonts w:ascii="宋体" w:hAnsi="宋体"/>
                <w:sz w:val="18"/>
                <w:szCs w:val="18"/>
              </w:rPr>
              <w:t xml:space="preserve">                                                           </w:t>
            </w:r>
            <w:r>
              <w:rPr>
                <w:rFonts w:ascii="宋体" w:hAnsi="宋体" w:hint="eastAsia"/>
                <w:sz w:val="18"/>
                <w:szCs w:val="18"/>
              </w:rPr>
              <w:t>根据《公务员法》《公务员录用规定》《新疆维吾尔自治区公务员录用实施办法（试行）》等有关规定，按照公开、平等</w:t>
            </w:r>
            <w:r>
              <w:rPr>
                <w:rFonts w:ascii="宋体" w:hAnsi="宋体" w:hint="eastAsia"/>
                <w:sz w:val="18"/>
                <w:szCs w:val="18"/>
              </w:rPr>
              <w:t>、竞争、择优的原则，照自治区党委组织部的统一部署和要求，做好面向社会公开考试录用公务员、参照公务员法管理单位工作人员工作。</w:t>
            </w:r>
          </w:p>
        </w:tc>
      </w:tr>
      <w:tr w:rsidR="00610387">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610387" w:rsidRDefault="000C6C8C">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指标值（包含数字及文字描述）</w:t>
            </w:r>
          </w:p>
        </w:tc>
      </w:tr>
      <w:tr w:rsidR="00610387">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产出指标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组织公务员招录次数（次）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color w:val="000000"/>
                <w:sz w:val="18"/>
                <w:szCs w:val="18"/>
              </w:rPr>
              <w:t>1</w:t>
            </w:r>
          </w:p>
        </w:tc>
      </w:tr>
      <w:tr w:rsidR="00610387">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610387">
            <w:pPr>
              <w:spacing w:line="480" w:lineRule="exact"/>
              <w:jc w:val="center"/>
              <w:rPr>
                <w:rFonts w:asci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610387">
            <w:pPr>
              <w:spacing w:line="480" w:lineRule="exact"/>
              <w:jc w:val="center"/>
              <w:rPr>
                <w:rFonts w:asci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面试人数（人）</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w:t>
            </w:r>
            <w:r>
              <w:rPr>
                <w:rFonts w:ascii="宋体" w:cs="宋体"/>
                <w:color w:val="000000"/>
                <w:sz w:val="18"/>
                <w:szCs w:val="18"/>
              </w:rPr>
              <w:t>300</w:t>
            </w:r>
          </w:p>
        </w:tc>
      </w:tr>
      <w:tr w:rsidR="00610387">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610387">
            <w:pPr>
              <w:spacing w:line="480" w:lineRule="exact"/>
              <w:jc w:val="center"/>
              <w:rPr>
                <w:rFonts w:asci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公务员招录完成率（</w:t>
            </w:r>
            <w:r>
              <w:rPr>
                <w:rFonts w:ascii="宋体" w:cs="宋体"/>
                <w:color w:val="000000"/>
                <w:sz w:val="18"/>
                <w:szCs w:val="18"/>
              </w:rPr>
              <w:t>%</w:t>
            </w:r>
            <w:r>
              <w:rPr>
                <w:rFonts w:asci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w:t>
            </w:r>
            <w:r>
              <w:rPr>
                <w:rFonts w:ascii="宋体" w:cs="宋体"/>
                <w:color w:val="000000"/>
                <w:sz w:val="18"/>
                <w:szCs w:val="18"/>
              </w:rPr>
              <w:t>90</w:t>
            </w:r>
          </w:p>
        </w:tc>
      </w:tr>
      <w:tr w:rsidR="00610387">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610387">
            <w:pPr>
              <w:spacing w:line="480" w:lineRule="exact"/>
              <w:jc w:val="center"/>
              <w:rPr>
                <w:rFonts w:asci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每个阶段工作完成及时率（</w:t>
            </w:r>
            <w:r>
              <w:rPr>
                <w:rFonts w:ascii="宋体" w:cs="宋体"/>
                <w:color w:val="000000"/>
                <w:sz w:val="18"/>
                <w:szCs w:val="18"/>
              </w:rPr>
              <w:t>%</w:t>
            </w:r>
            <w:r>
              <w:rPr>
                <w:rFonts w:asci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w:t>
            </w:r>
            <w:r>
              <w:rPr>
                <w:rFonts w:ascii="宋体" w:cs="宋体"/>
                <w:color w:val="000000"/>
                <w:sz w:val="18"/>
                <w:szCs w:val="18"/>
              </w:rPr>
              <w:t>90</w:t>
            </w:r>
          </w:p>
        </w:tc>
      </w:tr>
      <w:tr w:rsidR="00610387">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610387">
            <w:pPr>
              <w:spacing w:line="480" w:lineRule="exact"/>
              <w:jc w:val="center"/>
              <w:rPr>
                <w:rFonts w:asci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公务员招录工作经费预算金额（万元）</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color w:val="000000"/>
                <w:sz w:val="18"/>
                <w:szCs w:val="18"/>
              </w:rPr>
              <w:t>=60</w:t>
            </w:r>
          </w:p>
        </w:tc>
      </w:tr>
      <w:tr w:rsidR="00610387">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效益指标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经济效益指标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促进就业</w:t>
            </w:r>
            <w:r>
              <w:rPr>
                <w:rFonts w:ascii="宋体" w:cs="宋体"/>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w:t>
            </w:r>
            <w:r>
              <w:rPr>
                <w:rFonts w:ascii="宋体" w:cs="宋体"/>
                <w:color w:val="000000"/>
                <w:sz w:val="18"/>
                <w:szCs w:val="18"/>
              </w:rPr>
              <w:t>70</w:t>
            </w:r>
          </w:p>
        </w:tc>
      </w:tr>
      <w:tr w:rsidR="00610387">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610387">
            <w:pPr>
              <w:spacing w:line="480" w:lineRule="exact"/>
              <w:jc w:val="center"/>
              <w:rPr>
                <w:rFonts w:asci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解决用人单位用人需求率</w:t>
            </w:r>
            <w:r>
              <w:rPr>
                <w:rFonts w:ascii="宋体" w:cs="宋体"/>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w:t>
            </w:r>
            <w:r>
              <w:rPr>
                <w:rFonts w:ascii="宋体" w:cs="宋体"/>
                <w:color w:val="000000"/>
                <w:sz w:val="18"/>
                <w:szCs w:val="18"/>
              </w:rPr>
              <w:t>90</w:t>
            </w:r>
          </w:p>
        </w:tc>
      </w:tr>
      <w:tr w:rsidR="00610387">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610387">
            <w:pPr>
              <w:spacing w:line="480" w:lineRule="exact"/>
              <w:jc w:val="center"/>
              <w:rPr>
                <w:rFonts w:asci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生态效益指标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color w:val="000000"/>
                <w:sz w:val="18"/>
                <w:szCs w:val="18"/>
              </w:rPr>
              <w:t>/</w:t>
            </w:r>
          </w:p>
        </w:tc>
      </w:tr>
      <w:tr w:rsidR="00610387">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610387">
            <w:pPr>
              <w:spacing w:line="480" w:lineRule="exact"/>
              <w:jc w:val="center"/>
              <w:rPr>
                <w:rFonts w:asci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考录工作能力</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逐步提高</w:t>
            </w:r>
          </w:p>
        </w:tc>
      </w:tr>
      <w:tr w:rsidR="00610387">
        <w:trPr>
          <w:trHeight w:val="4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满意度指标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社会公平、公正满意度</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10387" w:rsidRDefault="000C6C8C">
            <w:pPr>
              <w:spacing w:line="480" w:lineRule="exact"/>
              <w:jc w:val="center"/>
              <w:rPr>
                <w:rFonts w:ascii="宋体" w:cs="宋体"/>
                <w:color w:val="000000"/>
                <w:sz w:val="18"/>
                <w:szCs w:val="18"/>
              </w:rPr>
            </w:pPr>
            <w:r>
              <w:rPr>
                <w:rFonts w:ascii="宋体" w:cs="宋体" w:hint="eastAsia"/>
                <w:color w:val="000000"/>
                <w:sz w:val="18"/>
                <w:szCs w:val="18"/>
              </w:rPr>
              <w:t>≥</w:t>
            </w:r>
            <w:r>
              <w:rPr>
                <w:rFonts w:ascii="宋体" w:cs="宋体"/>
                <w:color w:val="000000"/>
                <w:sz w:val="18"/>
                <w:szCs w:val="18"/>
              </w:rPr>
              <w:t>90</w:t>
            </w:r>
          </w:p>
        </w:tc>
      </w:tr>
    </w:tbl>
    <w:p w:rsidR="00610387" w:rsidRDefault="000C6C8C">
      <w:pPr>
        <w:widowControl/>
        <w:spacing w:line="48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（五）其他需说明的事项</w:t>
      </w:r>
    </w:p>
    <w:p w:rsidR="00610387" w:rsidRDefault="000C6C8C">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610387" w:rsidRDefault="00610387">
      <w:pPr>
        <w:widowControl/>
        <w:spacing w:line="520" w:lineRule="exact"/>
        <w:jc w:val="left"/>
        <w:rPr>
          <w:rFonts w:ascii="仿宋_GB2312" w:eastAsia="仿宋_GB2312" w:hAnsi="宋体" w:cs="宋体"/>
          <w:kern w:val="0"/>
          <w:sz w:val="32"/>
          <w:szCs w:val="32"/>
        </w:rPr>
      </w:pPr>
    </w:p>
    <w:p w:rsidR="00610387" w:rsidRDefault="00610387">
      <w:pPr>
        <w:widowControl/>
        <w:spacing w:line="520" w:lineRule="exact"/>
        <w:jc w:val="left"/>
        <w:rPr>
          <w:rFonts w:ascii="仿宋_GB2312" w:eastAsia="仿宋_GB2312" w:hAnsi="宋体" w:cs="宋体"/>
          <w:kern w:val="0"/>
          <w:sz w:val="32"/>
          <w:szCs w:val="32"/>
        </w:rPr>
      </w:pPr>
    </w:p>
    <w:p w:rsidR="00610387" w:rsidRDefault="000C6C8C" w:rsidP="00823C58">
      <w:pPr>
        <w:widowControl/>
        <w:spacing w:beforeLines="50" w:line="52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第四部分</w:t>
      </w:r>
      <w:r>
        <w:rPr>
          <w:rFonts w:ascii="黑体" w:eastAsia="黑体" w:hAnsi="黑体"/>
          <w:kern w:val="0"/>
          <w:sz w:val="32"/>
          <w:szCs w:val="32"/>
        </w:rPr>
        <w:t xml:space="preserve">  </w:t>
      </w:r>
      <w:r>
        <w:rPr>
          <w:rFonts w:ascii="黑体" w:eastAsia="黑体" w:hAnsi="黑体" w:hint="eastAsia"/>
          <w:kern w:val="0"/>
          <w:sz w:val="32"/>
          <w:szCs w:val="32"/>
        </w:rPr>
        <w:t>名词解释</w:t>
      </w:r>
    </w:p>
    <w:p w:rsidR="00610387" w:rsidRDefault="00610387" w:rsidP="00823C58">
      <w:pPr>
        <w:widowControl/>
        <w:spacing w:beforeLines="50" w:line="520" w:lineRule="exact"/>
        <w:jc w:val="center"/>
        <w:outlineLvl w:val="1"/>
        <w:rPr>
          <w:rFonts w:ascii="黑体" w:eastAsia="黑体" w:hAnsi="黑体"/>
          <w:kern w:val="0"/>
          <w:sz w:val="32"/>
          <w:szCs w:val="32"/>
        </w:rPr>
      </w:pPr>
    </w:p>
    <w:p w:rsidR="00610387" w:rsidRDefault="000C6C8C">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610387" w:rsidRDefault="000C6C8C">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610387" w:rsidRDefault="000C6C8C">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610387" w:rsidRDefault="000C6C8C">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610387" w:rsidRDefault="000C6C8C">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包括事业收入、事业经营收入、其他收入等。</w:t>
      </w:r>
    </w:p>
    <w:p w:rsidR="00610387" w:rsidRDefault="000C6C8C">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610387" w:rsidRDefault="000C6C8C">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部门（单位）支出预算的组成部分，是州本级部门（单位）为完成其特定的行政任务或事业发展目标，在基本支出预算之外编制的年度项目支出计划。</w:t>
      </w:r>
    </w:p>
    <w:p w:rsidR="00610387" w:rsidRDefault="000C6C8C">
      <w:pPr>
        <w:spacing w:line="520" w:lineRule="exact"/>
        <w:ind w:firstLine="642"/>
        <w:rPr>
          <w:rFonts w:ascii="仿宋_GB2312" w:eastAsia="仿宋_GB2312"/>
          <w:sz w:val="32"/>
          <w:szCs w:val="32"/>
        </w:rPr>
      </w:pPr>
      <w:r>
        <w:rPr>
          <w:rFonts w:ascii="黑体" w:eastAsia="黑体" w:hAnsi="黑体" w:hint="eastAsia"/>
          <w:sz w:val="32"/>
          <w:szCs w:val="32"/>
        </w:rPr>
        <w:t>七、“三公”经费：</w:t>
      </w:r>
      <w:r>
        <w:rPr>
          <w:rFonts w:ascii="仿宋_GB2312" w:eastAsia="仿宋_GB2312" w:hint="eastAsia"/>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w:t>
      </w:r>
      <w:r>
        <w:rPr>
          <w:rFonts w:ascii="仿宋_GB2312" w:eastAsia="仿宋_GB2312" w:hint="eastAsia"/>
          <w:sz w:val="32"/>
          <w:szCs w:val="32"/>
        </w:rPr>
        <w:t>购置及运行费指单位公务用车购置费及租用费、燃料费、维修费、过路过桥费、保险费、安全奖励费用等支出；公务接待费指单位按规定开支的各类公务接待（含外宾接待）支出。</w:t>
      </w:r>
    </w:p>
    <w:p w:rsidR="00610387" w:rsidRDefault="000C6C8C">
      <w:pPr>
        <w:spacing w:line="52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指各部门（单位）的公用经费，包括办公及印刷费、邮电费、差旅费、会议费、福利费、日常</w:t>
      </w:r>
      <w:r>
        <w:rPr>
          <w:rFonts w:ascii="仿宋_GB2312" w:eastAsia="仿宋_GB2312" w:hint="eastAsia"/>
          <w:sz w:val="32"/>
          <w:szCs w:val="32"/>
        </w:rPr>
        <w:lastRenderedPageBreak/>
        <w:t>维修费、专用材料及一般设备购置费、办公用房水电费、办公用房取暖费、办公用房物业管理费、公务用车运行维护费及其他费用。</w:t>
      </w:r>
    </w:p>
    <w:p w:rsidR="00610387" w:rsidRDefault="00610387">
      <w:pPr>
        <w:widowControl/>
        <w:spacing w:line="520" w:lineRule="exact"/>
        <w:jc w:val="left"/>
        <w:rPr>
          <w:rFonts w:ascii="仿宋_GB2312" w:eastAsia="仿宋_GB2312" w:hAnsi="宋体" w:cs="宋体"/>
          <w:kern w:val="0"/>
          <w:sz w:val="32"/>
          <w:szCs w:val="32"/>
        </w:rPr>
      </w:pPr>
    </w:p>
    <w:p w:rsidR="00610387" w:rsidRDefault="00610387">
      <w:pPr>
        <w:widowControl/>
        <w:spacing w:line="520" w:lineRule="exact"/>
        <w:jc w:val="left"/>
        <w:rPr>
          <w:rFonts w:ascii="仿宋_GB2312" w:eastAsia="仿宋_GB2312" w:hAnsi="宋体" w:cs="宋体"/>
          <w:kern w:val="0"/>
          <w:sz w:val="32"/>
          <w:szCs w:val="32"/>
        </w:rPr>
      </w:pPr>
    </w:p>
    <w:p w:rsidR="00610387" w:rsidRDefault="00610387">
      <w:pPr>
        <w:widowControl/>
        <w:spacing w:line="520" w:lineRule="exact"/>
        <w:jc w:val="left"/>
        <w:rPr>
          <w:rFonts w:ascii="仿宋_GB2312" w:eastAsia="仿宋_GB2312" w:hAnsi="宋体" w:cs="宋体"/>
          <w:kern w:val="0"/>
          <w:sz w:val="32"/>
          <w:szCs w:val="32"/>
        </w:rPr>
      </w:pPr>
    </w:p>
    <w:p w:rsidR="00610387" w:rsidRDefault="00610387">
      <w:pPr>
        <w:widowControl/>
        <w:spacing w:line="520" w:lineRule="exact"/>
        <w:jc w:val="left"/>
        <w:rPr>
          <w:rFonts w:ascii="仿宋_GB2312" w:eastAsia="仿宋_GB2312" w:hAnsi="宋体" w:cs="宋体"/>
          <w:kern w:val="0"/>
          <w:sz w:val="32"/>
          <w:szCs w:val="32"/>
        </w:rPr>
      </w:pPr>
    </w:p>
    <w:p w:rsidR="00610387" w:rsidRDefault="000C6C8C">
      <w:pPr>
        <w:widowControl/>
        <w:spacing w:line="520" w:lineRule="exact"/>
        <w:ind w:left="4960" w:hangingChars="1550" w:hanging="4960"/>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昌吉州党委组织部</w:t>
      </w:r>
      <w:r>
        <w:rPr>
          <w:rFonts w:ascii="仿宋_GB2312" w:eastAsia="仿宋_GB2312" w:hAnsi="宋体" w:cs="宋体"/>
          <w:kern w:val="0"/>
          <w:sz w:val="32"/>
          <w:szCs w:val="32"/>
        </w:rPr>
        <w:t xml:space="preserve">                         </w:t>
      </w:r>
      <w:r>
        <w:rPr>
          <w:rFonts w:ascii="仿宋_GB2312" w:eastAsia="仿宋_GB2312" w:hAnsi="宋体" w:cs="宋体"/>
          <w:kern w:val="0"/>
          <w:sz w:val="32"/>
          <w:szCs w:val="32"/>
        </w:rPr>
        <w:t xml:space="preserve">       2021</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日</w:t>
      </w:r>
    </w:p>
    <w:p w:rsidR="00610387" w:rsidRDefault="00610387"/>
    <w:sectPr w:rsidR="00610387" w:rsidSect="00610387">
      <w:footerReference w:type="default" r:id="rId13"/>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6C8C" w:rsidRDefault="000C6C8C" w:rsidP="00610387">
      <w:r>
        <w:separator/>
      </w:r>
    </w:p>
  </w:endnote>
  <w:endnote w:type="continuationSeparator" w:id="0">
    <w:p w:rsidR="000C6C8C" w:rsidRDefault="000C6C8C" w:rsidP="0061038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80E0000" w:usb2="00000000" w:usb3="00000000" w:csb0="00040000" w:csb1="00000000"/>
  </w:font>
  <w:font w:name="方正小标宋_GBK">
    <w:altName w:val="微软雅黑"/>
    <w:charset w:val="86"/>
    <w:family w:val="script"/>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387" w:rsidRDefault="00610387">
    <w:pPr>
      <w:pStyle w:val="a4"/>
      <w:rPr>
        <w:rFonts w:ascii="宋体" w:eastAsia="宋体" w:hAnsi="宋体"/>
        <w:sz w:val="28"/>
        <w:szCs w:val="28"/>
      </w:rPr>
    </w:pPr>
    <w:r>
      <w:rPr>
        <w:rFonts w:ascii="宋体" w:eastAsia="宋体" w:hAnsi="宋体"/>
        <w:sz w:val="28"/>
        <w:szCs w:val="28"/>
      </w:rPr>
      <w:fldChar w:fldCharType="begin"/>
    </w:r>
    <w:r w:rsidR="000C6C8C">
      <w:rPr>
        <w:rFonts w:ascii="宋体" w:eastAsia="宋体" w:hAnsi="宋体"/>
        <w:sz w:val="28"/>
        <w:szCs w:val="28"/>
      </w:rPr>
      <w:instrText>PAGE   \* MERGEFORMAT</w:instrText>
    </w:r>
    <w:r>
      <w:rPr>
        <w:rFonts w:ascii="宋体" w:eastAsia="宋体" w:hAnsi="宋体"/>
        <w:sz w:val="28"/>
        <w:szCs w:val="28"/>
      </w:rPr>
      <w:fldChar w:fldCharType="separate"/>
    </w:r>
    <w:r w:rsidR="000C6C8C">
      <w:rPr>
        <w:rFonts w:ascii="宋体" w:eastAsia="宋体" w:hAnsi="宋体"/>
        <w:sz w:val="28"/>
        <w:szCs w:val="28"/>
        <w:lang w:val="zh-CN"/>
      </w:rPr>
      <w:t>-</w:t>
    </w:r>
    <w:r w:rsidR="000C6C8C">
      <w:rPr>
        <w:rFonts w:ascii="宋体" w:eastAsia="宋体" w:hAnsi="宋体"/>
        <w:sz w:val="28"/>
        <w:szCs w:val="28"/>
      </w:rPr>
      <w:t xml:space="preserve"> 9 -</w:t>
    </w:r>
    <w:r>
      <w:rPr>
        <w:rFonts w:ascii="宋体" w:eastAsia="宋体" w:hAnsi="宋体"/>
        <w:sz w:val="28"/>
        <w:szCs w:val="28"/>
      </w:rPr>
      <w:fldChar w:fldCharType="end"/>
    </w:r>
  </w:p>
  <w:p w:rsidR="00610387" w:rsidRDefault="00610387">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387" w:rsidRDefault="00610387">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387" w:rsidRDefault="00610387">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387" w:rsidRDefault="0061038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6C8C" w:rsidRDefault="000C6C8C" w:rsidP="00610387">
      <w:r>
        <w:separator/>
      </w:r>
    </w:p>
  </w:footnote>
  <w:footnote w:type="continuationSeparator" w:id="0">
    <w:p w:rsidR="000C6C8C" w:rsidRDefault="000C6C8C" w:rsidP="006103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387" w:rsidRDefault="00610387">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387" w:rsidRDefault="00610387">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387" w:rsidRDefault="00610387">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
  <w:rsids>
    <w:rsidRoot w:val="00A57575"/>
    <w:rsid w:val="00031E76"/>
    <w:rsid w:val="00080A42"/>
    <w:rsid w:val="000C6C8C"/>
    <w:rsid w:val="000C6FBF"/>
    <w:rsid w:val="000D531A"/>
    <w:rsid w:val="000F3B60"/>
    <w:rsid w:val="0011450F"/>
    <w:rsid w:val="00153FC4"/>
    <w:rsid w:val="001747C9"/>
    <w:rsid w:val="0018790D"/>
    <w:rsid w:val="00194D2D"/>
    <w:rsid w:val="001B0324"/>
    <w:rsid w:val="00223EA5"/>
    <w:rsid w:val="00261065"/>
    <w:rsid w:val="00292EC5"/>
    <w:rsid w:val="00295276"/>
    <w:rsid w:val="002B6CC9"/>
    <w:rsid w:val="002E7530"/>
    <w:rsid w:val="0032030E"/>
    <w:rsid w:val="00321E8A"/>
    <w:rsid w:val="003679D2"/>
    <w:rsid w:val="003D774A"/>
    <w:rsid w:val="003E1D19"/>
    <w:rsid w:val="004275B6"/>
    <w:rsid w:val="00452A86"/>
    <w:rsid w:val="004A5A86"/>
    <w:rsid w:val="004F123D"/>
    <w:rsid w:val="005320EE"/>
    <w:rsid w:val="005414AD"/>
    <w:rsid w:val="005602EA"/>
    <w:rsid w:val="00563FDB"/>
    <w:rsid w:val="00567073"/>
    <w:rsid w:val="0059125F"/>
    <w:rsid w:val="005F48F1"/>
    <w:rsid w:val="00610387"/>
    <w:rsid w:val="0063242B"/>
    <w:rsid w:val="006C312C"/>
    <w:rsid w:val="006E145A"/>
    <w:rsid w:val="00740E77"/>
    <w:rsid w:val="00742DB8"/>
    <w:rsid w:val="00760458"/>
    <w:rsid w:val="007B5235"/>
    <w:rsid w:val="007D7119"/>
    <w:rsid w:val="007E5ACA"/>
    <w:rsid w:val="00820D00"/>
    <w:rsid w:val="00823C58"/>
    <w:rsid w:val="008910BE"/>
    <w:rsid w:val="008A4B03"/>
    <w:rsid w:val="008D3789"/>
    <w:rsid w:val="008E4F9E"/>
    <w:rsid w:val="00932375"/>
    <w:rsid w:val="00944B81"/>
    <w:rsid w:val="00951A65"/>
    <w:rsid w:val="00977253"/>
    <w:rsid w:val="00993A92"/>
    <w:rsid w:val="00997CE4"/>
    <w:rsid w:val="009B654C"/>
    <w:rsid w:val="009B6FA3"/>
    <w:rsid w:val="009C5884"/>
    <w:rsid w:val="00A13D75"/>
    <w:rsid w:val="00A2717E"/>
    <w:rsid w:val="00A57575"/>
    <w:rsid w:val="00A673AE"/>
    <w:rsid w:val="00AA0AE1"/>
    <w:rsid w:val="00AB1984"/>
    <w:rsid w:val="00AC136A"/>
    <w:rsid w:val="00AF72B9"/>
    <w:rsid w:val="00B94A73"/>
    <w:rsid w:val="00BD1818"/>
    <w:rsid w:val="00BD2F81"/>
    <w:rsid w:val="00C0065F"/>
    <w:rsid w:val="00CD4293"/>
    <w:rsid w:val="00D156BD"/>
    <w:rsid w:val="00D22623"/>
    <w:rsid w:val="00D41419"/>
    <w:rsid w:val="00D60C1C"/>
    <w:rsid w:val="00D85033"/>
    <w:rsid w:val="00DA1A3A"/>
    <w:rsid w:val="00DA2829"/>
    <w:rsid w:val="00DA709B"/>
    <w:rsid w:val="00E51C21"/>
    <w:rsid w:val="00E603E7"/>
    <w:rsid w:val="00EB3108"/>
    <w:rsid w:val="00F105A9"/>
    <w:rsid w:val="011C13F5"/>
    <w:rsid w:val="059A7ADF"/>
    <w:rsid w:val="07767C6E"/>
    <w:rsid w:val="0AC017D0"/>
    <w:rsid w:val="12863687"/>
    <w:rsid w:val="13F540EC"/>
    <w:rsid w:val="13FF3846"/>
    <w:rsid w:val="16C11DF2"/>
    <w:rsid w:val="1D02232D"/>
    <w:rsid w:val="21813F75"/>
    <w:rsid w:val="231B5993"/>
    <w:rsid w:val="264F5B3B"/>
    <w:rsid w:val="2A237453"/>
    <w:rsid w:val="2CAC3497"/>
    <w:rsid w:val="30C0167A"/>
    <w:rsid w:val="354E056E"/>
    <w:rsid w:val="39B62B66"/>
    <w:rsid w:val="3A860C40"/>
    <w:rsid w:val="4EE06759"/>
    <w:rsid w:val="583B3AED"/>
    <w:rsid w:val="5A0572B7"/>
    <w:rsid w:val="5AF17DE0"/>
    <w:rsid w:val="5B431231"/>
    <w:rsid w:val="5DB665CB"/>
    <w:rsid w:val="600C56D5"/>
    <w:rsid w:val="68F14A0F"/>
    <w:rsid w:val="6D113C4E"/>
    <w:rsid w:val="7DCB197C"/>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Body Text Indent 3" w:semiHidden="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387"/>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qFormat/>
    <w:rsid w:val="00610387"/>
    <w:rPr>
      <w:rFonts w:ascii="Calibri" w:hAnsi="Calibri"/>
      <w:kern w:val="0"/>
      <w:sz w:val="18"/>
      <w:szCs w:val="20"/>
    </w:rPr>
  </w:style>
  <w:style w:type="paragraph" w:styleId="a4">
    <w:name w:val="footer"/>
    <w:basedOn w:val="a"/>
    <w:link w:val="Char0"/>
    <w:uiPriority w:val="99"/>
    <w:qFormat/>
    <w:rsid w:val="00610387"/>
    <w:pPr>
      <w:tabs>
        <w:tab w:val="center" w:pos="4153"/>
        <w:tab w:val="right" w:pos="8306"/>
      </w:tabs>
      <w:snapToGrid w:val="0"/>
      <w:jc w:val="left"/>
    </w:pPr>
    <w:rPr>
      <w:rFonts w:ascii="Calibri" w:eastAsia="黑体" w:hAnsi="Calibri"/>
      <w:kern w:val="0"/>
      <w:sz w:val="18"/>
      <w:szCs w:val="20"/>
    </w:rPr>
  </w:style>
  <w:style w:type="paragraph" w:styleId="a5">
    <w:name w:val="header"/>
    <w:basedOn w:val="a"/>
    <w:link w:val="Char1"/>
    <w:uiPriority w:val="99"/>
    <w:qFormat/>
    <w:rsid w:val="00610387"/>
    <w:pPr>
      <w:pBdr>
        <w:bottom w:val="single" w:sz="6" w:space="1" w:color="auto"/>
      </w:pBdr>
      <w:tabs>
        <w:tab w:val="center" w:pos="4153"/>
        <w:tab w:val="right" w:pos="8306"/>
      </w:tabs>
      <w:snapToGrid w:val="0"/>
      <w:jc w:val="center"/>
    </w:pPr>
    <w:rPr>
      <w:rFonts w:ascii="Calibri" w:hAnsi="Calibri"/>
      <w:kern w:val="0"/>
      <w:sz w:val="18"/>
      <w:szCs w:val="20"/>
    </w:rPr>
  </w:style>
  <w:style w:type="paragraph" w:styleId="3">
    <w:name w:val="Body Text Indent 3"/>
    <w:basedOn w:val="a"/>
    <w:link w:val="3Char"/>
    <w:uiPriority w:val="99"/>
    <w:qFormat/>
    <w:rsid w:val="00610387"/>
    <w:pPr>
      <w:pBdr>
        <w:top w:val="single" w:sz="12" w:space="1" w:color="auto"/>
        <w:bottom w:val="single" w:sz="12" w:space="1" w:color="auto"/>
      </w:pBdr>
      <w:spacing w:line="600" w:lineRule="exact"/>
      <w:ind w:left="1280" w:hangingChars="400" w:hanging="1280"/>
    </w:pPr>
    <w:rPr>
      <w:rFonts w:ascii="Calibri" w:eastAsia="仿宋_GB2312" w:hAnsi="Calibri"/>
      <w:kern w:val="0"/>
      <w:sz w:val="24"/>
      <w:szCs w:val="20"/>
    </w:rPr>
  </w:style>
  <w:style w:type="character" w:customStyle="1" w:styleId="BodyTextIndent3Char">
    <w:name w:val="Body Text Indent 3 Char"/>
    <w:uiPriority w:val="99"/>
    <w:qFormat/>
    <w:locked/>
    <w:rsid w:val="00610387"/>
    <w:rPr>
      <w:rFonts w:eastAsia="仿宋_GB2312"/>
      <w:sz w:val="24"/>
    </w:rPr>
  </w:style>
  <w:style w:type="character" w:customStyle="1" w:styleId="3Char">
    <w:name w:val="正文文本缩进 3 Char"/>
    <w:link w:val="3"/>
    <w:uiPriority w:val="99"/>
    <w:semiHidden/>
    <w:qFormat/>
    <w:locked/>
    <w:rsid w:val="00610387"/>
    <w:rPr>
      <w:rFonts w:ascii="Times New Roman" w:hAnsi="Times New Roman" w:cs="Times New Roman"/>
      <w:sz w:val="16"/>
      <w:szCs w:val="16"/>
    </w:rPr>
  </w:style>
  <w:style w:type="character" w:customStyle="1" w:styleId="FooterChar">
    <w:name w:val="Footer Char"/>
    <w:uiPriority w:val="99"/>
    <w:qFormat/>
    <w:locked/>
    <w:rsid w:val="00610387"/>
    <w:rPr>
      <w:rFonts w:eastAsia="黑体"/>
      <w:sz w:val="18"/>
    </w:rPr>
  </w:style>
  <w:style w:type="character" w:customStyle="1" w:styleId="Char0">
    <w:name w:val="页脚 Char"/>
    <w:link w:val="a4"/>
    <w:uiPriority w:val="99"/>
    <w:semiHidden/>
    <w:qFormat/>
    <w:locked/>
    <w:rsid w:val="00610387"/>
    <w:rPr>
      <w:rFonts w:ascii="Times New Roman" w:hAnsi="Times New Roman" w:cs="Times New Roman"/>
      <w:sz w:val="18"/>
      <w:szCs w:val="18"/>
    </w:rPr>
  </w:style>
  <w:style w:type="character" w:customStyle="1" w:styleId="BalloonTextChar">
    <w:name w:val="Balloon Text Char"/>
    <w:uiPriority w:val="99"/>
    <w:semiHidden/>
    <w:qFormat/>
    <w:locked/>
    <w:rsid w:val="00610387"/>
    <w:rPr>
      <w:sz w:val="18"/>
    </w:rPr>
  </w:style>
  <w:style w:type="character" w:customStyle="1" w:styleId="Char">
    <w:name w:val="批注框文本 Char"/>
    <w:link w:val="a3"/>
    <w:uiPriority w:val="99"/>
    <w:semiHidden/>
    <w:qFormat/>
    <w:locked/>
    <w:rsid w:val="00610387"/>
    <w:rPr>
      <w:rFonts w:ascii="Times New Roman" w:hAnsi="Times New Roman" w:cs="Times New Roman"/>
      <w:sz w:val="2"/>
    </w:rPr>
  </w:style>
  <w:style w:type="character" w:customStyle="1" w:styleId="HeaderChar">
    <w:name w:val="Header Char"/>
    <w:uiPriority w:val="99"/>
    <w:qFormat/>
    <w:locked/>
    <w:rsid w:val="00610387"/>
    <w:rPr>
      <w:sz w:val="18"/>
    </w:rPr>
  </w:style>
  <w:style w:type="character" w:customStyle="1" w:styleId="Char1">
    <w:name w:val="页眉 Char"/>
    <w:link w:val="a5"/>
    <w:uiPriority w:val="99"/>
    <w:semiHidden/>
    <w:qFormat/>
    <w:locked/>
    <w:rsid w:val="00610387"/>
    <w:rPr>
      <w:rFonts w:ascii="Times New Roman" w:hAnsi="Times New Roman" w:cs="Times New Roman"/>
      <w:sz w:val="18"/>
      <w:szCs w:val="18"/>
    </w:rPr>
  </w:style>
  <w:style w:type="character" w:customStyle="1" w:styleId="Char10">
    <w:name w:val="页眉 Char1"/>
    <w:uiPriority w:val="99"/>
    <w:semiHidden/>
    <w:qFormat/>
    <w:rsid w:val="00610387"/>
    <w:rPr>
      <w:rFonts w:ascii="Times New Roman" w:eastAsia="宋体" w:hAnsi="Times New Roman" w:cs="Times New Roman"/>
      <w:sz w:val="18"/>
      <w:szCs w:val="18"/>
    </w:rPr>
  </w:style>
  <w:style w:type="character" w:customStyle="1" w:styleId="3Char1">
    <w:name w:val="正文文本缩进 3 Char1"/>
    <w:uiPriority w:val="99"/>
    <w:semiHidden/>
    <w:qFormat/>
    <w:rsid w:val="00610387"/>
    <w:rPr>
      <w:rFonts w:ascii="Times New Roman" w:eastAsia="宋体" w:hAnsi="Times New Roman" w:cs="Times New Roman"/>
      <w:sz w:val="16"/>
      <w:szCs w:val="16"/>
    </w:rPr>
  </w:style>
  <w:style w:type="character" w:customStyle="1" w:styleId="Char11">
    <w:name w:val="页脚 Char1"/>
    <w:uiPriority w:val="99"/>
    <w:semiHidden/>
    <w:qFormat/>
    <w:rsid w:val="00610387"/>
    <w:rPr>
      <w:rFonts w:ascii="Times New Roman" w:eastAsia="宋体" w:hAnsi="Times New Roman" w:cs="Times New Roman"/>
      <w:sz w:val="18"/>
      <w:szCs w:val="18"/>
    </w:rPr>
  </w:style>
  <w:style w:type="character" w:customStyle="1" w:styleId="Char12">
    <w:name w:val="批注框文本 Char1"/>
    <w:uiPriority w:val="99"/>
    <w:semiHidden/>
    <w:qFormat/>
    <w:rsid w:val="00610387"/>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1855</Words>
  <Characters>10577</Characters>
  <Application>Microsoft Office Word</Application>
  <DocSecurity>0</DocSecurity>
  <Lines>88</Lines>
  <Paragraphs>24</Paragraphs>
  <ScaleCrop>false</ScaleCrop>
  <Company>Lenovo</Company>
  <LinksUpToDate>false</LinksUpToDate>
  <CharactersWithSpaces>12408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user</cp:lastModifiedBy>
  <cp:revision>54</cp:revision>
  <cp:lastPrinted>2021-04-14T13:38:00Z</cp:lastPrinted>
  <dcterms:created xsi:type="dcterms:W3CDTF">2021-02-07T02:26:00Z</dcterms:created>
  <dcterms:modified xsi:type="dcterms:W3CDTF">2022-04-08T02:57:00Z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