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新疆昌吉广播电视大学2021年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单位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新疆昌吉广播电视大学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2021年单位预算公开表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一、新疆昌吉广播电视大学收支总体情况表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二、新疆昌吉广播电视大学收入总体情况表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三、新疆昌吉广播电视大学支出总体情况表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2021年单位预算情况说明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一、关于新疆昌吉广播电视大学2021年收支预算情况的总体说明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二、关于新疆昌吉广播电视大学2021年收入预算情况说明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三、关于新疆昌吉广播电视大学2021年支出预算情况说明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新疆昌吉广播电视大学2021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五、关于新疆昌吉广播电视大学2021年一般公共预算当年拨款情况说明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六、关于新疆昌吉广播电视大学2021年一般公共预算基本支出情况说明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七、关于新疆昌吉广播电视大学2021年一般公共预算项目支出情况说明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八、关于新疆昌吉广播电视大学2021年一般公共预算“三公”经费预算情况说明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九、关于新疆昌吉广播电视大学2021年政府性基金预算拨款情况说明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新疆昌吉广播电视大学单位概况</w:t>
      </w:r>
    </w:p>
    <w:p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通过现代网络远程教育、多媒体技术等为社会成员提供高等教育服务。主要开展大学专、本科学历教育，成人专、本科及各种社会培训等。以高等学历教育为基础，多层次、多规格、多功能、多种形式办学，为广大求学者提供终身接受教育的机会和条件。</w:t>
      </w:r>
    </w:p>
    <w:p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新疆昌吉广播电视大学</w:t>
      </w:r>
      <w:r>
        <w:rPr>
          <w:rFonts w:hint="eastAsia" w:ascii="仿宋" w:hAnsi="仿宋" w:eastAsia="仿宋"/>
          <w:sz w:val="32"/>
          <w:szCs w:val="32"/>
          <w:lang w:eastAsia="zh-CN"/>
        </w:rPr>
        <w:t>无下属预算单位，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下设8 个处室，分别是：</w:t>
      </w:r>
      <w:r>
        <w:rPr>
          <w:rFonts w:hint="eastAsia" w:ascii="仿宋" w:hAnsi="仿宋" w:eastAsia="仿宋"/>
          <w:color w:val="000000"/>
          <w:sz w:val="32"/>
          <w:szCs w:val="32"/>
        </w:rPr>
        <w:t>办公室、思政处、教务处、招生与学生管理处、信息处、开放教育处、组织人事处、后勤保卫处等</w:t>
      </w:r>
    </w:p>
    <w:p>
      <w:pPr>
        <w:widowControl/>
        <w:spacing w:line="48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新疆昌吉广播电视大学</w:t>
      </w:r>
      <w:r>
        <w:rPr>
          <w:rFonts w:hint="eastAsia" w:ascii="仿宋" w:hAnsi="仿宋" w:eastAsia="仿宋"/>
          <w:color w:val="000000"/>
          <w:sz w:val="32"/>
          <w:szCs w:val="32"/>
        </w:rPr>
        <w:t>编制58，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>实有人数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  <w:lang w:val="en-US" w:eastAsia="zh-CN"/>
        </w:rPr>
        <w:t>95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>人</w:t>
      </w:r>
      <w:r>
        <w:rPr>
          <w:rFonts w:hint="eastAsia" w:ascii="仿宋" w:hAnsi="仿宋" w:eastAsia="仿宋"/>
          <w:sz w:val="32"/>
          <w:szCs w:val="32"/>
          <w:highlight w:val="none"/>
        </w:rPr>
        <w:t>，</w:t>
      </w:r>
      <w:r>
        <w:rPr>
          <w:rFonts w:hint="eastAsia" w:ascii="仿宋" w:hAnsi="仿宋" w:eastAsia="仿宋"/>
          <w:sz w:val="32"/>
          <w:szCs w:val="32"/>
        </w:rPr>
        <w:t>其中：在职53人，减少2人；退休42人，增加7人；</w:t>
      </w:r>
      <w:r>
        <w:rPr>
          <w:rFonts w:hint="eastAsia" w:ascii="仿宋" w:hAnsi="仿宋" w:eastAsia="仿宋" w:cs="宋体"/>
          <w:kern w:val="0"/>
          <w:sz w:val="32"/>
          <w:szCs w:val="32"/>
        </w:rPr>
        <w:t>离休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人，增加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人。</w:t>
      </w:r>
    </w:p>
    <w:p>
      <w:pPr>
        <w:pStyle w:val="2"/>
        <w:ind w:firstLine="562"/>
      </w:pPr>
    </w:p>
    <w:p>
      <w:pPr>
        <w:widowControl/>
        <w:spacing w:line="48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13"/>
      </w:pPr>
    </w:p>
    <w:p>
      <w:pPr>
        <w:pStyle w:val="13"/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ind w:left="0" w:leftChars="0" w:firstLine="0" w:firstLineChars="0"/>
      </w:pPr>
    </w:p>
    <w:p/>
    <w:p>
      <w:pPr>
        <w:widowControl/>
        <w:spacing w:line="440" w:lineRule="exact"/>
        <w:ind w:firstLine="1920" w:firstLineChars="6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新疆昌吉广播电视大学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W w:w="874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1041"/>
        <w:gridCol w:w="3519"/>
        <w:gridCol w:w="1041"/>
      </w:tblGrid>
      <w:tr>
        <w:trPr>
          <w:trHeight w:val="227" w:hRule="atLeast"/>
        </w:trPr>
        <w:tc>
          <w:tcPr>
            <w:tcW w:w="4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收入</w:t>
            </w:r>
          </w:p>
        </w:tc>
        <w:tc>
          <w:tcPr>
            <w:tcW w:w="45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支出</w:t>
            </w:r>
          </w:p>
        </w:tc>
      </w:tr>
      <w:tr>
        <w:trPr>
          <w:trHeight w:val="205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预算数</w:t>
            </w:r>
          </w:p>
        </w:tc>
      </w:tr>
      <w:tr>
        <w:trPr>
          <w:trHeight w:val="251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757.5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262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 xml:space="preserve">        一般公共预算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757.5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 xml:space="preserve">        政府性基金预算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170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 xml:space="preserve">       国有资本经营预算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54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财政专户管理资金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18"/>
                <w:szCs w:val="18"/>
              </w:rPr>
              <w:t>548.16</w:t>
            </w:r>
          </w:p>
        </w:tc>
      </w:tr>
      <w:tr>
        <w:trPr>
          <w:trHeight w:val="366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204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412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18"/>
                <w:szCs w:val="18"/>
              </w:rPr>
              <w:t>112.45</w:t>
            </w: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90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rPr>
          <w:trHeight w:val="365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18"/>
                <w:szCs w:val="18"/>
              </w:rPr>
              <w:t>96.89</w:t>
            </w: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205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148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43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50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78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08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227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66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220自然资源海洋气象等支出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262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424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262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262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224 灾害防治及应急管理支出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20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274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43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230 转移性支出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89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297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65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69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50" w:hRule="atLeast"/>
        </w:trPr>
        <w:tc>
          <w:tcPr>
            <w:tcW w:w="31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757.5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支  出  合  计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kern w:val="0"/>
                <w:sz w:val="18"/>
                <w:szCs w:val="18"/>
              </w:rPr>
              <w:t>757.5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pStyle w:val="2"/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编制单位：新疆昌吉广播电视大学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教育支出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广播电视教育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广播电视学校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112.45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112.45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112.45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112.45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74.97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74.97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机关事业单位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职业年金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37.48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37.48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96.89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96.89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71.57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71.57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23.09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757.5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757.5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编制单位：新疆昌吉广播电视大学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435"/>
        <w:gridCol w:w="465"/>
        <w:gridCol w:w="2227"/>
        <w:gridCol w:w="1855"/>
        <w:gridCol w:w="1856"/>
        <w:gridCol w:w="1904"/>
      </w:tblGrid>
      <w:tr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2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2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广播电视教育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广播电视学校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112.45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112.45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112.45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112.45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74.97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74.97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机关事业单位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职业年金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37.48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37.48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96.89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96.89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96.89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96.89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71.57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71.57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23.0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23.0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757.5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757.5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pStyle w:val="2"/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编制单位：</w:t>
      </w:r>
      <w:r>
        <w:rPr>
          <w:rFonts w:hint="eastAsia" w:ascii="仿宋_GB2312" w:hAnsi="宋体" w:eastAsia="仿宋_GB2312"/>
          <w:kern w:val="0"/>
          <w:sz w:val="24"/>
        </w:rPr>
        <w:t xml:space="preserve">新疆昌吉广播电视大学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kern w:val="0"/>
          <w:szCs w:val="21"/>
        </w:rPr>
        <w:t xml:space="preserve">  单位：万元</w:t>
      </w:r>
    </w:p>
    <w:tbl>
      <w:tblPr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757.5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757.5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548.16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112.45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112.45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96.89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96.89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757.5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757.5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757.5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W w:w="13162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582"/>
        <w:gridCol w:w="2556"/>
        <w:gridCol w:w="449"/>
        <w:gridCol w:w="1024"/>
        <w:gridCol w:w="216"/>
        <w:gridCol w:w="1626"/>
        <w:gridCol w:w="1701"/>
        <w:gridCol w:w="1316"/>
        <w:gridCol w:w="1316"/>
        <w:gridCol w:w="1316"/>
      </w:tblGrid>
      <w:tr>
        <w:trPr>
          <w:gridAfter w:val="3"/>
          <w:wAfter w:w="3948" w:type="dxa"/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gridAfter w:val="3"/>
          <w:wAfter w:w="3948" w:type="dxa"/>
          <w:trHeight w:val="285" w:hRule="atLeast"/>
        </w:trPr>
        <w:tc>
          <w:tcPr>
            <w:tcW w:w="4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新疆昌吉广播电视大学 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gridAfter w:val="3"/>
          <w:wAfter w:w="3948" w:type="dxa"/>
          <w:trHeight w:val="405" w:hRule="atLeast"/>
        </w:trPr>
        <w:tc>
          <w:tcPr>
            <w:tcW w:w="41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0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gridAfter w:val="3"/>
          <w:wAfter w:w="3948" w:type="dxa"/>
          <w:trHeight w:val="465" w:hRule="atLeast"/>
        </w:trPr>
        <w:tc>
          <w:tcPr>
            <w:tcW w:w="16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47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gridAfter w:val="3"/>
          <w:wAfter w:w="3948" w:type="dxa"/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教育支出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广播电视教育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广播电视学校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548.1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112.45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112.45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行政事业单位养老支出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112.45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112.45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74.97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74.97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机关事业单位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职业年金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缴费支出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37.48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37.48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39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71.57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71.57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23.0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23.0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316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316" w:type="dxa"/>
            <w:vAlign w:val="center"/>
          </w:tcPr>
          <w:p>
            <w:pPr>
              <w:widowControl/>
              <w:jc w:val="center"/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After w:val="3"/>
          <w:wAfter w:w="3948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757.5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757.5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917"/>
        <w:gridCol w:w="3260"/>
        <w:gridCol w:w="286"/>
        <w:gridCol w:w="1273"/>
        <w:gridCol w:w="409"/>
        <w:gridCol w:w="1151"/>
        <w:gridCol w:w="1275"/>
      </w:tblGrid>
      <w:tr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405" w:hRule="atLeast"/>
        </w:trPr>
        <w:tc>
          <w:tcPr>
            <w:tcW w:w="49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新疆昌吉广播电视大学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rPr>
          <w:trHeight w:val="390" w:hRule="atLeast"/>
        </w:trPr>
        <w:tc>
          <w:tcPr>
            <w:tcW w:w="4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工资福利支出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733.66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733.66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rPr>
          <w:trHeight w:val="36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基本工资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299.80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299.80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津贴补贴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5.3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5.3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36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奖金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21.1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21.1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伙食补助费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33.39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33.39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基础性绩效工资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72.5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72.5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奖励性绩效工资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住房公积金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56.22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56.22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8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机关事业单位基本养老保险缴费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74.97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74.97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职业年金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37.48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37.48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职工基本医疗保险缴费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71.57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71.57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公务员医疗补助缴费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23.09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23.09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其他社会保障缴费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1.6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其他社会保障缴费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0.64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0.64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99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其他工资福利支出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36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商品和服务支出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16.79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仿宋_GB2312" w:hAnsi="宋体" w:eastAsia="仿宋_GB2312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lang w:val="en-US" w:eastAsia="zh-CN"/>
              </w:rPr>
              <w:t>16.79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培训费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0.46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工会经费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福利费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13.79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13.79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99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商品和服务支出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2.54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2.54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302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99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商品和服务支出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  <w:t>303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对个人和家庭的补助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7.05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7.05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  <w:t>303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奖励金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3.15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3.15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303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对个人和家庭的补助支出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3.9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757.5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740.71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16.79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W w:w="981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20"/>
        <w:gridCol w:w="435"/>
        <w:gridCol w:w="435"/>
        <w:gridCol w:w="644"/>
        <w:gridCol w:w="8"/>
        <w:gridCol w:w="1448"/>
        <w:gridCol w:w="8"/>
        <w:gridCol w:w="742"/>
        <w:gridCol w:w="8"/>
        <w:gridCol w:w="102"/>
        <w:gridCol w:w="459"/>
        <w:gridCol w:w="8"/>
        <w:gridCol w:w="528"/>
        <w:gridCol w:w="8"/>
        <w:gridCol w:w="644"/>
        <w:gridCol w:w="8"/>
        <w:gridCol w:w="644"/>
        <w:gridCol w:w="8"/>
        <w:gridCol w:w="370"/>
        <w:gridCol w:w="200"/>
        <w:gridCol w:w="8"/>
        <w:gridCol w:w="525"/>
        <w:gridCol w:w="530"/>
        <w:gridCol w:w="412"/>
        <w:gridCol w:w="523"/>
        <w:gridCol w:w="228"/>
        <w:gridCol w:w="349"/>
      </w:tblGrid>
      <w:tr>
        <w:trPr>
          <w:gridBefore w:val="1"/>
          <w:gridAfter w:val="1"/>
          <w:wBefore w:w="8" w:type="dxa"/>
          <w:wAfter w:w="349" w:type="dxa"/>
          <w:trHeight w:val="375" w:hRule="atLeast"/>
        </w:trPr>
        <w:tc>
          <w:tcPr>
            <w:tcW w:w="9453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8" w:type="dxa"/>
          <w:wAfter w:w="349" w:type="dxa"/>
          <w:trHeight w:val="405" w:hRule="atLeast"/>
        </w:trPr>
        <w:tc>
          <w:tcPr>
            <w:tcW w:w="435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新疆昌吉广播电视大学 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0" w:hRule="atLeast"/>
        </w:trPr>
        <w:tc>
          <w:tcPr>
            <w:tcW w:w="139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6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5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67" w:hRule="atLeast"/>
        </w:trPr>
        <w:tc>
          <w:tcPr>
            <w:tcW w:w="5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6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dxa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2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2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2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2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28" w:type="dxa"/>
            <w:gridSpan w:val="2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2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2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2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ind w:firstLine="643"/>
        <w:rPr>
          <w:rFonts w:hAnsi="宋体"/>
          <w:sz w:val="32"/>
        </w:rPr>
      </w:pPr>
    </w:p>
    <w:p>
      <w:pPr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ind w:firstLine="562"/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Cs w:val="21"/>
        </w:rPr>
        <w:t xml:space="preserve">新疆昌吉广播电视大学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备注：我单位无“三公”经费预算，此表为空表。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ind w:firstLine="562"/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pStyle w:val="2"/>
        <w:ind w:firstLine="643"/>
        <w:rPr>
          <w:rFonts w:hAnsi="宋体"/>
          <w:sz w:val="32"/>
        </w:rPr>
      </w:pPr>
    </w:p>
    <w:p>
      <w:pPr>
        <w:rPr>
          <w:rFonts w:ascii="仿宋_GB2312" w:hAnsi="宋体" w:eastAsia="仿宋_GB2312"/>
          <w:kern w:val="0"/>
          <w:sz w:val="32"/>
          <w:szCs w:val="32"/>
        </w:rPr>
      </w:pPr>
    </w:p>
    <w:p>
      <w:pPr>
        <w:pStyle w:val="2"/>
        <w:ind w:firstLine="562"/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Cs w:val="21"/>
        </w:rPr>
        <w:t xml:space="preserve">新疆昌吉广播电视大学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sectPr>
          <w:footerReference r:id="rId4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2021年新疆昌吉广播电视大学预算情况说明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新疆昌吉广播电视大学2021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按照全口径预算的原则，新疆昌吉广播电视大学2021年所有收入和支出均纳入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宋体"/>
          <w:kern w:val="0"/>
          <w:sz w:val="32"/>
          <w:szCs w:val="32"/>
        </w:rPr>
        <w:t>预算管理。收支总预算757.5万元。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收入预算包括：一般公共预算757.5万元；</w:t>
      </w:r>
    </w:p>
    <w:p>
      <w:pPr>
        <w:spacing w:line="580" w:lineRule="exact"/>
        <w:ind w:firstLine="640" w:firstLineChars="200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支出预算包括：教育支出548.16万元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2"/>
          <w:szCs w:val="32"/>
        </w:rPr>
        <w:t>社会保障和就业支出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112.45万元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2"/>
          <w:szCs w:val="32"/>
        </w:rPr>
        <w:t>卫生健康支出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96.89万元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新疆昌吉广播电视大学2021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新疆昌吉广播电视大学收入预算757.5万元，其中：</w:t>
      </w:r>
    </w:p>
    <w:p>
      <w:pPr>
        <w:spacing w:line="5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一般公共预算757.5万元，占100%，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预算数</w:t>
      </w:r>
      <w:r>
        <w:rPr>
          <w:rFonts w:hint="eastAsia" w:ascii="仿宋" w:hAnsi="仿宋" w:eastAsia="仿宋" w:cs="宋体"/>
          <w:kern w:val="0"/>
          <w:sz w:val="32"/>
          <w:szCs w:val="32"/>
        </w:rPr>
        <w:t>减少39.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万元，主要原因是在职人员减少2名，工资福利支出及工会经费、福利费等公用经费支出预算减少。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新疆昌吉广播电视大学2021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新疆昌吉广播电视大学2021年支出预算757.5万元，其中：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基本支出757.7万元，占100%，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预算数</w:t>
      </w:r>
      <w:r>
        <w:rPr>
          <w:rFonts w:hint="eastAsia" w:ascii="仿宋" w:hAnsi="仿宋" w:eastAsia="仿宋" w:cs="宋体"/>
          <w:kern w:val="0"/>
          <w:sz w:val="32"/>
          <w:szCs w:val="32"/>
        </w:rPr>
        <w:t>减少39.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万元，主要原因是在职人员减少2名，工资福利支出及工会经费、福利费等公用经费支出预算减少。</w:t>
      </w:r>
    </w:p>
    <w:p>
      <w:pPr>
        <w:spacing w:line="5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项目支出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万元，占</w:t>
      </w:r>
      <w:r>
        <w:rPr>
          <w:rFonts w:ascii="仿宋" w:hAnsi="仿宋" w:eastAsia="仿宋" w:cs="宋体"/>
          <w:kern w:val="0"/>
          <w:sz w:val="32"/>
          <w:szCs w:val="32"/>
        </w:rPr>
        <w:t>0%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预算数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增加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万元，主要原因是我单位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年没有安排项目经费预算。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新疆昌吉广播电视大学2021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新疆昌吉广播电视大学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年财政拨款收支总预算757.5</w:t>
      </w:r>
      <w:r>
        <w:rPr>
          <w:rFonts w:ascii="仿宋" w:hAnsi="仿宋" w:eastAsia="仿宋" w:cs="宋体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8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8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收入预算包括：一般公共预算拨款757.5万元。</w:t>
      </w:r>
    </w:p>
    <w:p>
      <w:pPr>
        <w:spacing w:line="58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教育支出548.16万元，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主要用于人员经费、公用经费支出；</w:t>
      </w:r>
      <w:r>
        <w:rPr>
          <w:rFonts w:hint="eastAsia" w:ascii="仿宋" w:hAnsi="仿宋" w:eastAsia="仿宋" w:cs="宋体"/>
          <w:kern w:val="0"/>
          <w:sz w:val="32"/>
          <w:szCs w:val="32"/>
        </w:rPr>
        <w:t>社会保障和就业支出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112.45万元，主要用于机关事业单位基本养老保险缴费支出；</w:t>
      </w:r>
      <w:r>
        <w:rPr>
          <w:rFonts w:hint="eastAsia" w:ascii="仿宋" w:hAnsi="仿宋" w:eastAsia="仿宋" w:cs="宋体"/>
          <w:kern w:val="0"/>
          <w:sz w:val="32"/>
          <w:szCs w:val="32"/>
        </w:rPr>
        <w:t>卫生健康支出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96.89万元，主要用于事业单位医疗及公务员医疗补助支出。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新疆昌吉广播电视大学2021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80" w:lineRule="exact"/>
        <w:ind w:firstLine="640" w:firstLineChars="200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新疆昌吉广播电视大学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年一般公共预算拨款合计757.5万元，其中：基本支出757.5万元，比上年预算减少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39.04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4.9</w:t>
      </w:r>
      <w:r>
        <w:rPr>
          <w:rFonts w:ascii="仿宋" w:hAnsi="仿宋" w:eastAsia="仿宋" w:cs="宋体"/>
          <w:kern w:val="0"/>
          <w:sz w:val="32"/>
          <w:szCs w:val="32"/>
        </w:rPr>
        <w:t>%</w:t>
      </w:r>
      <w:r>
        <w:rPr>
          <w:rFonts w:hint="eastAsia" w:ascii="仿宋" w:hAnsi="仿宋" w:eastAsia="仿宋" w:cs="宋体"/>
          <w:kern w:val="0"/>
          <w:sz w:val="32"/>
          <w:szCs w:val="32"/>
        </w:rPr>
        <w:t>。主要原因是在职人员减少2名，工资福利支出及工会经费、福利费等公用经费支出预算减少。</w:t>
      </w:r>
    </w:p>
    <w:p>
      <w:pPr>
        <w:spacing w:line="5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项目支出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数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增加</w:t>
      </w:r>
      <w:r>
        <w:rPr>
          <w:rFonts w:ascii="仿宋" w:hAnsi="仿宋" w:eastAsia="仿宋" w:cs="宋体"/>
          <w:kern w:val="0"/>
          <w:sz w:val="32"/>
          <w:szCs w:val="32"/>
          <w:highlight w:val="none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增长</w:t>
      </w:r>
      <w:r>
        <w:rPr>
          <w:rFonts w:ascii="仿宋" w:hAnsi="仿宋" w:eastAsia="仿宋" w:cs="宋体"/>
          <w:kern w:val="0"/>
          <w:sz w:val="32"/>
          <w:szCs w:val="32"/>
          <w:highlight w:val="none"/>
        </w:rPr>
        <w:t>0%</w:t>
      </w:r>
      <w:r>
        <w:rPr>
          <w:rFonts w:hint="eastAsia" w:ascii="仿宋" w:hAnsi="仿宋" w:eastAsia="仿宋" w:cs="宋体"/>
          <w:kern w:val="0"/>
          <w:sz w:val="32"/>
          <w:szCs w:val="32"/>
        </w:rPr>
        <w:t>。主要原因是：我单位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年没有安排项目经费预算。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 w:cs="宋体"/>
          <w:kern w:val="0"/>
          <w:sz w:val="32"/>
          <w:szCs w:val="32"/>
        </w:rPr>
        <w:t>教育支出</w:t>
      </w:r>
      <w:r>
        <w:rPr>
          <w:rFonts w:hint="eastAsia" w:ascii="仿宋" w:hAnsi="仿宋" w:eastAsia="仿宋"/>
          <w:sz w:val="32"/>
          <w:szCs w:val="32"/>
        </w:rPr>
        <w:t>548.16万元，占72.36</w:t>
      </w:r>
      <w:r>
        <w:rPr>
          <w:rFonts w:ascii="仿宋" w:hAnsi="仿宋" w:eastAsia="仿宋"/>
          <w:sz w:val="32"/>
          <w:szCs w:val="32"/>
        </w:rPr>
        <w:t>%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社会保障和就业支出112.45万元，占14.84</w:t>
      </w:r>
      <w:r>
        <w:rPr>
          <w:rFonts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卫生健康支出96.89万元，占12.8</w:t>
      </w:r>
      <w:r>
        <w:rPr>
          <w:rFonts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宋体"/>
          <w:kern w:val="0"/>
          <w:sz w:val="32"/>
          <w:szCs w:val="32"/>
        </w:rPr>
        <w:t>教育支出（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宋体"/>
          <w:kern w:val="0"/>
          <w:sz w:val="32"/>
          <w:szCs w:val="32"/>
        </w:rPr>
        <w:t>）广播电视教育（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宋体"/>
          <w:kern w:val="0"/>
          <w:sz w:val="32"/>
          <w:szCs w:val="32"/>
        </w:rPr>
        <w:t>）广播电视学校（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宋体"/>
          <w:kern w:val="0"/>
          <w:sz w:val="32"/>
          <w:szCs w:val="32"/>
        </w:rPr>
        <w:t>）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：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预算数为548.16万元，比上年预算减少18.48万元，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宋体"/>
          <w:kern w:val="0"/>
          <w:sz w:val="32"/>
          <w:szCs w:val="32"/>
        </w:rPr>
        <w:t>3.37</w:t>
      </w:r>
      <w:r>
        <w:rPr>
          <w:rFonts w:ascii="仿宋" w:hAnsi="仿宋" w:eastAsia="仿宋" w:cs="宋体"/>
          <w:kern w:val="0"/>
          <w:sz w:val="32"/>
          <w:szCs w:val="32"/>
        </w:rPr>
        <w:t>%</w:t>
      </w:r>
      <w:r>
        <w:rPr>
          <w:rFonts w:hint="eastAsia" w:ascii="仿宋" w:hAnsi="仿宋" w:eastAsia="仿宋" w:cs="宋体"/>
          <w:kern w:val="0"/>
          <w:sz w:val="32"/>
          <w:szCs w:val="32"/>
        </w:rPr>
        <w:t>。主要原因是：在职人员减少2名，工资福利支出及工会经费、福利费等公用经费预算支出减少。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）行政事业单位养老支出（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）机关事业单位基本养老保险缴费支出（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预算数为</w:t>
      </w:r>
      <w:r>
        <w:rPr>
          <w:rFonts w:hint="eastAsia" w:ascii="仿宋" w:hAnsi="仿宋" w:eastAsia="仿宋" w:cs="仿宋"/>
          <w:kern w:val="0"/>
          <w:sz w:val="32"/>
          <w:szCs w:val="32"/>
        </w:rPr>
        <w:t>74.97万元，减少12.57万元，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</w:t>
      </w:r>
      <w:r>
        <w:rPr>
          <w:rFonts w:hint="eastAsia" w:ascii="仿宋" w:hAnsi="仿宋" w:eastAsia="仿宋" w:cs="仿宋"/>
          <w:kern w:val="0"/>
          <w:sz w:val="32"/>
          <w:szCs w:val="32"/>
        </w:rPr>
        <w:t>降16.77</w:t>
      </w:r>
      <w:r>
        <w:rPr>
          <w:rFonts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在职人员减少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）行政事业单位养老（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）机关事业单位职业年金支出（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预算数为</w:t>
      </w:r>
      <w:r>
        <w:rPr>
          <w:rFonts w:hint="eastAsia" w:ascii="仿宋" w:hAnsi="仿宋" w:eastAsia="仿宋" w:cs="仿宋"/>
          <w:kern w:val="0"/>
          <w:sz w:val="32"/>
          <w:szCs w:val="32"/>
        </w:rPr>
        <w:t>37.48万元，减少6.29万元，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</w:rPr>
        <w:t>16.77</w:t>
      </w:r>
      <w:r>
        <w:rPr>
          <w:rFonts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在职人员减少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预算数为</w:t>
      </w:r>
      <w:r>
        <w:rPr>
          <w:rFonts w:hint="eastAsia" w:ascii="仿宋" w:hAnsi="仿宋" w:eastAsia="仿宋" w:cs="仿宋"/>
          <w:kern w:val="0"/>
          <w:sz w:val="32"/>
          <w:szCs w:val="32"/>
        </w:rPr>
        <w:t>71.57万元，减少0.69万元，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</w:rPr>
        <w:t>0.96</w:t>
      </w:r>
      <w:r>
        <w:rPr>
          <w:rFonts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在职人员减少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）公务员医疗保险（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预算数为</w:t>
      </w:r>
      <w:r>
        <w:rPr>
          <w:rFonts w:hint="eastAsia" w:ascii="仿宋" w:hAnsi="仿宋" w:eastAsia="仿宋" w:cs="仿宋"/>
          <w:kern w:val="0"/>
          <w:sz w:val="32"/>
          <w:szCs w:val="32"/>
        </w:rPr>
        <w:t>23.09万元，减少1.3万元，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</w:rPr>
        <w:t>5.63</w:t>
      </w:r>
      <w:r>
        <w:rPr>
          <w:rFonts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在职人员减少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）公务员医疗补助（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预算数为</w:t>
      </w:r>
      <w:r>
        <w:rPr>
          <w:rFonts w:hint="eastAsia" w:ascii="仿宋" w:hAnsi="仿宋" w:eastAsia="仿宋" w:cs="仿宋"/>
          <w:kern w:val="0"/>
          <w:sz w:val="32"/>
          <w:szCs w:val="32"/>
        </w:rPr>
        <w:t>1.6万元，增加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100</w:t>
      </w:r>
      <w:r>
        <w:rPr>
          <w:rFonts w:ascii="仿宋" w:hAnsi="仿宋" w:eastAsia="仿宋" w:cs="仿宋"/>
          <w:kern w:val="0"/>
          <w:sz w:val="32"/>
          <w:szCs w:val="32"/>
        </w:rPr>
        <w:t>0%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主要原因是：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科目调整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7、卫生健康支出（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）其他行政事业单位医疗补助（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预算数为</w:t>
      </w:r>
      <w:r>
        <w:rPr>
          <w:rFonts w:ascii="仿宋" w:hAnsi="仿宋" w:eastAsia="仿宋" w:cs="仿宋"/>
          <w:kern w:val="0"/>
          <w:sz w:val="32"/>
          <w:szCs w:val="32"/>
        </w:rPr>
        <w:t>0.</w:t>
      </w:r>
      <w:r>
        <w:rPr>
          <w:rFonts w:hint="eastAsia" w:ascii="仿宋" w:hAnsi="仿宋" w:eastAsia="仿宋" w:cs="仿宋"/>
          <w:kern w:val="0"/>
          <w:sz w:val="32"/>
          <w:szCs w:val="32"/>
        </w:rPr>
        <w:t>64万元，增加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</w:t>
      </w:r>
      <w:r>
        <w:rPr>
          <w:rFonts w:ascii="仿宋" w:hAnsi="仿宋" w:eastAsia="仿宋" w:cs="仿宋"/>
          <w:kern w:val="0"/>
          <w:sz w:val="32"/>
          <w:szCs w:val="32"/>
        </w:rPr>
        <w:t>0%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主要原因是：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科目调整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六、关于新疆昌吉广播电视大学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新疆昌吉广播电视大学2021年一般公共预算基本支出757.5万元，其中：</w:t>
      </w:r>
    </w:p>
    <w:p>
      <w:pPr>
        <w:widowControl/>
        <w:spacing w:line="580" w:lineRule="exact"/>
        <w:ind w:firstLine="641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人员经费740.71万元，主要包括</w:t>
      </w:r>
      <w:r>
        <w:rPr>
          <w:rFonts w:hint="eastAsia" w:ascii="仿宋" w:hAnsi="仿宋" w:eastAsia="仿宋" w:cs="宋体"/>
          <w:color w:val="0000FF"/>
          <w:kern w:val="0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基本工资299.80万元、津贴补贴5.3万元、奖金21.1万元、伙食补助费33.39万元、基础性绩效工资72.5万元、住房公积金56.22万元、其他福利支出36万元、机关事业单位基本养老保险缴费74.97万元、机关事业单位职业年金37.48万元、职工基本医疗保险缴费71.57万元、公务员医疗补助缴费23.09万元、其他社会保障缴费2.24万元、奖励金3.15万元、对个人和家庭的补助支出3.9万元。</w:t>
      </w:r>
    </w:p>
    <w:p>
      <w:pPr>
        <w:widowControl/>
        <w:spacing w:line="580" w:lineRule="exact"/>
        <w:ind w:firstLine="641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公用经费16.79万元，主要包括：福利费13.79万元、培训费0.46万元、商品和服务支出2.54万元。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七、关于新疆昌吉广播电视大学2021年一般公共预算项目支出情况说明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新疆昌吉广播电视大学2021年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未用</w:t>
      </w:r>
      <w:r>
        <w:rPr>
          <w:rFonts w:hint="eastAsia" w:ascii="仿宋_GB2312" w:hAnsi="黑体" w:eastAsia="仿宋_GB2312"/>
          <w:bCs/>
          <w:sz w:val="32"/>
          <w:szCs w:val="32"/>
        </w:rPr>
        <w:t>一般公共预算安排项目支出，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一般公共预算</w:t>
      </w:r>
      <w:r>
        <w:rPr>
          <w:rFonts w:hint="eastAsia" w:ascii="仿宋_GB2312" w:hAnsi="黑体" w:eastAsia="仿宋_GB2312"/>
          <w:bCs/>
          <w:sz w:val="32"/>
          <w:szCs w:val="32"/>
        </w:rPr>
        <w:t>项目支出情况表为空表。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八、关于新疆昌吉广播电视大学2021年一般公共预算“三公”经费预算情况说明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新疆昌吉广播电视大学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一般公共预算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“三公”经费数为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万元，其中：因公出国（境）费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0 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万元，公务用车购置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0 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万元，公务用车运行费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万元，公务接待费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一般公共预算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“三公”经费比上年预算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" w:hAnsi="仿宋" w:eastAsia="仿宋" w:cs="宋体"/>
          <w:kern w:val="0"/>
          <w:sz w:val="32"/>
          <w:szCs w:val="32"/>
        </w:rPr>
        <w:t>，其中：因公出国（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境）费增加</w:t>
      </w:r>
      <w:r>
        <w:rPr>
          <w:rFonts w:ascii="仿宋" w:hAnsi="仿宋" w:eastAsia="仿宋" w:cs="宋体"/>
          <w:kern w:val="0"/>
          <w:sz w:val="32"/>
          <w:szCs w:val="32"/>
          <w:highlight w:val="none"/>
        </w:rPr>
        <w:t xml:space="preserve">0 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万</w:t>
      </w:r>
      <w:r>
        <w:rPr>
          <w:rFonts w:hint="eastAsia" w:ascii="仿宋" w:hAnsi="仿宋" w:eastAsia="仿宋" w:cs="宋体"/>
          <w:kern w:val="0"/>
          <w:sz w:val="32"/>
          <w:szCs w:val="32"/>
        </w:rPr>
        <w:t>元，主要原因是未安排预算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宋体"/>
          <w:kern w:val="0"/>
          <w:sz w:val="32"/>
          <w:szCs w:val="32"/>
        </w:rPr>
        <w:t>公务用车购置费为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</w:rPr>
        <w:t>，未安排预算。公务用车运行费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原因未安排预算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；公务接待费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未安排预算。</w:t>
      </w:r>
      <w:bookmarkStart w:id="0" w:name="_GoBack"/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主要原因是我单位是</w:t>
      </w:r>
      <w:r>
        <w:rPr>
          <w:rFonts w:hint="eastAsia" w:ascii="仿宋_GB2312" w:hAnsi="Tahoma" w:eastAsia="仿宋_GB2312" w:cs="Tahoma"/>
          <w:sz w:val="32"/>
          <w:szCs w:val="32"/>
        </w:rPr>
        <w:t>差额拨款预算单位，未安排</w:t>
      </w:r>
      <w:r>
        <w:rPr>
          <w:rFonts w:hint="eastAsia" w:ascii="仿宋" w:hAnsi="仿宋" w:eastAsia="仿宋" w:cs="宋体"/>
          <w:kern w:val="0"/>
          <w:sz w:val="32"/>
          <w:szCs w:val="32"/>
        </w:rPr>
        <w:t>“三公”经费</w:t>
      </w:r>
      <w:r>
        <w:rPr>
          <w:rFonts w:hint="eastAsia" w:ascii="仿宋_GB2312" w:hAnsi="Tahoma" w:eastAsia="仿宋_GB2312" w:cs="Tahoma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bookmarkEnd w:id="0"/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九、关于新疆昌吉广播电视大学2021年政府性基金预算拨款情况说明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新疆昌吉广播电视大学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年，新疆昌吉广播电视大学的机关运行经费财政拨款预算16.79万元，比上年预算减少7.03万元，下降41.87</w:t>
      </w:r>
      <w:r>
        <w:rPr>
          <w:rFonts w:ascii="仿宋" w:hAnsi="仿宋" w:eastAsia="仿宋" w:cs="宋体"/>
          <w:kern w:val="0"/>
          <w:sz w:val="32"/>
          <w:szCs w:val="32"/>
        </w:rPr>
        <w:t>%</w:t>
      </w:r>
      <w:r>
        <w:rPr>
          <w:rFonts w:hint="eastAsia" w:ascii="仿宋" w:hAnsi="仿宋" w:eastAsia="仿宋" w:cs="宋体"/>
          <w:kern w:val="0"/>
          <w:sz w:val="32"/>
          <w:szCs w:val="32"/>
        </w:rPr>
        <w:t>。主要原因是在职人员减少2名，工会经费、福利费等公用经费支出减少。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政府采购情况</w:t>
      </w:r>
    </w:p>
    <w:p>
      <w:pPr>
        <w:numPr>
          <w:numId w:val="0"/>
        </w:num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年新疆昌吉广播电视大学政府采购预算72万元，其中：政府采购货物预算28万元，政府采购工程预算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万元，政府采购服务预算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44万元。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</w:rPr>
        <w:t>2021</w:t>
      </w:r>
      <w:r>
        <w:rPr>
          <w:rFonts w:hint="eastAsia" w:ascii="仿宋" w:hAnsi="仿宋" w:eastAsia="仿宋"/>
          <w:sz w:val="32"/>
        </w:rPr>
        <w:t>度本部门面向中小企业预留政府采购项目预算金额</w:t>
      </w:r>
      <w:r>
        <w:rPr>
          <w:rFonts w:ascii="仿宋" w:hAnsi="仿宋" w:eastAsia="仿宋"/>
          <w:sz w:val="32"/>
        </w:rPr>
        <w:t>0</w:t>
      </w:r>
      <w:r>
        <w:rPr>
          <w:rFonts w:hint="eastAsia" w:ascii="仿宋" w:hAnsi="仿宋" w:eastAsia="仿宋"/>
          <w:sz w:val="32"/>
        </w:rPr>
        <w:t>万元，其中：面向小微企业预留政府采购项目预算金额</w:t>
      </w:r>
      <w:r>
        <w:rPr>
          <w:rFonts w:ascii="仿宋" w:hAnsi="仿宋" w:eastAsia="仿宋"/>
          <w:sz w:val="32"/>
        </w:rPr>
        <w:t xml:space="preserve">    0</w:t>
      </w:r>
      <w:r>
        <w:rPr>
          <w:rFonts w:hint="eastAsia" w:ascii="仿宋" w:hAnsi="仿宋" w:eastAsia="仿宋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截至</w:t>
      </w:r>
      <w:r>
        <w:rPr>
          <w:rFonts w:ascii="仿宋" w:hAnsi="仿宋" w:eastAsia="仿宋" w:cs="宋体"/>
          <w:kern w:val="0"/>
          <w:sz w:val="32"/>
          <w:szCs w:val="32"/>
        </w:rPr>
        <w:t>2020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年底，新疆昌吉广播电视大学占用使用国有资产总体情况为：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1.房屋7811.99平方米，价值913.27万元；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2.车辆 2辆，价值50.65万元；其中：一般公务用车 2辆，价值 50.65万元；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3.办公家具价值 0万元。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单位价值50万元以上大型设备  0台（套），单位价值100万元以上大型设备  0台（套）。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2020年部门预算未安排购置车辆经费（或安排购置车辆经费 0 万元），安排购置50万元以上大型设备 0 台（套），单位价值100万元以上大型设备 0 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年度，本年度实行绩效管理的一般公共预算项目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  0</w:t>
      </w:r>
      <w:r>
        <w:rPr>
          <w:rFonts w:hint="eastAsia" w:ascii="仿宋" w:hAnsi="仿宋" w:eastAsia="仿宋" w:cs="宋体"/>
          <w:kern w:val="0"/>
          <w:sz w:val="32"/>
          <w:szCs w:val="32"/>
        </w:rPr>
        <w:t>个，涉及预算金额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万元。具体情况见下表（按项目分别填报）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pStyle w:val="2"/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rPr>
          <w:trHeight w:val="481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新疆昌吉广播电视大学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*****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一、财政拨款：指由一般公共预算、政府性基金预算安排的财政拨款数。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二、一般公共预算：</w:t>
      </w:r>
      <w:r>
        <w:rPr>
          <w:rFonts w:hint="eastAsia" w:ascii="仿宋" w:hAnsi="仿宋" w:eastAsia="仿宋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三、财政专户管理资金：包括专户管理行政事业性收费（主要是教育收费）、其他非税收入。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四、其他资金：包括事业收入、事业经营收入、其他收入等。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五、基本支出：包括人员经费、商品和服务支出（定额）。其中，人员经费包括工资福利支出、对个人和家庭的补助。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六、项目支出：部门（单位）支出预算的组成部分，是州本级部门（单位）为完成其特定的行政任务或事业发展目标，在基本支出预算之外编制的年度项目支出计划。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七、“三公”经费：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八、机关运行经费：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20" w:lineRule="exact"/>
        <w:ind w:firstLine="642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新疆昌吉广播电视大学                            2021年2月2日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">
    <w:nsid w:val="0000000A"/>
    <w:multiLevelType w:val="singleLevel"/>
    <w:tmpl w:val="0000000A"/>
    <w:lvl w:ilvl="0" w:tentative="1">
      <w:start w:val="2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next w:val="2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pPr>
      <w:keepNext/>
      <w:keepLines/>
      <w:spacing w:line="560" w:lineRule="exact"/>
      <w:ind w:firstLine="883" w:firstLineChars="200"/>
      <w:outlineLvl w:val="2"/>
    </w:pPr>
    <w:rPr>
      <w:rFonts w:ascii="仿宋_GB2312" w:hAnsi="仿宋_GB2312" w:eastAsia="仿宋_GB2312"/>
      <w:b/>
      <w:bCs/>
      <w:kern w:val="0"/>
      <w:sz w:val="28"/>
      <w:szCs w:val="32"/>
    </w:rPr>
  </w:style>
  <w:style w:type="character" w:default="1" w:styleId="11">
    <w:name w:val="Default Paragraph Font"/>
  </w:style>
  <w:style w:type="character" w:customStyle="1" w:styleId="3">
    <w:name w:val="批注框文本 Char"/>
    <w:link w:val="4"/>
    <w:semiHidden/>
    <w:rPr>
      <w:sz w:val="18"/>
      <w:szCs w:val="18"/>
    </w:rPr>
  </w:style>
  <w:style w:type="paragraph" w:customStyle="1" w:styleId="4">
    <w:name w:val="批注框文本1"/>
    <w:basedOn w:val="1"/>
    <w:link w:val="3"/>
    <w:rPr>
      <w:sz w:val="18"/>
      <w:szCs w:val="18"/>
    </w:rPr>
  </w:style>
  <w:style w:type="paragraph" w:styleId="5">
    <w:name w:val="footer"/>
    <w:basedOn w:val="1"/>
    <w:link w:val="6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character" w:customStyle="1" w:styleId="6">
    <w:name w:val="页脚 Char"/>
    <w:link w:val="5"/>
    <w:semiHidden/>
    <w:rPr>
      <w:rFonts w:eastAsia="黑体"/>
      <w:sz w:val="18"/>
      <w:szCs w:val="18"/>
    </w:rPr>
  </w:style>
  <w:style w:type="paragraph" w:styleId="7">
    <w:name w:val="header"/>
    <w:basedOn w:val="1"/>
    <w:link w:val="8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link w:val="7"/>
    <w:semiHidden/>
    <w:rPr>
      <w:sz w:val="18"/>
      <w:szCs w:val="18"/>
    </w:rPr>
  </w:style>
  <w:style w:type="character" w:customStyle="1" w:styleId="9">
    <w:name w:val="正文文本缩进 3 Char"/>
    <w:link w:val="10"/>
    <w:semiHidden/>
    <w:rPr>
      <w:rFonts w:eastAsia="仿宋_GB2312"/>
      <w:sz w:val="32"/>
      <w:szCs w:val="24"/>
    </w:rPr>
  </w:style>
  <w:style w:type="paragraph" w:customStyle="1" w:styleId="10">
    <w:name w:val="Body Text Indent 3"/>
    <w:basedOn w:val="1"/>
    <w:link w:val="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character" w:styleId="12">
    <w:name w:val="Strong"/>
    <w:basedOn w:val="11"/>
    <w:rPr>
      <w:b/>
      <w:bCs/>
    </w:rPr>
  </w:style>
  <w:style w:type="paragraph" w:customStyle="1" w:styleId="13">
    <w:name w:val="Normal Indent"/>
    <w:basedOn w:val="1"/>
    <w:pPr>
      <w:ind w:firstLine="420" w:firstLineChars="200"/>
    </w:pPr>
  </w:style>
  <w:style w:type="character" w:customStyle="1" w:styleId="14">
    <w:name w:val="页眉 Char1"/>
    <w:basedOn w:val="11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正文文本缩进 3 Char1"/>
    <w:basedOn w:val="11"/>
    <w:rPr>
      <w:rFonts w:ascii="Times New Roman" w:hAnsi="Times New Roman" w:eastAsia="宋体" w:cs="Times New Roman"/>
      <w:sz w:val="16"/>
      <w:szCs w:val="16"/>
    </w:rPr>
  </w:style>
  <w:style w:type="character" w:customStyle="1" w:styleId="16">
    <w:name w:val="页脚 Char1"/>
    <w:basedOn w:val="11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框文本 Char1"/>
    <w:basedOn w:val="11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6234</Words>
  <Characters>7592</Characters>
  <Lines>68</Lines>
  <Paragraphs>19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2021-04-19T17:54:00Z</dcterms:created>
  <dc:creator>闫超</dc:creator>
  <cp:lastPrinted>2021-04-12T20:58:00Z</cp:lastPrinted>
  <dcterms:modified xsi:type="dcterms:W3CDTF">2022-04-19T11:25:10Z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36CA0D99223744AB88C0C787053A026A</vt:lpwstr>
  </property>
</Properties>
</file>