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C5" w:rsidRDefault="00FC3AC5">
      <w:pPr>
        <w:widowControl/>
        <w:jc w:val="center"/>
        <w:outlineLvl w:val="0"/>
        <w:rPr>
          <w:rFonts w:asciiTheme="minorEastAsia" w:eastAsiaTheme="minorEastAsia" w:hAnsiTheme="minorEastAsia" w:cs="宋体" w:hint="eastAsia"/>
          <w:bCs/>
          <w:kern w:val="36"/>
          <w:sz w:val="32"/>
          <w:szCs w:val="32"/>
        </w:rPr>
      </w:pPr>
    </w:p>
    <w:p w:rsidR="003A4C37" w:rsidRPr="00FC3AC5" w:rsidRDefault="003A6FC1">
      <w:pPr>
        <w:widowControl/>
        <w:jc w:val="center"/>
        <w:outlineLvl w:val="0"/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</w:pP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关于</w:t>
      </w: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20</w:t>
      </w: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21</w:t>
      </w: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年</w:t>
      </w: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昌吉州本级</w:t>
      </w:r>
      <w:r w:rsidRPr="00FC3AC5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社会保险基金决算的说明</w:t>
      </w:r>
    </w:p>
    <w:p w:rsidR="00FC3AC5" w:rsidRDefault="00FC3AC5"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</w:p>
    <w:p w:rsidR="003A4C37" w:rsidRDefault="003A6FC1"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、人力资源社会保障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和医疗保障局关于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社会保险基金决算的报告已报自治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人民政府和人大同意，现将有关情况公布如下：</w:t>
      </w:r>
    </w:p>
    <w:p w:rsidR="003A4C37" w:rsidRDefault="003A6FC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昌吉州本级</w:t>
      </w:r>
      <w:r>
        <w:rPr>
          <w:rFonts w:ascii="仿宋_GB2312" w:eastAsia="仿宋_GB2312" w:hint="eastAsia"/>
          <w:sz w:val="32"/>
          <w:szCs w:val="32"/>
        </w:rPr>
        <w:t>社会保险基金收入</w:t>
      </w:r>
      <w:r>
        <w:rPr>
          <w:rFonts w:ascii="仿宋_GB2312" w:eastAsia="仿宋_GB2312" w:hint="eastAsia"/>
          <w:sz w:val="32"/>
          <w:szCs w:val="32"/>
        </w:rPr>
        <w:t>39.75</w:t>
      </w:r>
      <w:r>
        <w:rPr>
          <w:rFonts w:ascii="仿宋_GB2312" w:eastAsia="仿宋_GB2312" w:hint="eastAsia"/>
          <w:sz w:val="32"/>
          <w:szCs w:val="32"/>
        </w:rPr>
        <w:t>亿元（决算报表中“小计数”，不含上下级往来，下同），支出</w:t>
      </w:r>
      <w:r>
        <w:rPr>
          <w:rFonts w:ascii="仿宋_GB2312" w:eastAsia="仿宋_GB2312" w:hint="eastAsia"/>
          <w:sz w:val="32"/>
          <w:szCs w:val="32"/>
        </w:rPr>
        <w:t>32.58</w:t>
      </w:r>
      <w:r>
        <w:rPr>
          <w:rFonts w:ascii="仿宋_GB2312" w:eastAsia="仿宋_GB2312" w:hint="eastAsia"/>
          <w:sz w:val="32"/>
          <w:szCs w:val="32"/>
        </w:rPr>
        <w:t>亿元，本年收支结余</w:t>
      </w:r>
      <w:r>
        <w:rPr>
          <w:rFonts w:ascii="仿宋_GB2312" w:eastAsia="仿宋_GB2312" w:hint="eastAsia"/>
          <w:sz w:val="32"/>
          <w:szCs w:val="32"/>
        </w:rPr>
        <w:t>7.17</w:t>
      </w:r>
      <w:r>
        <w:rPr>
          <w:rFonts w:ascii="仿宋_GB2312" w:eastAsia="仿宋_GB2312" w:hint="eastAsia"/>
          <w:sz w:val="32"/>
          <w:szCs w:val="32"/>
        </w:rPr>
        <w:t>亿元，年末滚存结余</w:t>
      </w:r>
      <w:r>
        <w:rPr>
          <w:rFonts w:ascii="仿宋_GB2312" w:eastAsia="仿宋_GB2312" w:hint="eastAsia"/>
          <w:sz w:val="32"/>
          <w:szCs w:val="32"/>
        </w:rPr>
        <w:t>49.09</w:t>
      </w:r>
      <w:r>
        <w:rPr>
          <w:rFonts w:ascii="仿宋_GB2312" w:eastAsia="仿宋_GB2312" w:hint="eastAsia"/>
          <w:sz w:val="32"/>
          <w:szCs w:val="32"/>
        </w:rPr>
        <w:t>亿元。分项情况如下：</w:t>
      </w:r>
    </w:p>
    <w:p w:rsidR="003A4C37" w:rsidRDefault="003A6FC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</w:t>
      </w:r>
      <w:r>
        <w:rPr>
          <w:rFonts w:ascii="黑体" w:eastAsia="黑体" w:hint="eastAsia"/>
          <w:sz w:val="32"/>
          <w:szCs w:val="32"/>
        </w:rPr>
        <w:t>、机关事业单位养老保险基金</w:t>
      </w:r>
    </w:p>
    <w:p w:rsidR="003A4C37" w:rsidRDefault="003A6FC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5.86</w:t>
      </w:r>
      <w:r>
        <w:rPr>
          <w:rFonts w:ascii="仿宋_GB2312" w:eastAsia="仿宋_GB2312" w:hint="eastAsia"/>
          <w:sz w:val="32"/>
          <w:szCs w:val="32"/>
        </w:rPr>
        <w:t>亿元，其中：基本养老保险费收入</w:t>
      </w:r>
      <w:r>
        <w:rPr>
          <w:rFonts w:ascii="仿宋_GB2312" w:eastAsia="仿宋_GB2312" w:hint="eastAsia"/>
          <w:sz w:val="32"/>
          <w:szCs w:val="32"/>
        </w:rPr>
        <w:t>2.67</w:t>
      </w:r>
      <w:r>
        <w:rPr>
          <w:rFonts w:ascii="仿宋_GB2312" w:eastAsia="仿宋_GB2312" w:hint="eastAsia"/>
          <w:sz w:val="32"/>
          <w:szCs w:val="32"/>
        </w:rPr>
        <w:t>亿元，财政补助收入</w:t>
      </w:r>
      <w:r>
        <w:rPr>
          <w:rFonts w:ascii="仿宋_GB2312" w:eastAsia="仿宋_GB2312" w:hint="eastAsia"/>
          <w:sz w:val="32"/>
          <w:szCs w:val="32"/>
        </w:rPr>
        <w:t>3.16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7.93</w:t>
      </w:r>
      <w:r>
        <w:rPr>
          <w:rFonts w:ascii="仿宋_GB2312" w:eastAsia="仿宋_GB2312" w:hint="eastAsia"/>
          <w:sz w:val="32"/>
          <w:szCs w:val="32"/>
        </w:rPr>
        <w:t>亿元，本年</w:t>
      </w:r>
      <w:r>
        <w:rPr>
          <w:rFonts w:ascii="仿宋_GB2312" w:eastAsia="仿宋_GB2312" w:hint="eastAsia"/>
          <w:sz w:val="32"/>
          <w:szCs w:val="32"/>
        </w:rPr>
        <w:t>结余</w:t>
      </w:r>
      <w:r>
        <w:rPr>
          <w:rFonts w:ascii="仿宋_GB2312" w:eastAsia="仿宋_GB2312" w:hint="eastAsia"/>
          <w:sz w:val="32"/>
          <w:szCs w:val="32"/>
        </w:rPr>
        <w:t>-1.46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0.17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3A4C37" w:rsidRDefault="003A6FC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>
        <w:rPr>
          <w:rFonts w:ascii="黑体" w:eastAsia="黑体" w:hint="eastAsia"/>
          <w:sz w:val="32"/>
          <w:szCs w:val="32"/>
        </w:rPr>
        <w:t>、职工基本医疗保险基金</w:t>
      </w:r>
    </w:p>
    <w:p w:rsidR="003A4C37" w:rsidRDefault="003A6FC1">
      <w:pPr>
        <w:spacing w:line="560" w:lineRule="exact"/>
        <w:ind w:firstLineChars="200" w:firstLine="640"/>
        <w:rPr>
          <w:rFonts w:ascii="仿宋_GB2312" w:eastAsia="仿宋_GB2312"/>
          <w:sz w:val="36"/>
          <w:szCs w:val="36"/>
          <w:highlight w:val="red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24.47</w:t>
      </w:r>
      <w:r>
        <w:rPr>
          <w:rFonts w:ascii="仿宋_GB2312" w:eastAsia="仿宋_GB2312" w:hint="eastAsia"/>
          <w:sz w:val="32"/>
          <w:szCs w:val="32"/>
        </w:rPr>
        <w:t>亿元，其中：保险费收入</w:t>
      </w:r>
      <w:r>
        <w:rPr>
          <w:rFonts w:ascii="仿宋_GB2312" w:eastAsia="仿宋_GB2312" w:hint="eastAsia"/>
          <w:sz w:val="32"/>
          <w:szCs w:val="32"/>
        </w:rPr>
        <w:t>23.02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16.11</w:t>
      </w:r>
      <w:r>
        <w:rPr>
          <w:rFonts w:ascii="仿宋_GB2312" w:eastAsia="仿宋_GB2312" w:hint="eastAsia"/>
          <w:sz w:val="32"/>
          <w:szCs w:val="32"/>
        </w:rPr>
        <w:t>亿元，其中：基本医疗保险待遇支出</w:t>
      </w:r>
      <w:r>
        <w:rPr>
          <w:rFonts w:ascii="仿宋_GB2312" w:eastAsia="仿宋_GB2312" w:hint="eastAsia"/>
          <w:sz w:val="32"/>
          <w:szCs w:val="32"/>
        </w:rPr>
        <w:t>15.42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8.54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41.76</w:t>
      </w:r>
      <w:r>
        <w:rPr>
          <w:rFonts w:ascii="仿宋_GB2312" w:eastAsia="仿宋_GB2312" w:hint="eastAsia"/>
          <w:sz w:val="32"/>
          <w:szCs w:val="32"/>
        </w:rPr>
        <w:t>亿元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A4C37" w:rsidRDefault="003A6FC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>
        <w:rPr>
          <w:rFonts w:ascii="黑体" w:eastAsia="黑体" w:hint="eastAsia"/>
          <w:sz w:val="32"/>
          <w:szCs w:val="32"/>
        </w:rPr>
        <w:t>、城乡居民基本医疗保险基金</w:t>
      </w:r>
    </w:p>
    <w:p w:rsidR="003A4C37" w:rsidRDefault="003A6FC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7.85</w:t>
      </w:r>
      <w:r>
        <w:rPr>
          <w:rFonts w:ascii="仿宋_GB2312" w:eastAsia="仿宋_GB2312" w:hint="eastAsia"/>
          <w:sz w:val="32"/>
          <w:szCs w:val="32"/>
        </w:rPr>
        <w:t>亿元，其中：</w:t>
      </w:r>
      <w:r>
        <w:rPr>
          <w:rFonts w:ascii="仿宋_GB2312" w:eastAsia="仿宋_GB2312" w:hint="eastAsia"/>
          <w:sz w:val="32"/>
          <w:szCs w:val="32"/>
        </w:rPr>
        <w:t>保险费收入</w:t>
      </w:r>
      <w:r>
        <w:rPr>
          <w:rFonts w:ascii="仿宋_GB2312" w:eastAsia="仿宋_GB2312" w:hint="eastAsia"/>
          <w:sz w:val="32"/>
          <w:szCs w:val="32"/>
        </w:rPr>
        <w:t>2.74</w:t>
      </w:r>
      <w:r>
        <w:rPr>
          <w:rFonts w:ascii="仿宋_GB2312" w:eastAsia="仿宋_GB2312" w:hint="eastAsia"/>
          <w:sz w:val="32"/>
          <w:szCs w:val="32"/>
        </w:rPr>
        <w:t>亿元，</w:t>
      </w:r>
      <w:r>
        <w:rPr>
          <w:rFonts w:ascii="仿宋_GB2312" w:eastAsia="仿宋_GB2312" w:hint="eastAsia"/>
          <w:sz w:val="32"/>
          <w:szCs w:val="32"/>
        </w:rPr>
        <w:t>财政补助</w:t>
      </w:r>
      <w:r>
        <w:rPr>
          <w:rFonts w:ascii="仿宋_GB2312" w:eastAsia="仿宋_GB2312" w:hint="eastAsia"/>
          <w:sz w:val="32"/>
          <w:szCs w:val="32"/>
        </w:rPr>
        <w:t>4.8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7.1</w:t>
      </w:r>
      <w:r>
        <w:rPr>
          <w:rFonts w:ascii="仿宋_GB2312" w:eastAsia="仿宋_GB2312" w:hint="eastAsia"/>
          <w:sz w:val="32"/>
          <w:szCs w:val="32"/>
        </w:rPr>
        <w:t>亿元，其中：待遇支出</w:t>
      </w:r>
      <w:r>
        <w:rPr>
          <w:rFonts w:ascii="仿宋_GB2312" w:eastAsia="仿宋_GB2312" w:hint="eastAsia"/>
          <w:sz w:val="32"/>
          <w:szCs w:val="32"/>
        </w:rPr>
        <w:t>6.02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0.88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5.31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3A4C37" w:rsidRDefault="003A6FC1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>
        <w:rPr>
          <w:rFonts w:ascii="黑体" w:eastAsia="黑体" w:hint="eastAsia"/>
          <w:sz w:val="32"/>
          <w:szCs w:val="32"/>
        </w:rPr>
        <w:t>、失业保险基金</w:t>
      </w:r>
    </w:p>
    <w:p w:rsidR="003A4C37" w:rsidRDefault="003A6FC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1.56</w:t>
      </w:r>
      <w:r>
        <w:rPr>
          <w:rFonts w:ascii="仿宋_GB2312" w:eastAsia="仿宋_GB2312" w:hint="eastAsia"/>
          <w:sz w:val="32"/>
          <w:szCs w:val="32"/>
        </w:rPr>
        <w:t>亿元，其中：失业保险费收入</w:t>
      </w:r>
      <w:r>
        <w:rPr>
          <w:rFonts w:ascii="仿宋_GB2312" w:eastAsia="仿宋_GB2312" w:hint="eastAsia"/>
          <w:sz w:val="32"/>
          <w:szCs w:val="32"/>
        </w:rPr>
        <w:t>1.52</w:t>
      </w:r>
      <w:r>
        <w:rPr>
          <w:rFonts w:ascii="仿宋_GB2312" w:eastAsia="仿宋_GB2312" w:hint="eastAsia"/>
          <w:sz w:val="32"/>
          <w:szCs w:val="32"/>
        </w:rPr>
        <w:t>亿元。</w:t>
      </w:r>
      <w:r>
        <w:rPr>
          <w:rFonts w:ascii="仿宋_GB2312" w:eastAsia="仿宋_GB2312" w:hint="eastAsia"/>
          <w:sz w:val="32"/>
          <w:szCs w:val="32"/>
        </w:rPr>
        <w:lastRenderedPageBreak/>
        <w:t>本年支出</w:t>
      </w:r>
      <w:r>
        <w:rPr>
          <w:rFonts w:ascii="仿宋_GB2312" w:eastAsia="仿宋_GB2312" w:hint="eastAsia"/>
          <w:sz w:val="32"/>
          <w:szCs w:val="32"/>
        </w:rPr>
        <w:t>1.44</w:t>
      </w:r>
      <w:r>
        <w:rPr>
          <w:rFonts w:ascii="仿宋_GB2312" w:eastAsia="仿宋_GB2312" w:hint="eastAsia"/>
          <w:sz w:val="32"/>
          <w:szCs w:val="32"/>
        </w:rPr>
        <w:t>亿元，其中，失业保险待遇支出</w:t>
      </w:r>
      <w:r>
        <w:rPr>
          <w:rFonts w:ascii="仿宋_GB2312" w:eastAsia="仿宋_GB2312" w:hint="eastAsia"/>
          <w:sz w:val="32"/>
          <w:szCs w:val="32"/>
        </w:rPr>
        <w:t>0.45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-0.09</w:t>
      </w:r>
      <w:r>
        <w:rPr>
          <w:rFonts w:ascii="仿宋_GB2312" w:eastAsia="仿宋_GB2312" w:hint="eastAsia"/>
          <w:sz w:val="32"/>
          <w:szCs w:val="32"/>
        </w:rPr>
        <w:t>亿元，年末滚存结余</w:t>
      </w:r>
      <w:r>
        <w:rPr>
          <w:rFonts w:ascii="仿宋_GB2312" w:eastAsia="仿宋_GB2312" w:hint="eastAsia"/>
          <w:sz w:val="32"/>
          <w:szCs w:val="32"/>
        </w:rPr>
        <w:t>1.86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亿元。</w:t>
      </w:r>
    </w:p>
    <w:p w:rsidR="003A4C37" w:rsidRDefault="003A6FC1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（详见附表）</w:t>
      </w:r>
    </w:p>
    <w:sectPr w:rsidR="003A4C37" w:rsidSect="003A4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C1" w:rsidRDefault="003A6FC1" w:rsidP="00FC3AC5">
      <w:r>
        <w:separator/>
      </w:r>
    </w:p>
  </w:endnote>
  <w:endnote w:type="continuationSeparator" w:id="0">
    <w:p w:rsidR="003A6FC1" w:rsidRDefault="003A6FC1" w:rsidP="00FC3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C1" w:rsidRDefault="003A6FC1" w:rsidP="00FC3AC5">
      <w:r>
        <w:separator/>
      </w:r>
    </w:p>
  </w:footnote>
  <w:footnote w:type="continuationSeparator" w:id="0">
    <w:p w:rsidR="003A6FC1" w:rsidRDefault="003A6FC1" w:rsidP="00FC3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熀ȫ᭔卆䵇㬀Ұ㩦搀Äఀ⹦搀Äఀ⹦搀Ä怄ȫ卆䵇㬜Ұ搀Äఀ搀Äఀ搀Ä悔ȫ卆䵇㬸Ұ듍Å듍Å듍Å愤ȫ卆䵇㮜Ұ샍밀Âఀ듍밀Âఀ듍밀Â憴ȫ卆䵇㪜Ұ驦밀Âఀ蹦밀Âఀ蹦밀Â扄ȫ卆䵇㪀Ұ࣍밀Âఀﳍ밀Âఀﳍ밀Â"/>
  </w:docVars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3A4C37"/>
    <w:rsid w:val="003A6FC1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00FC3AC5"/>
    <w:rsid w:val="020A2052"/>
    <w:rsid w:val="0CBB3B06"/>
    <w:rsid w:val="11CD2630"/>
    <w:rsid w:val="11D61D5C"/>
    <w:rsid w:val="19246057"/>
    <w:rsid w:val="23E46822"/>
    <w:rsid w:val="23EF35C9"/>
    <w:rsid w:val="28EB62C2"/>
    <w:rsid w:val="35D7450D"/>
    <w:rsid w:val="38CE4F9C"/>
    <w:rsid w:val="426B7A75"/>
    <w:rsid w:val="454F5568"/>
    <w:rsid w:val="459B4BB1"/>
    <w:rsid w:val="4D8F3DFF"/>
    <w:rsid w:val="577B32E5"/>
    <w:rsid w:val="62CD4622"/>
    <w:rsid w:val="6B8E3EFE"/>
    <w:rsid w:val="6BD17811"/>
    <w:rsid w:val="6CA20937"/>
    <w:rsid w:val="6D1F7262"/>
    <w:rsid w:val="6F2A0A97"/>
    <w:rsid w:val="6F726E17"/>
    <w:rsid w:val="70E963DF"/>
    <w:rsid w:val="740F194A"/>
    <w:rsid w:val="7E94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3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3A4C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A4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A4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3A4C37"/>
    <w:rPr>
      <w:sz w:val="2"/>
      <w:szCs w:val="2"/>
    </w:rPr>
  </w:style>
  <w:style w:type="character" w:customStyle="1" w:styleId="Char1">
    <w:name w:val="页眉 Char"/>
    <w:basedOn w:val="a0"/>
    <w:link w:val="a5"/>
    <w:uiPriority w:val="99"/>
    <w:qFormat/>
    <w:rsid w:val="003A4C37"/>
    <w:rPr>
      <w:rFonts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A4C37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88</Words>
  <Characters>503</Characters>
  <Application>Microsoft Office Word</Application>
  <DocSecurity>0</DocSecurity>
  <Lines>4</Lines>
  <Paragraphs>1</Paragraphs>
  <ScaleCrop>false</ScaleCrop>
  <Company>中国石油大学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sbc</dc:creator>
  <cp:lastModifiedBy>users</cp:lastModifiedBy>
  <cp:revision>16</cp:revision>
  <cp:lastPrinted>2018-03-05T11:44:00Z</cp:lastPrinted>
  <dcterms:created xsi:type="dcterms:W3CDTF">2018-01-03T12:05:00Z</dcterms:created>
  <dcterms:modified xsi:type="dcterms:W3CDTF">2022-12-05T11:38:00Z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EB0A18A8788C4A26B8993407B51E29EA</vt:lpwstr>
  </property>
</Properties>
</file>