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both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昌吉州档案馆2022年预算公开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 xml:space="preserve">                        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第一部分  昌吉州档案馆单位概况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2022年单位预算公开表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一、单位收支总体情况表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二、单位收入总体情况表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三、单位支出总体情况表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2022年单位预算情况说明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一、关于昌吉州档案馆2022年收支预算情况的总体说明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二、关于昌吉州档案馆2022年收入预算情况说明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三、关于昌吉州档案馆2022年支出预算情况说明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四、关于昌吉州档案馆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关于昌吉州档案馆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关于昌吉州档案馆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关于昌吉州档案馆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八、关于昌吉州档案馆2022年一般公共预算“三公”经费预算情况说明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九、关于昌吉州档案馆2022年政府性基金预算拨款情况说明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420" w:firstLineChars="200"/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昌吉州档案馆单位概况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</w:t>
      </w:r>
      <w:r>
        <w:rPr>
          <w:rFonts w:hint="eastAsia" w:ascii="仿宋_GB2312" w:hAnsi="仿宋_GB2312" w:eastAsia="仿宋_GB2312" w:cs="仿宋_GB2312"/>
          <w:sz w:val="32"/>
          <w:szCs w:val="32"/>
        </w:rPr>
        <w:t>主要职能：负责接收、征集、整理自治州党政机关、企事业单位和其他组织的档案、资料；负责档案的保管、整理、编目、统计、鉴定、开放、利用、编研出版等工作；承担全州档案科研和档案信息化相关事务性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5个科室，分别是：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办公室、编研科、信息化科、资源建设科、保管利用科。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编制数25人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，实有人数48人，其中：在职20人，增加2人；退休27人，增加0人；离休1人，增加0人。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年单位预算公开表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表一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编制单位：昌吉州档案馆                                      单位：万元</w:t>
      </w:r>
    </w:p>
    <w:tbl>
      <w:tblPr>
        <w:tblStyle w:val="6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408.28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314.45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408.28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45.02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25.97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408.28　</w:t>
            </w:r>
          </w:p>
        </w:tc>
      </w:tr>
    </w:tbl>
    <w:p>
      <w:pPr>
        <w:widowControl/>
        <w:spacing w:line="280" w:lineRule="exact"/>
        <w:outlineLvl w:val="1"/>
        <w:rPr>
          <w:rFonts w:hint="eastAsia" w:ascii="宋体" w:hAnsi="宋体" w:cs="宋体"/>
          <w:kern w:val="0"/>
          <w:sz w:val="20"/>
          <w:szCs w:val="20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宋体" w:hAnsi="宋体" w:cs="宋体"/>
          <w:kern w:val="0"/>
          <w:sz w:val="20"/>
          <w:szCs w:val="20"/>
        </w:rPr>
        <w:t>表二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编制单位：昌吉州档案馆                                          单位：万元</w:t>
      </w:r>
    </w:p>
    <w:tbl>
      <w:tblPr>
        <w:tblStyle w:val="6"/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833"/>
        <w:gridCol w:w="832"/>
        <w:gridCol w:w="2455"/>
        <w:gridCol w:w="850"/>
        <w:gridCol w:w="851"/>
        <w:gridCol w:w="401"/>
        <w:gridCol w:w="502"/>
        <w:gridCol w:w="502"/>
        <w:gridCol w:w="502"/>
        <w:gridCol w:w="502"/>
        <w:gridCol w:w="6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功能分类科目编码</w:t>
            </w:r>
          </w:p>
        </w:tc>
        <w:tc>
          <w:tcPr>
            <w:tcW w:w="2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功能分类科目名称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总  计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一般公共预算拨款</w:t>
            </w:r>
          </w:p>
        </w:tc>
        <w:tc>
          <w:tcPr>
            <w:tcW w:w="4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政府性基金预算拨款</w:t>
            </w:r>
          </w:p>
        </w:tc>
        <w:tc>
          <w:tcPr>
            <w:tcW w:w="5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国有资本经营预算</w:t>
            </w:r>
          </w:p>
        </w:tc>
        <w:tc>
          <w:tcPr>
            <w:tcW w:w="5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财政专户（教育收费）</w:t>
            </w:r>
          </w:p>
        </w:tc>
        <w:tc>
          <w:tcPr>
            <w:tcW w:w="5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事业收入</w:t>
            </w:r>
          </w:p>
        </w:tc>
        <w:tc>
          <w:tcPr>
            <w:tcW w:w="5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事业单位经营收入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单位其他资金收入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类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款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项</w:t>
            </w:r>
          </w:p>
        </w:tc>
        <w:tc>
          <w:tcPr>
            <w:tcW w:w="2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201　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　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　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314.45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314.45</w:t>
            </w: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201　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26　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　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档案事务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314.45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314.45</w:t>
            </w: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201　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26　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01　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行政运行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314.45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314.45</w:t>
            </w: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208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45.02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45.02</w:t>
            </w: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208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05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行政事业单位养老支出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45.02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45.02</w:t>
            </w: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208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05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01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行政单位离退休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16.15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16.15</w:t>
            </w: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208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05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05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sz w:val="16"/>
                <w:szCs w:val="16"/>
              </w:rPr>
              <w:t>机关事业单位基本养老保险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28.87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28.87</w:t>
            </w: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22.84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22.84</w:t>
            </w: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11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行政事业单位医疗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17.14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17.14</w:t>
            </w: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11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01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行政单位医疗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17.14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17.14</w:t>
            </w: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11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03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公务员医疗补助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5.41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5.41</w:t>
            </w: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11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99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其他行政事业单位支出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0.29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0.29</w:t>
            </w: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221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25.97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25.97</w:t>
            </w: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221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02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25.97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25.97</w:t>
            </w: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221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02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01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住房公积金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25.97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25.97</w:t>
            </w: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408.28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408.28</w:t>
            </w:r>
          </w:p>
        </w:tc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表三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编制单位：昌吉州档案馆                                         单位：万元</w:t>
      </w:r>
    </w:p>
    <w:tbl>
      <w:tblPr>
        <w:tblStyle w:val="6"/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47"/>
        <w:gridCol w:w="1828"/>
        <w:gridCol w:w="1831"/>
        <w:gridCol w:w="18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合  计</w:t>
            </w:r>
          </w:p>
        </w:tc>
        <w:tc>
          <w:tcPr>
            <w:tcW w:w="183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6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25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18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6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201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314.45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244.45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201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26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档案事务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70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201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26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01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行政运行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244.54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244.45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45.02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45.02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行政事业单位养老支出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45.02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45.02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01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行政单位离退休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16.15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16.15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05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sz w:val="16"/>
                <w:szCs w:val="16"/>
              </w:rPr>
              <w:t>机关事业单位基本养老保险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28.87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28.87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22.84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22.84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行政事业单位医疗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17.14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17.14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01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行政单位医疗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17.14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17.14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03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公务员医疗补助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5.41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5.41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99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其他行政事业单位支出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0.29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0.29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25.97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25.97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25.97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25.97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01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住房公积金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25.97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25.97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408.28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338.28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70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 xml:space="preserve">表四             </w:t>
      </w: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 xml:space="preserve">                 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编制单位：昌吉州档案馆                                                  单位：万元</w:t>
      </w:r>
    </w:p>
    <w:tbl>
      <w:tblPr>
        <w:tblStyle w:val="6"/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kern w:val="0"/>
                <w:sz w:val="22"/>
                <w:szCs w:val="22"/>
              </w:rPr>
              <w:t>408.28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314.45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314.45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kern w:val="0"/>
                <w:sz w:val="22"/>
                <w:szCs w:val="22"/>
              </w:rPr>
              <w:t>408.28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45.02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45.02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22.84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22.84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25.97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25.97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408.28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408.28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408.28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表五</w:t>
      </w:r>
    </w:p>
    <w:tbl>
      <w:tblPr>
        <w:tblStyle w:val="6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编制单位：昌吉州档案馆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right="360"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201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314.45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244.45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201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26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档案事务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314.45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244.45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201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26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01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314.45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244.45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45.02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45.02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45.02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45.02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行政单位离退休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16.15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16.15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sz w:val="16"/>
                <w:szCs w:val="16"/>
              </w:rPr>
              <w:t>机关事业单位基本养老保险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28.87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28.87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22.84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22.84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17.14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17.14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17.14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17.14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5.41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5.41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其他行政事业单位支出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0.29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25.97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25.97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25.97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25.97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住房公积金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25.97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25.97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408.28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338.28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70</w:t>
            </w:r>
          </w:p>
        </w:tc>
      </w:tr>
    </w:tbl>
    <w:p>
      <w:pPr>
        <w:widowControl/>
        <w:outlineLvl w:val="1"/>
        <w:rPr>
          <w:rFonts w:hint="eastAsia" w:ascii="宋体" w:hAnsi="宋体" w:cs="宋体"/>
          <w:kern w:val="0"/>
          <w:sz w:val="20"/>
          <w:szCs w:val="20"/>
        </w:rPr>
      </w:pPr>
    </w:p>
    <w:p>
      <w:pPr>
        <w:widowControl/>
        <w:outlineLvl w:val="1"/>
        <w:rPr>
          <w:rFonts w:hint="eastAsia" w:ascii="宋体" w:hAnsi="宋体" w:cs="宋体"/>
          <w:kern w:val="0"/>
          <w:sz w:val="20"/>
          <w:szCs w:val="20"/>
        </w:rPr>
      </w:pPr>
    </w:p>
    <w:p>
      <w:pPr>
        <w:widowControl/>
        <w:outlineLvl w:val="1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表六</w:t>
      </w:r>
    </w:p>
    <w:tbl>
      <w:tblPr>
        <w:tblStyle w:val="6"/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编制单位：昌吉州档案馆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263.88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263.88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86.34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86.34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89.03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89.03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机关事业单位基本养老保险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28.87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28.87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17.14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17.14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28.25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28.25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46.15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46.15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医疗补助费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27.84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27.84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338.28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310.03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28.25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表七</w:t>
      </w:r>
    </w:p>
    <w:tbl>
      <w:tblPr>
        <w:tblStyle w:val="6"/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506"/>
        <w:gridCol w:w="416"/>
        <w:gridCol w:w="416"/>
        <w:gridCol w:w="826"/>
        <w:gridCol w:w="1399"/>
        <w:gridCol w:w="730"/>
        <w:gridCol w:w="110"/>
        <w:gridCol w:w="449"/>
        <w:gridCol w:w="528"/>
        <w:gridCol w:w="637"/>
        <w:gridCol w:w="637"/>
        <w:gridCol w:w="378"/>
        <w:gridCol w:w="200"/>
        <w:gridCol w:w="418"/>
        <w:gridCol w:w="578"/>
        <w:gridCol w:w="419"/>
        <w:gridCol w:w="419"/>
        <w:gridCol w:w="387"/>
        <w:gridCol w:w="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77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77" w:type="dxa"/>
          <w:trHeight w:val="405" w:hRule="atLeast"/>
        </w:trPr>
        <w:tc>
          <w:tcPr>
            <w:tcW w:w="440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编制单位：昌吉州档案馆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</w:t>
            </w:r>
          </w:p>
        </w:tc>
        <w:tc>
          <w:tcPr>
            <w:tcW w:w="24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2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99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3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5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2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3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3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4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2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39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3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39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70</w:t>
            </w: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70</w:t>
            </w:r>
          </w:p>
        </w:tc>
        <w:tc>
          <w:tcPr>
            <w:tcW w:w="6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26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826" w:type="dxa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档案</w:t>
            </w:r>
          </w:p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事务</w:t>
            </w:r>
          </w:p>
        </w:tc>
        <w:tc>
          <w:tcPr>
            <w:tcW w:w="139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70</w:t>
            </w: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70</w:t>
            </w:r>
          </w:p>
        </w:tc>
        <w:tc>
          <w:tcPr>
            <w:tcW w:w="6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26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01</w:t>
            </w:r>
          </w:p>
        </w:tc>
        <w:tc>
          <w:tcPr>
            <w:tcW w:w="8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行政</w:t>
            </w:r>
          </w:p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运行</w:t>
            </w:r>
          </w:p>
        </w:tc>
        <w:tc>
          <w:tcPr>
            <w:tcW w:w="139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档案馆专项业务补助经费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70</w:t>
            </w: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70</w:t>
            </w:r>
          </w:p>
        </w:tc>
        <w:tc>
          <w:tcPr>
            <w:tcW w:w="6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70</w:t>
            </w: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70</w:t>
            </w:r>
          </w:p>
        </w:tc>
        <w:tc>
          <w:tcPr>
            <w:tcW w:w="6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3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表八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编制单位：昌吉州档案馆                                     单位：万元</w:t>
      </w:r>
    </w:p>
    <w:tbl>
      <w:tblPr>
        <w:tblStyle w:val="6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3.15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2.65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2.65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  <w:bookmarkStart w:id="0" w:name="_GoBack"/>
      <w:bookmarkEnd w:id="0"/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表九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编制单位：昌吉州档案馆                                         单位：万元</w:t>
      </w:r>
    </w:p>
    <w:tbl>
      <w:tblPr>
        <w:tblStyle w:val="6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4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2022年单位预算情况说明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一、关于昌吉州档案馆2022年收支预算情况的总体说明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按照全口径预算的原则，昌吉州档案馆2022年所有收入和支出均纳入单位预算管理。收支总预算408.28万元。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收入预算包括：一般公共预算408.28万元。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支出预算包括：一般公共服务支出314.45万元、社会保障和就业支出45.02万元、卫生健康支出22.84万元、住房保障支出25.97万元。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二、关于昌吉州档案馆2022年收入预算情况说明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昌吉州档案馆收入预算408.28万元，其中：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408.28万元，占100%，比上年预算减少522.26万元，下降56.12%，主要原因是档案馆信息化建设及搬迁项目已完成，项目资金减少500万元；因人员变动工资福利支出减少9.51万元；商品和服务支出减少12.75万元；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三、关于昌吉州档案馆2022年支出预算情况说明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昌吉州档案馆2022年支出预算408.28万元，其中：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基本支出338.28万元，占82.85%，比上年预算减少22.26万元，下降6.17%，主要原因是规范津补贴，取消伙食补助费预算。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项目支出70万元，占17.15%，比上年预算减少500万元，下降87.72%，主要原因是档案馆信息化建设及搬迁项目已完成，项目资金减少500万元。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四、关于昌吉州档案馆2022年财政拨款收支预算情况的总体说明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昌吉州档案馆2022年财政拨款收支总预算408.28万元。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收入预算包括：一般公共预算拨款408.28万元。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一般公共预算支出包括：一般公共服务支出314.45万元，主要用于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人员经费、公用经费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45.02万元，主要用于缴纳机关事业单位基本养老保险缴费、离退休养老支出。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22.84万元，主要用于行政事业单位医疗及公务员医疗补助支出。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住房保障支出25.97万元，主要用于住房公积金支出。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关于昌吉州档案馆2022年一般公共预算当年拨款情况说明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昌吉州档案馆2022年一般公共预算拨款合计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408.28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338.28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22.26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6.17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规范津补贴，取消伙食补助费预算。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万元，下降87.72%。主要原因是：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档案馆信息化建设及搬迁项目已完成，项目资金减少。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一般公共服务支出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314.45万元，</w:t>
      </w:r>
      <w:r>
        <w:rPr>
          <w:rFonts w:hint="eastAsia" w:ascii="仿宋_GB2312" w:eastAsia="仿宋_GB2312"/>
          <w:sz w:val="32"/>
          <w:szCs w:val="32"/>
        </w:rPr>
        <w:t>77.02%。</w:t>
      </w:r>
    </w:p>
    <w:p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45.02万元，</w:t>
      </w:r>
      <w:r>
        <w:rPr>
          <w:rFonts w:hint="eastAsia" w:ascii="仿宋_GB2312" w:eastAsia="仿宋_GB2312"/>
          <w:sz w:val="32"/>
          <w:szCs w:val="32"/>
        </w:rPr>
        <w:t>11.02%。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卫生健康支出22.84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</w:rPr>
        <w:t>占5.60%。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4.住房保障支出：25.97万元，占6.36%。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1.一般公共服务（201）档案事务（26）行政运行（01）:2022年预算数为314.45万元，比上年预算增加28.57万元，增长9.08%，主要原因是：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按照预算编制要求，支出功能分类科目调整，档案馆项目支出列入此科目中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2.社会保障和就业支出（208）行政事业单位养老支出（05）行政单位离退休（01）：2022年预算数为16.15万元，比上年预算增加16.15万元，增长100%，主要原因是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按照预算编制要求，支出功能分类科目调整，增加此科目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3.社会保障和就业支出（208）行政事业单位养老支出（05）机关事业单位基本养老保障（05）：2022年预算数为28.87万元，比上年预算数增加0.23万元，增长0.8%，主要原因是：在职人员增资，养老保险增加。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4.卫生健康支出（210）行政事业单位医疗（11）行政单位医疗（01）：2022年预算数为17.14万元，比上年预算数减少17.6万元，减少50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.66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%，主要原因是：调整预算功能科目减少17.6万元。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卫生健康支出（210）行政事业单位医疗（11）公务员医疗补助（03）：2022年预算数为5.41万元，比上年预算数减少5.87万元，减少52.04%，主要原因是：调整预算功能科目减少5.87万元。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6.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卫生健康支出（210）行政事业单位医疗（11）其他行政事业单位医疗支出（99）：2022年预算数为0.29万元，比上年预算数增加0.29万元，增加100%，主要原因是：调整预算功能科目增加0.29万元。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7.住房保障支出（221）住房改革支出（02） 住房公积金（01）:2022年预算数为25.97万元，比上年增加25.97万元，增长100%，主要原因是调整预算功能科目增加25.97万元。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关于昌吉州档案馆2022年一般公共预算基本支出情况说明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338.28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310.03万元，主要包括：基本工资86.34万元、津贴补贴89.03万元、奖金7.05万元、机关事业单位基本养老保险缴费28.87万元、职工基本医疗保险缴费17.14万元、公务员医疗补助缴费5.41万元、其他社会保障缴费0.29万元、住房公积金25.97万元、其他工资福利支出3.78万元、离休费15.32万元、生活补助0.83万元、医疗费补助27.84万元、奖励金2.16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公用经费28.25万元，主要包括：办公费9万元、邮电费2万元、差旅费0.96万元、公务接待费0.5万元、工会经费3.4万元、福利费3.06万元、公务用车运行维护费2.65万元、其他商品和服务支出6.68万元。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关于昌吉州档案馆2022年一般公共预算项目支出情况说明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昌吉州档案馆财政补助经费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《“十四五”新疆维吾尔自治区档案事业发展规划》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70万元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机关办公经费补助,包括安保、司机劳务费，档案馆数字信息化工作、网络运维等费用，购置设备费用，以及开放审查、抢救、安全保障等基础性工作的实际开支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2022年1-12月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八、关于昌吉州档案馆2022年一般公共预算“三公”经费预算情况说明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昌吉州档案馆2022年一般公共预算“三公”经费数为3.15万元，其中：因公出国（境）费0万元，公务用车购置0万元，公务用车运行费2.65万元，公务接待费0.50万元。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2022年一般公共预算“三公”经费比上年减少0.02万元，下降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%，其中：因公出国（境）费减少0万元，下降0%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主要原因是未安排预算；公务用车购置费减少0万元，下降0%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主要原因是未安排预算；公务用车运行费减少0万元，下降0%，主要原因是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严控车辆运行经费，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预算保持一致；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公务接待费减少0.02万元，下降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行节俭，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严控接待费支出，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严格按照规定接待标准执行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九、关于昌吉州档案馆2022年政府性基金预算拨款情况说明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昌吉州档案馆2022年没有使用政府性基金预算拨款安排的支出，政府性基金预算支出情况表为空表。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2022年，昌吉州档案馆机关运行经费财政拨款预算28.25万元，比上年预算减少12.75万元，下降45.13%。主要原因是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、劳务费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等公用经费支出预算减少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2022年，昌吉州档案馆政府采购预算66.08万元，其中：政府采购货物预算31.45万元，政府采购工程预算0万元，政府采购服务预算34.63万元。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2022年度本单位面向中小企业预留政府采购项目预算金额66.08万元，其中：面向小微企业预留政府采购项目预算金额15.73万元。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截至2021年底，昌吉州档案馆占用使用国有资产总体情况为：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 2447.82 平方米，价值80.74万元。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2.车辆2辆，价值32.73 万元；其中：一般公务用车1辆，价值 23.53万元；执法执勤用车0辆，价值0万元；其他车辆1辆，价值9.2万元。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3.办公家具价值18.89 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4.其他资产价值83.07万元。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预算未安排购置车辆经费（或安排购置车辆经费0万元），安排购置50万元以上大型设备 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2022年，本年度预算绩效管理的财政拨款项目1个，涉及预算金额70万元。具体情况见下表（按项目分别填报）：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昌吉州档案馆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昌吉州档案馆财政补助经费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70万元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70万元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档案馆财政补助经费项目</w:t>
            </w:r>
          </w:p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申请档案馆财政补助经费70万元，主要用于用于机关办公经费补助,档案馆数字信息化建设维护，购置相关设备费用，以及开放审查、抢救、安全保障等基础性工作的实际开支，保证档案馆各项工作正常开展。</w:t>
            </w:r>
          </w:p>
          <w:p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档案扫描数量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&gt;=70万页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查阅利用档案的卷数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&gt;=4000卷（件）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档案数字化合格率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&gt;=95%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档案保存率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&gt;=95%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档案保管月数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=12月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档案业务工作按时完成率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档案抢救工作成本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&lt;=60万元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接待群众查档工作成本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&lt;=10万元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满足群众查档需求率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&gt;=98%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档案信息化水平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持续提高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查档群众满意度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&gt;=90%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</w:p>
    <w:p>
      <w:pPr>
        <w:spacing w:line="560" w:lineRule="exact"/>
        <w:ind w:firstLine="640" w:firstLineChars="200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</w:t>
      </w:r>
    </w:p>
    <w:p>
      <w:pPr>
        <w:spacing w:line="560" w:lineRule="exact"/>
        <w:ind w:firstLine="640" w:firstLineChars="200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Segoe Script"/>
    <w:panose1 w:val="020B0504020202020204"/>
    <w:charset w:val="00"/>
    <w:family w:val="auto"/>
    <w:pitch w:val="default"/>
    <w:sig w:usb0="00000000" w:usb1="00000000" w:usb2="00000000" w:usb3="00000000" w:csb0="0000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M3NWUwMThhYmFkMGFlZmQ3ZDU0ZjZmZGI3ODAxNzAifQ=="/>
  </w:docVars>
  <w:rsids>
    <w:rsidRoot w:val="00000000"/>
    <w:rsid w:val="00E820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9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2 Char"/>
    <w:link w:val="2"/>
    <w:semiHidden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9">
    <w:name w:val="正文文本 Char"/>
    <w:link w:val="3"/>
    <w:semiHidden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10">
    <w:name w:val="页脚 Char"/>
    <w:link w:val="4"/>
    <w:semiHidden/>
    <w:uiPriority w:val="0"/>
    <w:rPr>
      <w:sz w:val="18"/>
      <w:szCs w:val="18"/>
    </w:rPr>
  </w:style>
  <w:style w:type="character" w:customStyle="1" w:styleId="11">
    <w:name w:val="页眉 Char"/>
    <w:link w:val="5"/>
    <w:semiHidden/>
    <w:uiPriority w:val="0"/>
    <w:rPr>
      <w:sz w:val="18"/>
      <w:szCs w:val="18"/>
    </w:rPr>
  </w:style>
  <w:style w:type="paragraph" w:customStyle="1" w:styleId="12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3">
    <w:name w:val="页码1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23</Pages>
  <Words>6685</Words>
  <Characters>8390</Characters>
  <Lines>80</Lines>
  <Paragraphs>22</Paragraphs>
  <TotalTime>1</TotalTime>
  <ScaleCrop>false</ScaleCrop>
  <LinksUpToDate>false</LinksUpToDate>
  <CharactersWithSpaces>9247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2022-04-01T13:23:00Z</dcterms:created>
  <dc:creator>闫超</dc:creator>
  <cp:lastModifiedBy>锦儿呐</cp:lastModifiedBy>
  <cp:lastPrinted>2022-04-12T13:24:00Z</cp:lastPrinted>
  <dcterms:modified xsi:type="dcterms:W3CDTF">2022-12-21T04:16:29Z</dcterms:modified>
  <dc:title>Lenovo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98A2641B42A04A9A99B07F9ECE54E48C</vt:lpwstr>
  </property>
</Properties>
</file>